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5" w:rsidRPr="00602203" w:rsidRDefault="002A4CC5" w:rsidP="002A4CC5">
      <w:pPr>
        <w:pStyle w:val="ac"/>
        <w:rPr>
          <w:sz w:val="26"/>
          <w:szCs w:val="26"/>
        </w:rPr>
      </w:pPr>
      <w:r w:rsidRPr="00602203">
        <w:rPr>
          <w:sz w:val="26"/>
          <w:szCs w:val="26"/>
        </w:rPr>
        <w:t xml:space="preserve">   </w:t>
      </w:r>
      <w:r w:rsidR="001751A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;visibility:visible">
            <v:imagedata r:id="rId8" o:title=""/>
          </v:shape>
        </w:pict>
      </w:r>
    </w:p>
    <w:tbl>
      <w:tblPr>
        <w:tblW w:w="9778" w:type="dxa"/>
        <w:tblInd w:w="43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2A4CC5" w:rsidRPr="00602203" w:rsidTr="002A4CC5">
        <w:trPr>
          <w:trHeight w:val="80"/>
        </w:trPr>
        <w:tc>
          <w:tcPr>
            <w:tcW w:w="3264" w:type="dxa"/>
            <w:hideMark/>
          </w:tcPr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Адм</w:t>
            </w:r>
            <w:r w:rsidRPr="00602203">
              <w:rPr>
                <w:b/>
                <w:sz w:val="26"/>
                <w:szCs w:val="26"/>
                <w:lang w:val="uk-UA"/>
              </w:rPr>
              <w:t>іністрація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Іванівськ</w:t>
            </w:r>
            <w:r w:rsidRPr="00602203">
              <w:rPr>
                <w:b/>
                <w:sz w:val="26"/>
                <w:szCs w:val="26"/>
                <w:lang w:val="uk-UA"/>
              </w:rPr>
              <w:t>ого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сільськ</w:t>
            </w:r>
            <w:r w:rsidRPr="00602203">
              <w:rPr>
                <w:b/>
                <w:sz w:val="26"/>
                <w:szCs w:val="26"/>
                <w:lang w:val="uk-UA"/>
              </w:rPr>
              <w:t>ого</w:t>
            </w:r>
            <w:proofErr w:type="spellEnd"/>
            <w:r w:rsidRPr="00602203">
              <w:rPr>
                <w:b/>
                <w:sz w:val="26"/>
                <w:szCs w:val="26"/>
                <w:lang w:val="uk-UA"/>
              </w:rPr>
              <w:t xml:space="preserve"> поселення</w:t>
            </w:r>
            <w:r w:rsidRPr="00602203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02203">
              <w:rPr>
                <w:b/>
                <w:sz w:val="26"/>
                <w:szCs w:val="26"/>
              </w:rPr>
              <w:t>Нижньогірського</w:t>
            </w:r>
            <w:proofErr w:type="spellEnd"/>
            <w:r w:rsidRPr="00602203">
              <w:rPr>
                <w:b/>
                <w:sz w:val="26"/>
                <w:szCs w:val="26"/>
              </w:rPr>
              <w:t xml:space="preserve"> району</w:t>
            </w:r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Республіки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Администрация</w:t>
            </w:r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Ивановского </w:t>
            </w:r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сельского поселения Нижнегорского района</w:t>
            </w:r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Республики</w:t>
            </w:r>
          </w:p>
          <w:p w:rsidR="002A4CC5" w:rsidRPr="00602203" w:rsidRDefault="002A4CC5" w:rsidP="00992A73">
            <w:pPr>
              <w:jc w:val="center"/>
              <w:rPr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Крым</w:t>
            </w:r>
          </w:p>
        </w:tc>
        <w:tc>
          <w:tcPr>
            <w:tcW w:w="3255" w:type="dxa"/>
            <w:hideMark/>
          </w:tcPr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Къырым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Джумхуриети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Нижнегорск</w:t>
            </w:r>
            <w:proofErr w:type="spellEnd"/>
            <w:r w:rsidRPr="006022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2203">
              <w:rPr>
                <w:b/>
                <w:sz w:val="26"/>
                <w:szCs w:val="26"/>
              </w:rPr>
              <w:t>болюгининъ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Ивановское</w:t>
            </w:r>
          </w:p>
          <w:p w:rsidR="002A4CC5" w:rsidRPr="00602203" w:rsidRDefault="002A4CC5" w:rsidP="00992A73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кой </w:t>
            </w:r>
            <w:proofErr w:type="spellStart"/>
            <w:r w:rsidRPr="00602203">
              <w:rPr>
                <w:b/>
                <w:sz w:val="26"/>
                <w:szCs w:val="26"/>
              </w:rPr>
              <w:t>къасабасынынъ</w:t>
            </w:r>
            <w:proofErr w:type="spellEnd"/>
          </w:p>
          <w:p w:rsidR="002A4CC5" w:rsidRPr="00602203" w:rsidRDefault="002A4CC5" w:rsidP="00992A73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идареси</w:t>
            </w:r>
            <w:proofErr w:type="spellEnd"/>
          </w:p>
        </w:tc>
      </w:tr>
    </w:tbl>
    <w:p w:rsidR="001303FE" w:rsidRPr="001E6CB0" w:rsidRDefault="001303FE" w:rsidP="00992A73">
      <w:pPr>
        <w:ind w:right="-2"/>
        <w:jc w:val="center"/>
        <w:rPr>
          <w:b/>
          <w:bCs/>
          <w:sz w:val="16"/>
          <w:szCs w:val="16"/>
        </w:rPr>
      </w:pPr>
    </w:p>
    <w:p w:rsidR="001303FE" w:rsidRDefault="001303FE" w:rsidP="00992A73">
      <w:pPr>
        <w:ind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 w:rsidR="00687AAD">
        <w:rPr>
          <w:b/>
          <w:bCs/>
          <w:sz w:val="28"/>
          <w:szCs w:val="28"/>
        </w:rPr>
        <w:t>120</w:t>
      </w:r>
    </w:p>
    <w:p w:rsidR="001303FE" w:rsidRPr="00B736DC" w:rsidRDefault="001303FE" w:rsidP="00992A73">
      <w:pPr>
        <w:ind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992A73">
      <w:pPr>
        <w:ind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 w:rsidR="00687AAD">
        <w:rPr>
          <w:sz w:val="28"/>
          <w:szCs w:val="28"/>
        </w:rPr>
        <w:t xml:space="preserve">21 июня </w:t>
      </w:r>
      <w:r w:rsidRPr="001E6CB0">
        <w:rPr>
          <w:sz w:val="28"/>
          <w:szCs w:val="28"/>
        </w:rPr>
        <w:t>201</w:t>
      </w:r>
      <w:r w:rsidR="00E04AB6" w:rsidRPr="00E04AB6">
        <w:rPr>
          <w:sz w:val="28"/>
          <w:szCs w:val="28"/>
        </w:rPr>
        <w:t>9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E6CB0">
        <w:rPr>
          <w:sz w:val="28"/>
          <w:szCs w:val="28"/>
        </w:rPr>
        <w:t>с</w:t>
      </w:r>
      <w:proofErr w:type="gramEnd"/>
      <w:r w:rsidRPr="001E6CB0">
        <w:rPr>
          <w:sz w:val="28"/>
          <w:szCs w:val="28"/>
        </w:rPr>
        <w:t>. Тамбовка</w:t>
      </w:r>
    </w:p>
    <w:p w:rsidR="00E04AB6" w:rsidRPr="00AD794B" w:rsidRDefault="00E04AB6" w:rsidP="00992A73">
      <w:pPr>
        <w:rPr>
          <w:b/>
          <w:noProof/>
          <w:sz w:val="16"/>
          <w:szCs w:val="16"/>
        </w:rPr>
      </w:pPr>
    </w:p>
    <w:p w:rsidR="008757BC" w:rsidRDefault="0032058A" w:rsidP="00992A73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9D2964">
        <w:rPr>
          <w:i/>
          <w:sz w:val="24"/>
          <w:szCs w:val="24"/>
        </w:rPr>
        <w:t xml:space="preserve"> вопросах</w:t>
      </w:r>
      <w:r w:rsidR="008757BC" w:rsidRPr="008757BC">
        <w:rPr>
          <w:i/>
          <w:sz w:val="24"/>
          <w:szCs w:val="24"/>
        </w:rPr>
        <w:t xml:space="preserve"> инвентаризации и паспортизации</w:t>
      </w:r>
    </w:p>
    <w:p w:rsidR="009D2964" w:rsidRDefault="008757BC" w:rsidP="00992A73">
      <w:pPr>
        <w:rPr>
          <w:i/>
          <w:sz w:val="24"/>
          <w:szCs w:val="24"/>
        </w:rPr>
      </w:pPr>
      <w:r w:rsidRPr="008757BC">
        <w:rPr>
          <w:i/>
          <w:sz w:val="24"/>
          <w:szCs w:val="24"/>
        </w:rPr>
        <w:t>зеленых насаждений</w:t>
      </w:r>
      <w:r>
        <w:rPr>
          <w:i/>
          <w:sz w:val="24"/>
          <w:szCs w:val="24"/>
        </w:rPr>
        <w:t xml:space="preserve"> </w:t>
      </w:r>
      <w:r w:rsidR="009D2964">
        <w:rPr>
          <w:i/>
          <w:sz w:val="24"/>
          <w:szCs w:val="24"/>
        </w:rPr>
        <w:t xml:space="preserve">на территории </w:t>
      </w:r>
    </w:p>
    <w:p w:rsidR="008576B0" w:rsidRDefault="00350259" w:rsidP="00992A73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297"/>
      </w:tblGrid>
      <w:tr w:rsidR="008757BC" w:rsidRPr="000135F4" w:rsidTr="00CF74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57BC" w:rsidRPr="000135F4" w:rsidRDefault="008757BC" w:rsidP="00992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57BC" w:rsidRPr="000135F4" w:rsidRDefault="008757BC" w:rsidP="00992A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D48F3" w:rsidRPr="00350259" w:rsidRDefault="004D48F3" w:rsidP="00992A73">
      <w:pPr>
        <w:jc w:val="center"/>
        <w:rPr>
          <w:b/>
          <w:sz w:val="16"/>
          <w:szCs w:val="16"/>
        </w:rPr>
      </w:pPr>
    </w:p>
    <w:p w:rsidR="00304C6E" w:rsidRPr="00A5668E" w:rsidRDefault="00473DF0" w:rsidP="00992A73">
      <w:pPr>
        <w:ind w:firstLine="141"/>
        <w:jc w:val="both"/>
        <w:rPr>
          <w:sz w:val="28"/>
          <w:szCs w:val="28"/>
        </w:rPr>
      </w:pPr>
      <w:r w:rsidRPr="00A5668E">
        <w:rPr>
          <w:sz w:val="28"/>
          <w:szCs w:val="28"/>
        </w:rPr>
        <w:t xml:space="preserve">       </w:t>
      </w:r>
      <w:proofErr w:type="gramStart"/>
      <w:r w:rsidR="00DE5F73">
        <w:rPr>
          <w:sz w:val="28"/>
          <w:szCs w:val="28"/>
        </w:rPr>
        <w:t>Рассмотрев представление П</w:t>
      </w:r>
      <w:r w:rsidR="00AD794B">
        <w:rPr>
          <w:sz w:val="28"/>
          <w:szCs w:val="28"/>
        </w:rPr>
        <w:t>рокуратуры Нижнегорского района от 13.06.2019 г. №</w:t>
      </w:r>
      <w:r w:rsidR="004F1FE3">
        <w:rPr>
          <w:sz w:val="28"/>
          <w:szCs w:val="28"/>
        </w:rPr>
        <w:t>20-2019/09-295исх об устранении нарушений законодательства в сфере охраны и содержания зелёных насаждений</w:t>
      </w:r>
      <w:r w:rsidR="00AD794B">
        <w:rPr>
          <w:sz w:val="28"/>
          <w:szCs w:val="28"/>
        </w:rPr>
        <w:t>,</w:t>
      </w:r>
      <w:r w:rsidR="004D48F3" w:rsidRPr="00A5668E">
        <w:rPr>
          <w:sz w:val="28"/>
          <w:szCs w:val="28"/>
        </w:rPr>
        <w:t xml:space="preserve"> </w:t>
      </w:r>
      <w:r w:rsidR="004F1FE3">
        <w:rPr>
          <w:sz w:val="28"/>
          <w:szCs w:val="28"/>
        </w:rPr>
        <w:t xml:space="preserve">в </w:t>
      </w:r>
      <w:r w:rsidR="004D48F3" w:rsidRPr="00A5668E">
        <w:rPr>
          <w:sz w:val="28"/>
          <w:szCs w:val="28"/>
        </w:rPr>
        <w:t xml:space="preserve">соответствии </w:t>
      </w:r>
      <w:r w:rsidR="00746872" w:rsidRPr="00A5668E">
        <w:rPr>
          <w:sz w:val="28"/>
          <w:szCs w:val="28"/>
        </w:rPr>
        <w:t>с Федеральным законом от 6 октября 2003 № 131-ФЗ "Об общих принципах организации местного самоуправления в Российской Федерации"</w:t>
      </w:r>
      <w:r w:rsidR="004F1FE3">
        <w:rPr>
          <w:sz w:val="28"/>
          <w:szCs w:val="28"/>
        </w:rPr>
        <w:t>,</w:t>
      </w:r>
      <w:r w:rsidRPr="00A5668E">
        <w:rPr>
          <w:sz w:val="28"/>
          <w:szCs w:val="28"/>
        </w:rPr>
        <w:t xml:space="preserve"> Федеральным законом от 10 января 2002 № 7-ФЗ "Об охране окружающей среды", </w:t>
      </w:r>
      <w:r w:rsidR="00C11A00" w:rsidRPr="00A5668E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350259" w:rsidRPr="00A5668E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 w:rsidRPr="00A5668E">
        <w:rPr>
          <w:sz w:val="28"/>
          <w:szCs w:val="28"/>
          <w:shd w:val="clear" w:color="auto" w:fill="FFFFFF"/>
        </w:rPr>
        <w:t>ельско</w:t>
      </w:r>
      <w:r w:rsidR="00350259" w:rsidRPr="00A5668E">
        <w:rPr>
          <w:sz w:val="28"/>
          <w:szCs w:val="28"/>
          <w:shd w:val="clear" w:color="auto" w:fill="FFFFFF"/>
        </w:rPr>
        <w:t>е</w:t>
      </w:r>
      <w:r w:rsidR="00C11A00" w:rsidRPr="00A5668E">
        <w:rPr>
          <w:sz w:val="28"/>
          <w:szCs w:val="28"/>
          <w:shd w:val="clear" w:color="auto" w:fill="FFFFFF"/>
        </w:rPr>
        <w:t xml:space="preserve"> поселени</w:t>
      </w:r>
      <w:r w:rsidR="00350259" w:rsidRPr="00A5668E">
        <w:rPr>
          <w:sz w:val="28"/>
          <w:szCs w:val="28"/>
          <w:shd w:val="clear" w:color="auto" w:fill="FFFFFF"/>
        </w:rPr>
        <w:t>е Нижнегорского района</w:t>
      </w:r>
      <w:proofErr w:type="gramEnd"/>
      <w:r w:rsidR="00350259" w:rsidRPr="00A5668E">
        <w:rPr>
          <w:sz w:val="28"/>
          <w:szCs w:val="28"/>
          <w:shd w:val="clear" w:color="auto" w:fill="FFFFFF"/>
        </w:rPr>
        <w:t xml:space="preserve"> </w:t>
      </w:r>
      <w:proofErr w:type="gramStart"/>
      <w:r w:rsidR="00350259" w:rsidRPr="00A5668E">
        <w:rPr>
          <w:sz w:val="28"/>
          <w:szCs w:val="28"/>
          <w:shd w:val="clear" w:color="auto" w:fill="FFFFFF"/>
        </w:rPr>
        <w:t>Республики Крым</w:t>
      </w:r>
      <w:r w:rsidR="00C11A00" w:rsidRPr="00A5668E">
        <w:rPr>
          <w:sz w:val="28"/>
          <w:szCs w:val="28"/>
          <w:shd w:val="clear" w:color="auto" w:fill="FFFFFF"/>
        </w:rPr>
        <w:t xml:space="preserve">, </w:t>
      </w:r>
      <w:r w:rsidR="00577FCE" w:rsidRPr="00235A15">
        <w:rPr>
          <w:sz w:val="28"/>
          <w:szCs w:val="28"/>
        </w:rPr>
        <w:t>Правила</w:t>
      </w:r>
      <w:r w:rsidR="00577FCE">
        <w:rPr>
          <w:sz w:val="28"/>
          <w:szCs w:val="28"/>
        </w:rPr>
        <w:t>ми</w:t>
      </w:r>
      <w:r w:rsidR="00577FCE" w:rsidRPr="00235A15">
        <w:rPr>
          <w:sz w:val="28"/>
          <w:szCs w:val="28"/>
        </w:rPr>
        <w:t xml:space="preserve"> </w:t>
      </w:r>
      <w:r w:rsidR="00577FCE" w:rsidRPr="002A4C71">
        <w:rPr>
          <w:sz w:val="28"/>
          <w:szCs w:val="28"/>
        </w:rPr>
        <w:t xml:space="preserve">благоустройства территории муниципального образования Ивановское сельское поселение Нижнегорского района Республики Крым, </w:t>
      </w:r>
      <w:r w:rsidR="002A4C71" w:rsidRPr="002A4C71">
        <w:rPr>
          <w:sz w:val="28"/>
          <w:szCs w:val="28"/>
        </w:rPr>
        <w:t>утвержденными решением 29-ой сессии Ивановского сельского совета Нижнегорского района Республики Крым 1-го созыва от 18 октября 2018 года № 3</w:t>
      </w:r>
      <w:r w:rsidR="002A4C71">
        <w:rPr>
          <w:sz w:val="28"/>
          <w:szCs w:val="28"/>
        </w:rPr>
        <w:t>,</w:t>
      </w:r>
      <w:r w:rsidRPr="00A5668E">
        <w:rPr>
          <w:sz w:val="28"/>
          <w:szCs w:val="28"/>
          <w:shd w:val="clear" w:color="auto" w:fill="FFFFFF"/>
        </w:rPr>
        <w:t xml:space="preserve"> </w:t>
      </w:r>
      <w:r w:rsidR="00746872" w:rsidRPr="00A5668E">
        <w:rPr>
          <w:sz w:val="28"/>
          <w:szCs w:val="28"/>
        </w:rPr>
        <w:t>в целях решения вопросов местного значения и социальных задач муниципального образования Ивановское сельское поселение,</w:t>
      </w:r>
      <w:r w:rsidR="00746872" w:rsidRPr="00A5668E">
        <w:rPr>
          <w:sz w:val="28"/>
          <w:szCs w:val="28"/>
          <w:shd w:val="clear" w:color="auto" w:fill="FFFFFF"/>
        </w:rPr>
        <w:t xml:space="preserve"> </w:t>
      </w:r>
      <w:r w:rsidR="0032058A" w:rsidRPr="00A5668E">
        <w:rPr>
          <w:sz w:val="28"/>
          <w:szCs w:val="28"/>
          <w:shd w:val="clear" w:color="auto" w:fill="FFFFFF"/>
        </w:rPr>
        <w:t>администрация Ивановского сельского поселения</w:t>
      </w:r>
      <w:proofErr w:type="gramEnd"/>
    </w:p>
    <w:p w:rsidR="00304C6E" w:rsidRPr="00446474" w:rsidRDefault="00304C6E" w:rsidP="00992A73">
      <w:pPr>
        <w:jc w:val="both"/>
        <w:rPr>
          <w:b/>
          <w:sz w:val="16"/>
          <w:szCs w:val="16"/>
        </w:rPr>
      </w:pPr>
    </w:p>
    <w:p w:rsidR="004D48F3" w:rsidRDefault="0032058A" w:rsidP="0099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992A73">
      <w:pPr>
        <w:jc w:val="center"/>
        <w:rPr>
          <w:b/>
          <w:sz w:val="16"/>
          <w:szCs w:val="16"/>
        </w:rPr>
      </w:pPr>
    </w:p>
    <w:p w:rsidR="001F444A" w:rsidRDefault="004D48F3" w:rsidP="00992A73">
      <w:pPr>
        <w:ind w:firstLine="709"/>
        <w:jc w:val="both"/>
        <w:rPr>
          <w:sz w:val="28"/>
          <w:szCs w:val="28"/>
        </w:rPr>
      </w:pPr>
      <w:r w:rsidRPr="002A4CC5">
        <w:rPr>
          <w:sz w:val="28"/>
          <w:szCs w:val="28"/>
        </w:rPr>
        <w:t xml:space="preserve">1. </w:t>
      </w:r>
      <w:r w:rsidR="001F444A">
        <w:rPr>
          <w:sz w:val="28"/>
          <w:szCs w:val="28"/>
        </w:rPr>
        <w:t xml:space="preserve">Информацию </w:t>
      </w:r>
      <w:proofErr w:type="gramStart"/>
      <w:r w:rsidR="001F444A" w:rsidRPr="00B736DC">
        <w:rPr>
          <w:color w:val="000000"/>
          <w:sz w:val="28"/>
          <w:szCs w:val="28"/>
        </w:rPr>
        <w:t>Председател</w:t>
      </w:r>
      <w:r w:rsidR="001F444A">
        <w:rPr>
          <w:color w:val="000000"/>
          <w:sz w:val="28"/>
          <w:szCs w:val="28"/>
        </w:rPr>
        <w:t>я</w:t>
      </w:r>
      <w:r w:rsidR="001F444A" w:rsidRPr="001F444A">
        <w:rPr>
          <w:color w:val="000000"/>
          <w:sz w:val="28"/>
          <w:szCs w:val="28"/>
        </w:rPr>
        <w:t xml:space="preserve"> </w:t>
      </w:r>
      <w:r w:rsidR="001F444A" w:rsidRPr="00B736DC">
        <w:rPr>
          <w:color w:val="000000"/>
          <w:sz w:val="28"/>
          <w:szCs w:val="28"/>
        </w:rPr>
        <w:t>Ивановского сельского совета</w:t>
      </w:r>
      <w:r w:rsidR="001F444A">
        <w:rPr>
          <w:color w:val="000000"/>
          <w:sz w:val="28"/>
          <w:szCs w:val="28"/>
        </w:rPr>
        <w:t xml:space="preserve">-Главы </w:t>
      </w:r>
      <w:r w:rsidR="001F444A">
        <w:rPr>
          <w:kern w:val="1"/>
          <w:sz w:val="28"/>
          <w:szCs w:val="28"/>
        </w:rPr>
        <w:t>Администрации Ивановского сельского поселения Нижнегорского района Республики</w:t>
      </w:r>
      <w:proofErr w:type="gramEnd"/>
      <w:r w:rsidR="001F444A">
        <w:rPr>
          <w:kern w:val="1"/>
          <w:sz w:val="28"/>
          <w:szCs w:val="28"/>
        </w:rPr>
        <w:t xml:space="preserve"> Крым </w:t>
      </w:r>
      <w:proofErr w:type="spellStart"/>
      <w:r w:rsidR="001F444A">
        <w:rPr>
          <w:kern w:val="1"/>
          <w:sz w:val="28"/>
          <w:szCs w:val="28"/>
        </w:rPr>
        <w:t>Каличиной</w:t>
      </w:r>
      <w:proofErr w:type="spellEnd"/>
      <w:r w:rsidR="001F444A">
        <w:rPr>
          <w:kern w:val="1"/>
          <w:sz w:val="28"/>
          <w:szCs w:val="28"/>
        </w:rPr>
        <w:t xml:space="preserve"> М.В. о </w:t>
      </w:r>
      <w:r w:rsidR="001F444A">
        <w:rPr>
          <w:sz w:val="28"/>
          <w:szCs w:val="28"/>
        </w:rPr>
        <w:t>представлении Прокуратуры Нижнегорского района от 13.06.2019 г. №20-2019/09-295исх об устранении нарушений законодательства в сфере охраны и содержания зелёных насаждений принять к сведению.</w:t>
      </w:r>
    </w:p>
    <w:p w:rsidR="008004E1" w:rsidRPr="005B3A38" w:rsidRDefault="001F444A" w:rsidP="00992A73">
      <w:pPr>
        <w:ind w:firstLine="709"/>
        <w:jc w:val="both"/>
        <w:rPr>
          <w:sz w:val="28"/>
          <w:szCs w:val="28"/>
        </w:rPr>
      </w:pPr>
      <w:r w:rsidRPr="005B3A38">
        <w:rPr>
          <w:sz w:val="28"/>
          <w:szCs w:val="28"/>
        </w:rPr>
        <w:t xml:space="preserve">2. </w:t>
      </w:r>
      <w:r w:rsidR="008004E1" w:rsidRPr="005B3A38">
        <w:rPr>
          <w:sz w:val="28"/>
          <w:szCs w:val="28"/>
        </w:rPr>
        <w:t>Утвердить</w:t>
      </w:r>
      <w:r w:rsidR="004D48F3" w:rsidRPr="005B3A38">
        <w:rPr>
          <w:sz w:val="28"/>
          <w:szCs w:val="28"/>
        </w:rPr>
        <w:t xml:space="preserve"> </w:t>
      </w:r>
      <w:r w:rsidR="00A5668E" w:rsidRPr="005B3A38">
        <w:rPr>
          <w:sz w:val="28"/>
          <w:szCs w:val="28"/>
        </w:rPr>
        <w:t xml:space="preserve">Порядок инвентаризации и паспортизации зеленых насаждений </w:t>
      </w:r>
      <w:r w:rsidR="00350259" w:rsidRPr="005B3A38">
        <w:rPr>
          <w:sz w:val="28"/>
          <w:szCs w:val="28"/>
        </w:rPr>
        <w:t>Ивановского сельского</w:t>
      </w:r>
      <w:r w:rsidR="008576B0" w:rsidRPr="005B3A38">
        <w:rPr>
          <w:sz w:val="28"/>
          <w:szCs w:val="28"/>
        </w:rPr>
        <w:t xml:space="preserve"> поселения </w:t>
      </w:r>
      <w:r w:rsidR="008004E1" w:rsidRPr="005B3A38">
        <w:rPr>
          <w:sz w:val="28"/>
          <w:szCs w:val="28"/>
        </w:rPr>
        <w:t>согласно приложению.</w:t>
      </w:r>
      <w:r w:rsidR="002A4CC5" w:rsidRPr="005B3A38">
        <w:rPr>
          <w:sz w:val="28"/>
          <w:szCs w:val="28"/>
        </w:rPr>
        <w:t xml:space="preserve"> </w:t>
      </w:r>
    </w:p>
    <w:p w:rsidR="002D56F4" w:rsidRDefault="00B316F0" w:rsidP="00992A73">
      <w:pPr>
        <w:ind w:firstLine="709"/>
        <w:jc w:val="both"/>
        <w:rPr>
          <w:sz w:val="28"/>
          <w:szCs w:val="28"/>
        </w:rPr>
      </w:pPr>
      <w:r w:rsidRPr="005B3A38">
        <w:rPr>
          <w:sz w:val="28"/>
          <w:szCs w:val="28"/>
        </w:rPr>
        <w:t>3</w:t>
      </w:r>
      <w:r w:rsidR="008004E1" w:rsidRPr="005B3A38">
        <w:rPr>
          <w:sz w:val="28"/>
          <w:szCs w:val="28"/>
        </w:rPr>
        <w:t>.</w:t>
      </w:r>
      <w:r w:rsidR="00C11A00" w:rsidRPr="005B3A38">
        <w:rPr>
          <w:sz w:val="28"/>
          <w:szCs w:val="28"/>
        </w:rPr>
        <w:t xml:space="preserve"> </w:t>
      </w:r>
      <w:r w:rsidRPr="005B3A38">
        <w:rPr>
          <w:sz w:val="28"/>
          <w:szCs w:val="28"/>
        </w:rPr>
        <w:t>Сектору по вопросам предоставления муниципальных услуг, землеустройства, территориального планирования и кадрово-правовой работы Администрации Ивановского сельского поселения Нижнегорского района Республики Крым</w:t>
      </w:r>
      <w:r w:rsidR="009B0260">
        <w:rPr>
          <w:sz w:val="28"/>
          <w:szCs w:val="28"/>
        </w:rPr>
        <w:t>:</w:t>
      </w:r>
    </w:p>
    <w:p w:rsidR="002D56F4" w:rsidRDefault="002D56F4" w:rsidP="00992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Принять меры по недопущению в дальнейшем нарушений требований законодательства в сфере содержания зеленых насаждений;</w:t>
      </w:r>
    </w:p>
    <w:p w:rsidR="00B316F0" w:rsidRPr="005B3A38" w:rsidRDefault="002D56F4" w:rsidP="00992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B0260">
        <w:rPr>
          <w:sz w:val="28"/>
          <w:szCs w:val="28"/>
        </w:rPr>
        <w:t>В срок до 15.11.2019 года п</w:t>
      </w:r>
      <w:r>
        <w:rPr>
          <w:sz w:val="28"/>
          <w:szCs w:val="28"/>
        </w:rPr>
        <w:t xml:space="preserve">ровести работу по осуществлению мероприятий </w:t>
      </w:r>
      <w:r w:rsidR="00A57A38">
        <w:rPr>
          <w:sz w:val="28"/>
          <w:szCs w:val="28"/>
        </w:rPr>
        <w:t xml:space="preserve">по проведению инвентаризации и паспортизации зеленых насаждений </w:t>
      </w:r>
      <w:r>
        <w:rPr>
          <w:sz w:val="28"/>
          <w:szCs w:val="28"/>
        </w:rPr>
        <w:t>в соответствии с утвержденным настоящим постановлением Порядком</w:t>
      </w:r>
      <w:r w:rsidR="00191C43" w:rsidRPr="00191C43">
        <w:rPr>
          <w:sz w:val="28"/>
          <w:szCs w:val="28"/>
        </w:rPr>
        <w:t xml:space="preserve"> </w:t>
      </w:r>
      <w:r w:rsidR="00191C43">
        <w:rPr>
          <w:sz w:val="28"/>
          <w:szCs w:val="28"/>
        </w:rPr>
        <w:t>с привлечением всех заинтересованных юридических и физических лиц</w:t>
      </w:r>
      <w:r>
        <w:rPr>
          <w:sz w:val="28"/>
          <w:szCs w:val="28"/>
        </w:rPr>
        <w:t>.</w:t>
      </w:r>
      <w:r w:rsidR="00964793">
        <w:rPr>
          <w:sz w:val="28"/>
          <w:szCs w:val="28"/>
        </w:rPr>
        <w:t xml:space="preserve"> </w:t>
      </w:r>
    </w:p>
    <w:p w:rsidR="00DD1459" w:rsidRDefault="00191C43" w:rsidP="00992A73">
      <w:pPr>
        <w:pStyle w:val="Style3"/>
        <w:widowControl/>
        <w:tabs>
          <w:tab w:val="left" w:pos="709"/>
        </w:tabs>
        <w:spacing w:line="240" w:lineRule="auto"/>
        <w:ind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="00DD1459" w:rsidRPr="001E6CB0">
        <w:rPr>
          <w:rStyle w:val="FontStyle13"/>
          <w:sz w:val="28"/>
          <w:szCs w:val="28"/>
        </w:rPr>
        <w:t>с</w:t>
      </w:r>
      <w:proofErr w:type="gramStart"/>
      <w:r w:rsidR="00DD1459" w:rsidRPr="001E6CB0">
        <w:rPr>
          <w:rStyle w:val="FontStyle13"/>
          <w:sz w:val="28"/>
          <w:szCs w:val="28"/>
        </w:rPr>
        <w:t>.Т</w:t>
      </w:r>
      <w:proofErr w:type="gramEnd"/>
      <w:r w:rsidR="00DD1459" w:rsidRPr="001E6CB0">
        <w:rPr>
          <w:rStyle w:val="FontStyle13"/>
          <w:sz w:val="28"/>
          <w:szCs w:val="28"/>
        </w:rPr>
        <w:t>амбовка</w:t>
      </w:r>
      <w:proofErr w:type="spellEnd"/>
      <w:r w:rsidR="00DD1459"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 w:rsidR="00DD1459">
        <w:rPr>
          <w:rStyle w:val="FontStyle13"/>
          <w:sz w:val="28"/>
          <w:szCs w:val="28"/>
        </w:rPr>
        <w:t>поселения – «ивановское-</w:t>
      </w:r>
      <w:proofErr w:type="spellStart"/>
      <w:r w:rsidR="00DD1459">
        <w:rPr>
          <w:rStyle w:val="FontStyle13"/>
          <w:sz w:val="28"/>
          <w:szCs w:val="28"/>
        </w:rPr>
        <w:t>сп.рф</w:t>
      </w:r>
      <w:proofErr w:type="spellEnd"/>
      <w:r w:rsidR="00DD1459">
        <w:rPr>
          <w:rStyle w:val="FontStyle13"/>
          <w:sz w:val="28"/>
          <w:szCs w:val="28"/>
        </w:rPr>
        <w:t>».</w:t>
      </w:r>
    </w:p>
    <w:p w:rsidR="00DD1459" w:rsidRPr="001E6CB0" w:rsidRDefault="00191C43" w:rsidP="00992A73">
      <w:pPr>
        <w:pStyle w:val="Style3"/>
        <w:widowControl/>
        <w:tabs>
          <w:tab w:val="left" w:pos="709"/>
        </w:tabs>
        <w:spacing w:line="240" w:lineRule="auto"/>
        <w:ind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="00DD1459" w:rsidRPr="001E6CB0">
        <w:rPr>
          <w:rStyle w:val="FontStyle13"/>
          <w:sz w:val="28"/>
          <w:szCs w:val="28"/>
        </w:rPr>
        <w:t>обнародования</w:t>
      </w:r>
      <w:r w:rsidR="00DD1459">
        <w:rPr>
          <w:rStyle w:val="FontStyle13"/>
          <w:sz w:val="28"/>
          <w:szCs w:val="28"/>
        </w:rPr>
        <w:t>.</w:t>
      </w:r>
    </w:p>
    <w:p w:rsidR="00A5668E" w:rsidRPr="00191C43" w:rsidRDefault="00191C43" w:rsidP="00992A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4"/>
      <w:r w:rsidRPr="00191C43">
        <w:rPr>
          <w:sz w:val="28"/>
          <w:szCs w:val="28"/>
        </w:rPr>
        <w:t>6</w:t>
      </w:r>
      <w:r w:rsidR="00A5668E" w:rsidRPr="00191C43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="00A5668E" w:rsidRPr="00191C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A5668E" w:rsidRPr="00191C4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Администрации Ивановского сельского поселения-заведующего сектором </w:t>
      </w:r>
      <w:r w:rsidRPr="005B3A38">
        <w:rPr>
          <w:sz w:val="28"/>
          <w:szCs w:val="28"/>
        </w:rPr>
        <w:t>по вопросам предоставления муниципальных услуг, землеустройства, территориального планирования и кадрово-правовой работы Администрации Ивановского сельского поселения Нижнегорского района Республики Крым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Волощука</w:t>
      </w:r>
      <w:proofErr w:type="spellEnd"/>
      <w:r>
        <w:rPr>
          <w:sz w:val="28"/>
          <w:szCs w:val="28"/>
        </w:rPr>
        <w:t xml:space="preserve"> Л.Л.</w:t>
      </w:r>
    </w:p>
    <w:bookmarkEnd w:id="0"/>
    <w:p w:rsidR="00A5668E" w:rsidRPr="00191C43" w:rsidRDefault="00A5668E" w:rsidP="00992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A00" w:rsidRDefault="00C11A00" w:rsidP="00992A73">
      <w:pPr>
        <w:ind w:firstLine="709"/>
        <w:jc w:val="both"/>
        <w:rPr>
          <w:b/>
          <w:sz w:val="28"/>
          <w:szCs w:val="28"/>
        </w:rPr>
      </w:pPr>
    </w:p>
    <w:p w:rsidR="001303FE" w:rsidRPr="00D4456A" w:rsidRDefault="001303FE" w:rsidP="00992A73">
      <w:pPr>
        <w:ind w:firstLine="709"/>
        <w:jc w:val="both"/>
        <w:rPr>
          <w:b/>
          <w:sz w:val="28"/>
          <w:szCs w:val="28"/>
        </w:rPr>
      </w:pPr>
    </w:p>
    <w:p w:rsidR="000D22C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lastRenderedPageBreak/>
        <w:t>УТВЕРЖДЕН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 xml:space="preserve">постановлением Администрации 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>Ивановского сельского поселения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>Нижнегорского района Республики Крым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>от 21 июня 2019 года № 120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>П</w:t>
      </w:r>
      <w:r w:rsidRPr="000135F4">
        <w:rPr>
          <w:rStyle w:val="s5mailrucssattributepostfix"/>
          <w:b/>
          <w:bCs/>
          <w:color w:val="000000"/>
        </w:rPr>
        <w:t>орядок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 w:rsidRPr="000135F4">
        <w:rPr>
          <w:rStyle w:val="s5mailrucssattributepostfix"/>
          <w:b/>
          <w:bCs/>
          <w:color w:val="000000"/>
        </w:rPr>
        <w:t xml:space="preserve">инвентаризации и паспортизации зеленых насаждений </w:t>
      </w:r>
      <w:r>
        <w:rPr>
          <w:rStyle w:val="s5mailrucssattributepostfix"/>
          <w:b/>
          <w:bCs/>
          <w:color w:val="000000"/>
        </w:rPr>
        <w:t>Ивановского сельского поселения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5F4"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135F4">
        <w:rPr>
          <w:rStyle w:val="s7mailrucssattributepostfix"/>
          <w:color w:val="000000"/>
        </w:rPr>
        <w:t xml:space="preserve">Порядок инвентаризации и паспортизации зеленых насаждений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Порядок)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Методикой инвентаризации городских зеленых насаждений, утвержденной Минстроем России </w:t>
      </w:r>
      <w:r w:rsidRPr="000135F4">
        <w:rPr>
          <w:rStyle w:val="s7mailrucssattributepostfix"/>
        </w:rPr>
        <w:t>от 28 июля 1988 года № 5</w:t>
      </w:r>
      <w:r w:rsidRPr="000135F4">
        <w:rPr>
          <w:rStyle w:val="s7mailrucssattributepostfix"/>
          <w:color w:val="000000"/>
        </w:rPr>
        <w:t xml:space="preserve"> и др.</w:t>
      </w:r>
      <w:proofErr w:type="gramEnd"/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1" w:name="Par53"/>
      <w:bookmarkEnd w:id="1"/>
      <w:r w:rsidRPr="000135F4">
        <w:rPr>
          <w:rStyle w:val="s7mailrucssattributepostfix"/>
          <w:b/>
          <w:color w:val="000000"/>
        </w:rPr>
        <w:t>1. Общие положения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1.1. Инвентаризация зеленых насаждений проводится в целях: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установления границ озелененной территории и их документального закрепления;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получения достоверных данных по количеству зеленых насаждений в </w:t>
      </w:r>
      <w:r>
        <w:rPr>
          <w:rStyle w:val="s7mailrucssattributepostfix"/>
          <w:color w:val="000000"/>
        </w:rPr>
        <w:t>Ивановском</w:t>
      </w:r>
      <w:r w:rsidRPr="000135F4">
        <w:rPr>
          <w:rStyle w:val="s7mailrucssattributepostfix"/>
          <w:color w:val="000000"/>
        </w:rPr>
        <w:t xml:space="preserve"> сельско</w:t>
      </w:r>
      <w:r>
        <w:rPr>
          <w:rStyle w:val="s7mailrucssattributepostfix"/>
          <w:color w:val="000000"/>
        </w:rPr>
        <w:t>м</w:t>
      </w:r>
      <w:r w:rsidRPr="000135F4">
        <w:rPr>
          <w:rStyle w:val="s7mailrucssattributepostfix"/>
          <w:color w:val="000000"/>
        </w:rPr>
        <w:t xml:space="preserve"> поселени</w:t>
      </w:r>
      <w:r>
        <w:rPr>
          <w:rStyle w:val="s7mailrucssattributepostfix"/>
          <w:color w:val="000000"/>
        </w:rPr>
        <w:t>и</w:t>
      </w:r>
      <w:r w:rsidRPr="000135F4">
        <w:rPr>
          <w:rStyle w:val="s7mailrucssattributepostfix"/>
          <w:color w:val="000000"/>
        </w:rPr>
        <w:t>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своевременной регистрации происшедших изменений;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установления наличия и </w:t>
      </w:r>
      <w:proofErr w:type="gramStart"/>
      <w:r w:rsidRPr="000135F4">
        <w:rPr>
          <w:rStyle w:val="s7mailrucssattributepostfix"/>
          <w:color w:val="000000"/>
        </w:rPr>
        <w:t>принадлежности</w:t>
      </w:r>
      <w:proofErr w:type="gramEnd"/>
      <w:r w:rsidRPr="000135F4">
        <w:rPr>
          <w:rStyle w:val="s7mailrucssattributepostfix"/>
          <w:color w:val="000000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регламентирования работ по содержанию зеленых насаждений, их капитальному ремонту и реконструкции;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организации рационального использования территорий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обеспечения учета объектов озеленения и зеленых насаждений в целом по </w:t>
      </w:r>
      <w:r>
        <w:rPr>
          <w:rStyle w:val="s7mailrucssattributepostfix"/>
          <w:color w:val="000000"/>
        </w:rPr>
        <w:t>Ивановскому</w:t>
      </w:r>
      <w:r w:rsidRPr="000135F4">
        <w:rPr>
          <w:rStyle w:val="s7mailrucssattributepostfix"/>
          <w:color w:val="000000"/>
        </w:rPr>
        <w:t xml:space="preserve"> сельско</w:t>
      </w:r>
      <w:r>
        <w:rPr>
          <w:rStyle w:val="s7mailrucssattributepostfix"/>
          <w:color w:val="000000"/>
        </w:rPr>
        <w:t>му</w:t>
      </w:r>
      <w:r w:rsidRPr="000135F4">
        <w:rPr>
          <w:rStyle w:val="s7mailrucssattributepostfix"/>
          <w:color w:val="000000"/>
        </w:rPr>
        <w:t xml:space="preserve"> поселени</w:t>
      </w:r>
      <w:r>
        <w:rPr>
          <w:rStyle w:val="s7mailrucssattributepostfix"/>
          <w:color w:val="000000"/>
        </w:rPr>
        <w:t>ю</w:t>
      </w:r>
      <w:r w:rsidRPr="000135F4">
        <w:rPr>
          <w:rStyle w:val="s7mailrucssattributepostfix"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2" w:name="Par69"/>
      <w:bookmarkEnd w:id="2"/>
      <w:r w:rsidRPr="000135F4">
        <w:rPr>
          <w:rStyle w:val="s7mailrucssattributepostfix"/>
          <w:b/>
          <w:color w:val="000000"/>
        </w:rPr>
        <w:t>2. Порядок проведения работ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lastRenderedPageBreak/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0135F4">
        <w:rPr>
          <w:rStyle w:val="s7mailrucssattributepostfix"/>
          <w:color w:val="000000"/>
        </w:rPr>
        <w:t>топоплана</w:t>
      </w:r>
      <w:proofErr w:type="spellEnd"/>
      <w:r w:rsidRPr="000135F4">
        <w:rPr>
          <w:rStyle w:val="s7mailrucssattributepostfix"/>
          <w:color w:val="000000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0135F4">
        <w:rPr>
          <w:rStyle w:val="s7mailrucssattributepostfix"/>
          <w:color w:val="000000"/>
        </w:rPr>
        <w:t>топосъемки</w:t>
      </w:r>
      <w:proofErr w:type="spellEnd"/>
      <w:r w:rsidRPr="000135F4">
        <w:rPr>
          <w:rStyle w:val="s7mailrucssattributepostfix"/>
          <w:color w:val="000000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0135F4">
        <w:rPr>
          <w:rStyle w:val="s7mailrucssattributepostfix"/>
          <w:i/>
          <w:color w:val="000000"/>
        </w:rPr>
        <w:t>выкопировку</w:t>
      </w:r>
      <w:proofErr w:type="spellEnd"/>
      <w:r w:rsidRPr="000135F4">
        <w:rPr>
          <w:rStyle w:val="s7mailrucssattributepostfix"/>
          <w:i/>
          <w:color w:val="000000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В пределах учетного участка определяются </w:t>
      </w:r>
      <w:proofErr w:type="spellStart"/>
      <w:r w:rsidRPr="000135F4">
        <w:rPr>
          <w:rStyle w:val="s7mailrucssattributepostfix"/>
          <w:color w:val="000000"/>
        </w:rPr>
        <w:t>биогруппы</w:t>
      </w:r>
      <w:proofErr w:type="spellEnd"/>
      <w:r w:rsidRPr="000135F4">
        <w:rPr>
          <w:rStyle w:val="s7mailrucssattributepostfix"/>
          <w:color w:val="000000"/>
        </w:rPr>
        <w:t xml:space="preserve"> и тип озелененной территории.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Примечание. Если при обследовании насаждений в натуре окажется, что в пределах учетного участка имеются разные </w:t>
      </w:r>
      <w:proofErr w:type="spellStart"/>
      <w:r w:rsidRPr="000135F4">
        <w:rPr>
          <w:rStyle w:val="s7mailrucssattributepostfix"/>
          <w:i/>
          <w:color w:val="000000"/>
        </w:rPr>
        <w:t>биогруппы</w:t>
      </w:r>
      <w:proofErr w:type="spellEnd"/>
      <w:r w:rsidRPr="000135F4">
        <w:rPr>
          <w:rStyle w:val="s7mailrucssattributepostfix"/>
          <w:i/>
          <w:color w:val="000000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 процессе обследования зеленых насаждений, расположенных на учетном участке, в рабочем дневнике (приложение № 1) записываются нижеследующие данные в отношении: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135F4">
        <w:rPr>
          <w:rStyle w:val="s7mailrucssattributepostfix"/>
          <w:color w:val="000000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уходу.</w:t>
      </w:r>
      <w:proofErr w:type="gramEnd"/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Примечания.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0135F4">
          <w:rPr>
            <w:rStyle w:val="s7mailrucssattributepostfix"/>
            <w:i/>
            <w:color w:val="000000"/>
          </w:rPr>
          <w:t>0,5 кв. м</w:t>
        </w:r>
      </w:smartTag>
      <w:r w:rsidRPr="000135F4">
        <w:rPr>
          <w:rStyle w:val="s7mailrucssattributepostfix"/>
          <w:i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3. Сведения о площадях газонов и цветников записываются в последнюю очередь.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</w:t>
      </w:r>
      <w:proofErr w:type="gramStart"/>
      <w:r w:rsidRPr="000135F4">
        <w:rPr>
          <w:rStyle w:val="s7mailrucssattributepostfix"/>
          <w:color w:val="000000"/>
        </w:rPr>
        <w:t>к</w:t>
      </w:r>
      <w:proofErr w:type="gramEnd"/>
      <w:r w:rsidRPr="000135F4">
        <w:rPr>
          <w:rStyle w:val="s7mailrucssattributepostfix"/>
          <w:color w:val="000000"/>
        </w:rPr>
        <w:t>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Примечание: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0135F4">
          <w:rPr>
            <w:rStyle w:val="s7mailrucssattributepostfix"/>
            <w:i/>
            <w:color w:val="000000"/>
          </w:rPr>
          <w:t>0,3 кв. м</w:t>
        </w:r>
      </w:smartTag>
      <w:r w:rsidRPr="000135F4">
        <w:rPr>
          <w:rStyle w:val="s7mailrucssattributepostfix"/>
          <w:i/>
          <w:color w:val="000000"/>
        </w:rPr>
        <w:t>), площадь живой изгороди определяется путем умножения ширины траншеи на длину);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lastRenderedPageBreak/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2.5. Состояние зеленых насаждений и элементов благоустройства территории определяется по признакам, приведенным в приложении № 2.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2.6. На плане показывается количество деревьев и кустарников на учетном участке по породам.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внешние границы ландшафтно-архитектурного объекта с линейными размерами их протяженности;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внешнюю ситуацию за границами;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границы и номера учетных участков и </w:t>
      </w:r>
      <w:proofErr w:type="spellStart"/>
      <w:r w:rsidRPr="000135F4">
        <w:rPr>
          <w:rStyle w:val="s7mailrucssattributepostfix"/>
          <w:color w:val="000000"/>
        </w:rPr>
        <w:t>биогрупп</w:t>
      </w:r>
      <w:proofErr w:type="spellEnd"/>
      <w:r w:rsidRPr="000135F4">
        <w:rPr>
          <w:rStyle w:val="s7mailrucssattributepostfix"/>
          <w:color w:val="000000"/>
        </w:rPr>
        <w:t>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расположение малых архитектурных форм (схематично);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размещение газонов, цветников;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плоскостные сооружения и дорожно-</w:t>
      </w:r>
      <w:proofErr w:type="spellStart"/>
      <w:r w:rsidRPr="000135F4">
        <w:rPr>
          <w:rStyle w:val="s7mailrucssattributepostfix"/>
          <w:color w:val="000000"/>
        </w:rPr>
        <w:t>тропиночная</w:t>
      </w:r>
      <w:proofErr w:type="spellEnd"/>
      <w:r w:rsidRPr="000135F4">
        <w:rPr>
          <w:rStyle w:val="s7mailrucssattributepostfix"/>
          <w:color w:val="000000"/>
        </w:rPr>
        <w:t xml:space="preserve"> сеть с учетом типов покрытий;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условные обозначения и экспликацию.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Примечание: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- при учете скверов, садов, бульваров, </w:t>
      </w:r>
      <w:proofErr w:type="spellStart"/>
      <w:r w:rsidRPr="000135F4">
        <w:rPr>
          <w:rStyle w:val="s7mailrucssattributepostfix"/>
          <w:i/>
          <w:color w:val="000000"/>
        </w:rPr>
        <w:t>внутридворовых</w:t>
      </w:r>
      <w:proofErr w:type="spellEnd"/>
      <w:r w:rsidRPr="000135F4">
        <w:rPr>
          <w:rStyle w:val="s7mailrucssattributepostfix"/>
          <w:i/>
          <w:color w:val="000000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0135F4">
          <w:rPr>
            <w:rStyle w:val="s7mailrucssattributepostfix"/>
            <w:color w:val="000000"/>
          </w:rPr>
          <w:t>5 га</w:t>
        </w:r>
      </w:smartTag>
      <w:r w:rsidRPr="000135F4">
        <w:rPr>
          <w:rStyle w:val="s7mailrucssattributepostfix"/>
          <w:color w:val="000000"/>
        </w:rPr>
        <w:t xml:space="preserve"> - 1:500;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0135F4">
          <w:rPr>
            <w:rStyle w:val="s7mailrucssattributepostfix"/>
            <w:color w:val="000000"/>
          </w:rPr>
          <w:t>25 га</w:t>
        </w:r>
      </w:smartTag>
      <w:r w:rsidRPr="000135F4">
        <w:rPr>
          <w:rStyle w:val="s7mailrucssattributepostfix"/>
          <w:color w:val="000000"/>
        </w:rPr>
        <w:t xml:space="preserve"> - 1:1000 или 1:2000;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0135F4">
          <w:rPr>
            <w:rStyle w:val="s7mailrucssattributepostfix"/>
            <w:color w:val="000000"/>
          </w:rPr>
          <w:t>25 га</w:t>
        </w:r>
      </w:smartTag>
      <w:r w:rsidRPr="000135F4">
        <w:rPr>
          <w:rStyle w:val="s7mailrucssattributepostfix"/>
          <w:color w:val="000000"/>
        </w:rPr>
        <w:t xml:space="preserve"> - 1:2000 или 1:5000.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2.9. Площадь инвентаризуемого объекта вычисляется по плану одним из нижеследующих способов: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разбивкой на простейшие геометрические фигуры;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планиметром;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палеткой (небольших по площади контуров);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аналитически.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0135F4">
        <w:rPr>
          <w:rStyle w:val="s7mailrucssattributepostfix"/>
          <w:color w:val="000000"/>
        </w:rPr>
        <w:t>камерально</w:t>
      </w:r>
      <w:proofErr w:type="spellEnd"/>
      <w:r w:rsidRPr="000135F4">
        <w:rPr>
          <w:rStyle w:val="s7mailrucssattributepostfix"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3" w:name="Par116"/>
      <w:bookmarkEnd w:id="3"/>
      <w:r w:rsidRPr="000135F4">
        <w:rPr>
          <w:rStyle w:val="s7mailrucssattributepostfix"/>
          <w:b/>
          <w:color w:val="000000"/>
        </w:rPr>
        <w:t>3. Составление паспорта учетных объектов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с приложением № 3.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lastRenderedPageBreak/>
        <w:t>3.2. Заполнение паспорта по всем показателям ведется после выполнения графических и вычислительных работ.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3.3. Паспорт должен иметь кодовый номер.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3.4. Паспорт утверждается балансодержателем (фактическим землепользователем) озелененной территории.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3.5. Паспорт должен содержать следующие обязательные сведения: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инвентаризационный план территории;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административно-территориальная принадлежность учетного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наименование ответственного владельца;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установленный режим градостроительной деятельности;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установленное функциональное назначение земельного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общая площадь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количество зеленых насаждений;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видовой состав зеленых насаждений;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состояние зеленых насаждений.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3.7. Происшедшие на объектах изменения отражаются на плане и в паспорте.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Копии паспортов с внесенными в них изменениями передаются землепользователями реестродержателю реестра муниципального имущества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реестродержатель).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4" w:name="Par140"/>
      <w:bookmarkEnd w:id="4"/>
      <w:r w:rsidRPr="000135F4">
        <w:rPr>
          <w:rStyle w:val="s7mailrucssattributepostfix"/>
          <w:b/>
          <w:color w:val="000000"/>
        </w:rPr>
        <w:t>4. Внеплановая инвентаризация зеленых насаждений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5" w:name="Par147"/>
      <w:bookmarkEnd w:id="5"/>
      <w:r w:rsidRPr="000135F4">
        <w:rPr>
          <w:rStyle w:val="s7mailrucssattributepostfix"/>
          <w:b/>
          <w:color w:val="000000"/>
        </w:rPr>
        <w:t>5. Учет и хранение материалов инвентаризации и паспортизации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5.1. Материалы инвентаризации (в том числе внеплановой) и паспортизации зеленых насаждений </w:t>
      </w:r>
      <w:r>
        <w:rPr>
          <w:rStyle w:val="s7mailrucssattributepostfix"/>
          <w:color w:val="000000"/>
        </w:rPr>
        <w:t>Ивановского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материалы) передаются юридическими </w:t>
      </w:r>
      <w:r w:rsidRPr="000135F4">
        <w:rPr>
          <w:rStyle w:val="s7mailrucssattributepostfix"/>
          <w:color w:val="000000"/>
        </w:rPr>
        <w:lastRenderedPageBreak/>
        <w:t>и физическими лицами, осуществлявшими работу по инвентаризации и паспортизации зеленых насаждений, реестродержателю.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5.2. Реестродержатель осуществляет: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учет материалов,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передачу материалов на хранение в организации, осуществляющие техническую инвентаризацию;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0135F4">
        <w:rPr>
          <w:rStyle w:val="s7mailrucssattributepostfix"/>
          <w:color w:val="000000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992A73" w:rsidRPr="00B736DC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3233C2" w:rsidRPr="003233C2" w:rsidRDefault="003233C2" w:rsidP="003233C2"/>
    <w:p w:rsidR="003233C2" w:rsidRPr="003233C2" w:rsidRDefault="003233C2" w:rsidP="003233C2"/>
    <w:p w:rsidR="003233C2" w:rsidRPr="00503CAD" w:rsidRDefault="003233C2" w:rsidP="003233C2">
      <w:pPr>
        <w:jc w:val="both"/>
        <w:rPr>
          <w:color w:val="FFFFFF" w:themeColor="background1"/>
          <w:sz w:val="26"/>
          <w:szCs w:val="26"/>
        </w:rPr>
      </w:pPr>
      <w:r>
        <w:tab/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Согласовано: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Заведующий сектором по вопросам финансов,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бухгалтерского учета и муниципального</w:t>
      </w:r>
    </w:p>
    <w:p w:rsidR="003C66C8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имущества – главный бухгалтер</w:t>
      </w:r>
      <w:r w:rsidR="003C66C8" w:rsidRPr="00503CAD">
        <w:rPr>
          <w:color w:val="FFFFFF" w:themeColor="background1"/>
          <w:sz w:val="24"/>
          <w:szCs w:val="24"/>
        </w:rPr>
        <w:t xml:space="preserve"> администрации</w:t>
      </w:r>
    </w:p>
    <w:p w:rsidR="003C66C8" w:rsidRPr="00503CAD" w:rsidRDefault="003C66C8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Ивановского сельского поселения Нижнегорского</w:t>
      </w:r>
    </w:p>
    <w:p w:rsidR="003233C2" w:rsidRPr="00503CAD" w:rsidRDefault="003C66C8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района Республики Крым</w:t>
      </w:r>
      <w:r w:rsidR="003233C2" w:rsidRPr="00503CAD">
        <w:rPr>
          <w:color w:val="FFFFFF" w:themeColor="background1"/>
          <w:sz w:val="24"/>
          <w:szCs w:val="24"/>
        </w:rPr>
        <w:t xml:space="preserve">                                                        </w:t>
      </w:r>
      <w:r w:rsidRPr="00503CAD">
        <w:rPr>
          <w:color w:val="FFFFFF" w:themeColor="background1"/>
          <w:sz w:val="24"/>
          <w:szCs w:val="24"/>
        </w:rPr>
        <w:t xml:space="preserve"> </w:t>
      </w:r>
      <w:r w:rsidR="00E04AB6" w:rsidRPr="00503CAD">
        <w:rPr>
          <w:color w:val="FFFFFF" w:themeColor="background1"/>
          <w:sz w:val="24"/>
          <w:szCs w:val="24"/>
        </w:rPr>
        <w:t xml:space="preserve">                        </w:t>
      </w:r>
      <w:r w:rsidRPr="00503CAD">
        <w:rPr>
          <w:color w:val="FFFFFF" w:themeColor="background1"/>
          <w:sz w:val="24"/>
          <w:szCs w:val="24"/>
        </w:rPr>
        <w:t xml:space="preserve">          </w:t>
      </w:r>
      <w:proofErr w:type="spellStart"/>
      <w:r w:rsidR="003233C2" w:rsidRPr="00503CAD">
        <w:rPr>
          <w:color w:val="FFFFFF" w:themeColor="background1"/>
          <w:sz w:val="24"/>
          <w:szCs w:val="24"/>
        </w:rPr>
        <w:t>Н.И.Марченко</w:t>
      </w:r>
      <w:proofErr w:type="spellEnd"/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</w:p>
    <w:p w:rsidR="003233C2" w:rsidRPr="00503CAD" w:rsidRDefault="00BD3979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Специалист</w:t>
      </w:r>
      <w:r w:rsidR="003233C2" w:rsidRPr="00503CAD">
        <w:rPr>
          <w:color w:val="FFFFFF" w:themeColor="background1"/>
          <w:sz w:val="24"/>
          <w:szCs w:val="24"/>
        </w:rPr>
        <w:t xml:space="preserve"> сектор</w:t>
      </w:r>
      <w:r w:rsidRPr="00503CAD">
        <w:rPr>
          <w:color w:val="FFFFFF" w:themeColor="background1"/>
          <w:sz w:val="24"/>
          <w:szCs w:val="24"/>
        </w:rPr>
        <w:t>а</w:t>
      </w:r>
      <w:r w:rsidR="003233C2" w:rsidRPr="00503CAD">
        <w:rPr>
          <w:color w:val="FFFFFF" w:themeColor="background1"/>
          <w:sz w:val="24"/>
          <w:szCs w:val="24"/>
        </w:rPr>
        <w:t xml:space="preserve"> по вопросам 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предоставления муниципальных услуг,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землеустройства, территориального </w:t>
      </w:r>
    </w:p>
    <w:p w:rsidR="003C66C8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планирования и кадрово-правовой работы</w:t>
      </w:r>
    </w:p>
    <w:p w:rsidR="003C66C8" w:rsidRPr="00503CAD" w:rsidRDefault="003C66C8" w:rsidP="003C66C8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администрации Ивановского сельского поселения </w:t>
      </w:r>
    </w:p>
    <w:p w:rsidR="003233C2" w:rsidRPr="00503CAD" w:rsidRDefault="003C66C8" w:rsidP="003C66C8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Нижнегорского района Республики Крым    </w:t>
      </w:r>
      <w:r w:rsidR="003233C2" w:rsidRPr="00503CAD">
        <w:rPr>
          <w:color w:val="FFFFFF" w:themeColor="background1"/>
          <w:sz w:val="24"/>
          <w:szCs w:val="24"/>
        </w:rPr>
        <w:t xml:space="preserve">                 </w:t>
      </w:r>
      <w:r w:rsidRPr="00503CAD">
        <w:rPr>
          <w:color w:val="FFFFFF" w:themeColor="background1"/>
          <w:sz w:val="24"/>
          <w:szCs w:val="24"/>
        </w:rPr>
        <w:t xml:space="preserve">   </w:t>
      </w:r>
      <w:r w:rsidR="00E04AB6" w:rsidRPr="00503CAD">
        <w:rPr>
          <w:color w:val="FFFFFF" w:themeColor="background1"/>
          <w:sz w:val="24"/>
          <w:szCs w:val="24"/>
        </w:rPr>
        <w:t xml:space="preserve">                           </w:t>
      </w:r>
      <w:r w:rsidRPr="00503CAD">
        <w:rPr>
          <w:color w:val="FFFFFF" w:themeColor="background1"/>
          <w:sz w:val="24"/>
          <w:szCs w:val="24"/>
        </w:rPr>
        <w:t xml:space="preserve">           </w:t>
      </w:r>
      <w:proofErr w:type="spellStart"/>
      <w:r w:rsidR="003233C2" w:rsidRPr="00503CAD">
        <w:rPr>
          <w:color w:val="FFFFFF" w:themeColor="background1"/>
          <w:sz w:val="24"/>
          <w:szCs w:val="24"/>
        </w:rPr>
        <w:t>Л.</w:t>
      </w:r>
      <w:r w:rsidR="00BD3979" w:rsidRPr="00503CAD">
        <w:rPr>
          <w:color w:val="FFFFFF" w:themeColor="background1"/>
          <w:sz w:val="24"/>
          <w:szCs w:val="24"/>
        </w:rPr>
        <w:t>Г</w:t>
      </w:r>
      <w:r w:rsidR="003233C2" w:rsidRPr="00503CAD">
        <w:rPr>
          <w:color w:val="FFFFFF" w:themeColor="background1"/>
          <w:sz w:val="24"/>
          <w:szCs w:val="24"/>
        </w:rPr>
        <w:t>.</w:t>
      </w:r>
      <w:r w:rsidR="00BD3979" w:rsidRPr="00503CAD">
        <w:rPr>
          <w:color w:val="FFFFFF" w:themeColor="background1"/>
          <w:sz w:val="24"/>
          <w:szCs w:val="24"/>
        </w:rPr>
        <w:t>Степанова</w:t>
      </w:r>
      <w:proofErr w:type="spellEnd"/>
    </w:p>
    <w:p w:rsidR="003233C2" w:rsidRPr="00503CAD" w:rsidRDefault="003233C2" w:rsidP="003233C2">
      <w:pPr>
        <w:tabs>
          <w:tab w:val="left" w:pos="945"/>
        </w:tabs>
        <w:rPr>
          <w:color w:val="FFFFFF" w:themeColor="background1"/>
        </w:rPr>
      </w:pPr>
    </w:p>
    <w:p w:rsidR="000D22CC" w:rsidRPr="00503CAD" w:rsidRDefault="003233C2" w:rsidP="003233C2">
      <w:pPr>
        <w:tabs>
          <w:tab w:val="left" w:pos="945"/>
        </w:tabs>
        <w:rPr>
          <w:color w:val="FFFFFF" w:themeColor="background1"/>
        </w:rPr>
        <w:sectPr w:rsidR="000D22CC" w:rsidRPr="00503CAD" w:rsidSect="00992A73">
          <w:headerReference w:type="even" r:id="rId9"/>
          <w:pgSz w:w="11906" w:h="16838"/>
          <w:pgMar w:top="851" w:right="851" w:bottom="851" w:left="1276" w:header="709" w:footer="709" w:gutter="0"/>
          <w:cols w:space="708"/>
          <w:titlePg/>
          <w:docGrid w:linePitch="360"/>
        </w:sectPr>
      </w:pPr>
      <w:r w:rsidRPr="00503CAD">
        <w:rPr>
          <w:color w:val="FFFFFF" w:themeColor="background1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4342"/>
      </w:tblGrid>
      <w:tr w:rsidR="00992A73" w:rsidRPr="000135F4" w:rsidTr="005505F8">
        <w:trPr>
          <w:trHeight w:val="1141"/>
        </w:trPr>
        <w:tc>
          <w:tcPr>
            <w:tcW w:w="9322" w:type="dxa"/>
            <w:shd w:val="clear" w:color="auto" w:fill="auto"/>
          </w:tcPr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>
              <w:rPr>
                <w:rStyle w:val="s7mailrucssattributepostfix"/>
                <w:color w:val="000000"/>
              </w:rPr>
              <w:t>Ивановского сельского поселения</w:t>
            </w:r>
          </w:p>
        </w:tc>
      </w:tr>
    </w:tbl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992A73" w:rsidRPr="000135F4" w:rsidRDefault="00992A73" w:rsidP="00992A73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992A73" w:rsidRPr="000135F4" w:rsidTr="005505F8">
        <w:trPr>
          <w:trHeight w:val="601"/>
        </w:trPr>
        <w:tc>
          <w:tcPr>
            <w:tcW w:w="982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№ </w:t>
            </w:r>
            <w:proofErr w:type="spellStart"/>
            <w:r w:rsidRPr="000135F4"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Состав древостоя (</w:t>
            </w:r>
            <w:proofErr w:type="spellStart"/>
            <w:r w:rsidRPr="000135F4">
              <w:t>биогруппы</w:t>
            </w:r>
            <w:proofErr w:type="spellEnd"/>
            <w:r w:rsidRPr="000135F4"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t>1,3 м</w:t>
              </w:r>
            </w:smartTag>
            <w:r w:rsidRPr="000135F4">
              <w:t>)</w:t>
            </w:r>
          </w:p>
        </w:tc>
        <w:tc>
          <w:tcPr>
            <w:tcW w:w="899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Высота, </w:t>
            </w:r>
            <w:proofErr w:type="gramStart"/>
            <w:r w:rsidRPr="000135F4"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t>1 га</w:t>
              </w:r>
            </w:smartTag>
            <w:r w:rsidRPr="000135F4">
              <w:t xml:space="preserve">, </w:t>
            </w:r>
            <w:proofErr w:type="spellStart"/>
            <w:proofErr w:type="gramStart"/>
            <w:r w:rsidRPr="000135F4"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Подвергающиеся обрезке, </w:t>
            </w:r>
            <w:proofErr w:type="spellStart"/>
            <w:proofErr w:type="gramStart"/>
            <w:r w:rsidRPr="000135F4"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Состояние</w:t>
            </w:r>
          </w:p>
          <w:p w:rsidR="00992A73" w:rsidRPr="000135F4" w:rsidRDefault="00992A73" w:rsidP="005505F8">
            <w:pPr>
              <w:jc w:val="center"/>
            </w:pPr>
          </w:p>
        </w:tc>
      </w:tr>
      <w:tr w:rsidR="00992A73" w:rsidRPr="000135F4" w:rsidTr="005505F8">
        <w:trPr>
          <w:trHeight w:val="465"/>
        </w:trPr>
        <w:tc>
          <w:tcPr>
            <w:tcW w:w="982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992A73" w:rsidRPr="000135F4" w:rsidRDefault="00992A73" w:rsidP="00992A73">
      <w:pPr>
        <w:pStyle w:val="s8mailrucssattributepostfix"/>
        <w:rPr>
          <w:rStyle w:val="s7mailrucssattributepostfix"/>
          <w:b/>
        </w:rPr>
      </w:pPr>
    </w:p>
    <w:p w:rsidR="00C11A00" w:rsidRDefault="00C11A00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>
      <w:pPr>
        <w:sectPr w:rsidR="00992A73" w:rsidSect="000D22C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4"/>
        <w:gridCol w:w="3746"/>
      </w:tblGrid>
      <w:tr w:rsidR="00992A73" w:rsidRPr="000135F4" w:rsidTr="005505F8">
        <w:trPr>
          <w:trHeight w:val="1141"/>
        </w:trPr>
        <w:tc>
          <w:tcPr>
            <w:tcW w:w="9322" w:type="dxa"/>
            <w:shd w:val="clear" w:color="auto" w:fill="auto"/>
          </w:tcPr>
          <w:p w:rsidR="00992A73" w:rsidRPr="000135F4" w:rsidRDefault="00992A73" w:rsidP="00992A73">
            <w:pPr>
              <w:pStyle w:val="s8mailrucssattributepostfix"/>
              <w:spacing w:before="0" w:beforeAutospacing="0" w:after="0" w:afterAutospacing="0"/>
              <w:ind w:left="426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992A73" w:rsidRPr="000135F4" w:rsidRDefault="00992A73" w:rsidP="00992A73">
            <w:pPr>
              <w:pStyle w:val="s8mailrucssattributepostfix"/>
              <w:spacing w:before="0" w:beforeAutospacing="0" w:after="0" w:afterAutospacing="0"/>
              <w:ind w:left="426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>
              <w:rPr>
                <w:rStyle w:val="s7mailrucssattributepostfix"/>
                <w:color w:val="000000"/>
              </w:rPr>
              <w:t>Ивановского сельского поселения</w:t>
            </w:r>
          </w:p>
        </w:tc>
      </w:tr>
    </w:tbl>
    <w:p w:rsidR="00992A73" w:rsidRPr="000135F4" w:rsidRDefault="00992A73" w:rsidP="00992A73">
      <w:pPr>
        <w:pStyle w:val="s8mailrucssattributepostfix"/>
        <w:ind w:left="426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ind w:left="426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ind w:left="426"/>
        <w:jc w:val="center"/>
        <w:rPr>
          <w:rStyle w:val="s7mailrucssattributepostfix"/>
          <w:b/>
          <w:color w:val="00000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402"/>
        <w:gridCol w:w="4394"/>
      </w:tblGrid>
      <w:tr w:rsidR="00992A73" w:rsidRPr="000135F4" w:rsidTr="00992A73">
        <w:tc>
          <w:tcPr>
            <w:tcW w:w="2126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3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3402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4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394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4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426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Неудовлетворительное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Усыхающие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</w:t>
            </w:r>
            <w:proofErr w:type="spellEnd"/>
            <w:r w:rsidRPr="000135F4">
              <w:t>-течение, буровая мука и опилки, насекомые на коре, под корой и в древесине)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</w:t>
            </w:r>
            <w:r w:rsidRPr="000135F4">
              <w:lastRenderedPageBreak/>
              <w:t>механических повреждений, нормального развития, густооблиственные, окраска и величина листьев нормальные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lastRenderedPageBreak/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Усыхающие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11470" w:type="dxa"/>
        <w:tblLook w:val="01E0" w:firstRow="1" w:lastRow="1" w:firstColumn="1" w:lastColumn="1" w:noHBand="0" w:noVBand="0"/>
      </w:tblPr>
      <w:tblGrid>
        <w:gridCol w:w="525"/>
        <w:gridCol w:w="959"/>
        <w:gridCol w:w="2263"/>
        <w:gridCol w:w="1989"/>
        <w:gridCol w:w="893"/>
        <w:gridCol w:w="525"/>
        <w:gridCol w:w="642"/>
        <w:gridCol w:w="917"/>
        <w:gridCol w:w="74"/>
        <w:gridCol w:w="1097"/>
        <w:gridCol w:w="425"/>
        <w:gridCol w:w="1054"/>
        <w:gridCol w:w="43"/>
        <w:gridCol w:w="64"/>
      </w:tblGrid>
      <w:tr w:rsidR="00992A73" w:rsidRPr="000135F4" w:rsidTr="001751AE">
        <w:trPr>
          <w:gridAfter w:val="3"/>
          <w:wAfter w:w="1161" w:type="dxa"/>
          <w:trHeight w:val="1141"/>
        </w:trPr>
        <w:tc>
          <w:tcPr>
            <w:tcW w:w="6629" w:type="dxa"/>
            <w:gridSpan w:val="5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b/>
                <w:color w:val="000000"/>
              </w:rPr>
              <w:lastRenderedPageBreak/>
              <w:br w:type="page"/>
            </w:r>
          </w:p>
        </w:tc>
        <w:tc>
          <w:tcPr>
            <w:tcW w:w="3680" w:type="dxa"/>
            <w:gridSpan w:val="6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>
              <w:rPr>
                <w:rStyle w:val="s7mailrucssattributepostfix"/>
                <w:color w:val="000000"/>
              </w:rPr>
              <w:t>Ивановского сельского поселения</w:t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spacing w:before="120" w:after="120"/>
              <w:ind w:firstLine="28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992A73" w:rsidRPr="000135F4" w:rsidRDefault="00992A73" w:rsidP="005505F8">
            <w:pPr>
              <w:spacing w:before="120" w:after="120"/>
              <w:jc w:val="center"/>
              <w:rPr>
                <w:b/>
                <w:bCs/>
                <w:i/>
                <w:iCs/>
                <w:color w:val="000000"/>
              </w:rPr>
            </w:pPr>
            <w:r w:rsidRPr="000135F4">
              <w:rPr>
                <w:b/>
                <w:bCs/>
                <w:i/>
                <w:iCs/>
                <w:color w:val="000000"/>
              </w:rPr>
              <w:t>ПАСПОРТ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color w:val="000000"/>
              </w:rPr>
            </w:pPr>
            <w:r w:rsidRPr="000135F4">
              <w:rPr>
                <w:b/>
                <w:bCs/>
                <w:i/>
                <w:iCs/>
                <w:color w:val="000000"/>
              </w:rPr>
              <w:t>ЛАНДШАФТНО</w:t>
            </w:r>
            <w:r w:rsidRPr="000135F4">
              <w:rPr>
                <w:b/>
                <w:bCs/>
                <w:iCs/>
                <w:color w:val="000000"/>
              </w:rPr>
              <w:t>-</w:t>
            </w:r>
            <w:r w:rsidRPr="000135F4">
              <w:rPr>
                <w:b/>
                <w:bCs/>
                <w:i/>
                <w:iCs/>
                <w:color w:val="000000"/>
              </w:rPr>
              <w:t>АРХИТЕКТУРНОГО</w:t>
            </w:r>
            <w:r w:rsidRPr="000135F4">
              <w:rPr>
                <w:b/>
                <w:bCs/>
                <w:iCs/>
                <w:color w:val="000000"/>
              </w:rPr>
              <w:t xml:space="preserve"> </w:t>
            </w:r>
            <w:r w:rsidRPr="000135F4">
              <w:rPr>
                <w:b/>
                <w:bCs/>
                <w:i/>
                <w:iCs/>
                <w:color w:val="000000"/>
              </w:rPr>
              <w:t>ОБЪЕКТА</w:t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trHeight w:val="20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992A73" w:rsidRPr="000135F4" w:rsidTr="00992A73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525" w:type="dxa"/>
          <w:trHeight w:val="20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color w:val="000000"/>
              </w:rPr>
              <w:t>п</w:t>
            </w:r>
            <w:proofErr w:type="gramEnd"/>
            <w:r w:rsidRPr="000135F4">
              <w:rPr>
                <w:color w:val="000000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gramEnd"/>
            <w:r w:rsidRPr="000135F4">
              <w:rPr>
                <w:i/>
                <w:iCs/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</w:tbl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B84F69"/>
    <w:p w:rsidR="001751AE" w:rsidRDefault="001751AE" w:rsidP="00B84F69"/>
    <w:p w:rsidR="001751AE" w:rsidRDefault="001751AE" w:rsidP="00B84F69"/>
    <w:p w:rsidR="001751AE" w:rsidRDefault="001751AE" w:rsidP="00B84F69"/>
    <w:p w:rsidR="001751AE" w:rsidRDefault="001751AE" w:rsidP="00B84F69"/>
    <w:p w:rsidR="001751AE" w:rsidRDefault="001751AE" w:rsidP="00B84F69">
      <w:pPr>
        <w:sectPr w:rsidR="001751AE" w:rsidSect="00992A73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751AE" w:rsidRDefault="001751AE" w:rsidP="001751AE">
      <w:pPr>
        <w:ind w:firstLine="283"/>
        <w:jc w:val="center"/>
        <w:rPr>
          <w:color w:val="000000"/>
        </w:rPr>
      </w:pPr>
      <w:bookmarkStart w:id="6" w:name="Раздел_2"/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1AE" w:rsidRDefault="001751AE" w:rsidP="001751AE">
      <w:pPr>
        <w:ind w:firstLine="283"/>
        <w:jc w:val="center"/>
        <w:rPr>
          <w:color w:val="000000"/>
        </w:rPr>
      </w:pPr>
    </w:p>
    <w:p w:rsidR="001751AE" w:rsidRPr="000135F4" w:rsidRDefault="001751AE" w:rsidP="001751AE">
      <w:pPr>
        <w:ind w:firstLine="28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7" w:name="_GoBack"/>
      <w:bookmarkEnd w:id="7"/>
      <w:r w:rsidRPr="000135F4">
        <w:rPr>
          <w:color w:val="000000"/>
        </w:rPr>
        <w:t>Раздел 2</w:t>
      </w:r>
      <w:bookmarkEnd w:id="6"/>
    </w:p>
    <w:p w:rsidR="001751AE" w:rsidRDefault="001751AE" w:rsidP="001751AE">
      <w:pPr>
        <w:spacing w:after="120"/>
        <w:jc w:val="center"/>
        <w:rPr>
          <w:b/>
          <w:bCs/>
          <w:color w:val="000000"/>
        </w:rPr>
      </w:pPr>
    </w:p>
    <w:p w:rsidR="001751AE" w:rsidRPr="000135F4" w:rsidRDefault="001751AE" w:rsidP="001751AE">
      <w:pPr>
        <w:spacing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35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201"/>
        <w:gridCol w:w="1201"/>
        <w:gridCol w:w="1253"/>
        <w:gridCol w:w="1028"/>
        <w:gridCol w:w="1136"/>
        <w:gridCol w:w="1029"/>
        <w:gridCol w:w="1816"/>
        <w:gridCol w:w="514"/>
        <w:gridCol w:w="632"/>
        <w:gridCol w:w="1028"/>
        <w:gridCol w:w="1012"/>
        <w:gridCol w:w="1604"/>
        <w:gridCol w:w="1738"/>
      </w:tblGrid>
      <w:tr w:rsidR="001751AE" w:rsidRPr="000135F4" w:rsidTr="001751AE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1751AE" w:rsidRPr="000135F4" w:rsidTr="001751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</w:tbl>
    <w:p w:rsidR="001751AE" w:rsidRPr="000135F4" w:rsidRDefault="001751AE" w:rsidP="001751AE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1751AE" w:rsidRPr="000135F4" w:rsidRDefault="001751AE" w:rsidP="001751AE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>Раздел 4</w:t>
      </w:r>
    </w:p>
    <w:p w:rsidR="001751AE" w:rsidRPr="000135F4" w:rsidRDefault="001751AE" w:rsidP="001751AE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1751AE" w:rsidRPr="000135F4" w:rsidRDefault="001751AE" w:rsidP="001751AE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496"/>
        <w:gridCol w:w="3402"/>
        <w:gridCol w:w="1866"/>
        <w:gridCol w:w="2645"/>
        <w:gridCol w:w="2263"/>
      </w:tblGrid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gramEnd"/>
            <w:r w:rsidRPr="000135F4">
              <w:rPr>
                <w:i/>
                <w:i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</w:tbl>
    <w:p w:rsidR="001751AE" w:rsidRPr="000135F4" w:rsidRDefault="001751AE" w:rsidP="001751AE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765"/>
        <w:gridCol w:w="2499"/>
        <w:gridCol w:w="1379"/>
        <w:gridCol w:w="2408"/>
        <w:gridCol w:w="1379"/>
        <w:gridCol w:w="2408"/>
        <w:gridCol w:w="1379"/>
      </w:tblGrid>
      <w:tr w:rsidR="001751AE" w:rsidRPr="000135F4" w:rsidTr="005505F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</w:t>
            </w:r>
            <w:proofErr w:type="spellEnd"/>
            <w:r w:rsidRPr="000135F4">
              <w:rPr>
                <w:color w:val="000000"/>
              </w:rPr>
              <w:t>-к бюро)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</w:tbl>
    <w:p w:rsidR="001751AE" w:rsidRPr="00B84F69" w:rsidRDefault="001751AE" w:rsidP="00B84F69"/>
    <w:sectPr w:rsidR="001751AE" w:rsidRPr="00B84F69" w:rsidSect="001751AE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5" w:rsidRDefault="00754FE5">
      <w:r>
        <w:separator/>
      </w:r>
    </w:p>
  </w:endnote>
  <w:endnote w:type="continuationSeparator" w:id="0">
    <w:p w:rsidR="00754FE5" w:rsidRDefault="0075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5" w:rsidRDefault="00754FE5">
      <w:r>
        <w:separator/>
      </w:r>
    </w:p>
  </w:footnote>
  <w:footnote w:type="continuationSeparator" w:id="0">
    <w:p w:rsidR="00754FE5" w:rsidRDefault="0075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0F2F"/>
    <w:multiLevelType w:val="multilevel"/>
    <w:tmpl w:val="588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66493"/>
    <w:rsid w:val="000B6AC4"/>
    <w:rsid w:val="000B7934"/>
    <w:rsid w:val="000D1528"/>
    <w:rsid w:val="000D22CC"/>
    <w:rsid w:val="000E35AC"/>
    <w:rsid w:val="001303FE"/>
    <w:rsid w:val="001439F6"/>
    <w:rsid w:val="00173807"/>
    <w:rsid w:val="001751AE"/>
    <w:rsid w:val="00191C43"/>
    <w:rsid w:val="001C29BB"/>
    <w:rsid w:val="001F444A"/>
    <w:rsid w:val="00232991"/>
    <w:rsid w:val="002939B8"/>
    <w:rsid w:val="002A4C71"/>
    <w:rsid w:val="002A4CC5"/>
    <w:rsid w:val="002D1E57"/>
    <w:rsid w:val="002D56F4"/>
    <w:rsid w:val="00304C6E"/>
    <w:rsid w:val="00305684"/>
    <w:rsid w:val="00306C6F"/>
    <w:rsid w:val="003156C3"/>
    <w:rsid w:val="0031659E"/>
    <w:rsid w:val="0032058A"/>
    <w:rsid w:val="003233C2"/>
    <w:rsid w:val="00350259"/>
    <w:rsid w:val="003936B1"/>
    <w:rsid w:val="00394279"/>
    <w:rsid w:val="003B1228"/>
    <w:rsid w:val="003B7A55"/>
    <w:rsid w:val="003C66C8"/>
    <w:rsid w:val="003E326E"/>
    <w:rsid w:val="00446474"/>
    <w:rsid w:val="00462B6B"/>
    <w:rsid w:val="004720CD"/>
    <w:rsid w:val="00473DF0"/>
    <w:rsid w:val="004B146D"/>
    <w:rsid w:val="004B414D"/>
    <w:rsid w:val="004C3B80"/>
    <w:rsid w:val="004D48F3"/>
    <w:rsid w:val="004D66C5"/>
    <w:rsid w:val="004F1FE3"/>
    <w:rsid w:val="00503CAD"/>
    <w:rsid w:val="00512D31"/>
    <w:rsid w:val="00560CE4"/>
    <w:rsid w:val="00577FCE"/>
    <w:rsid w:val="00595BA5"/>
    <w:rsid w:val="005A4B4C"/>
    <w:rsid w:val="005B3A38"/>
    <w:rsid w:val="005B44C7"/>
    <w:rsid w:val="00652FAF"/>
    <w:rsid w:val="00687AAD"/>
    <w:rsid w:val="006A3C7E"/>
    <w:rsid w:val="006F2903"/>
    <w:rsid w:val="00705EB0"/>
    <w:rsid w:val="007124A4"/>
    <w:rsid w:val="00746872"/>
    <w:rsid w:val="00750DD2"/>
    <w:rsid w:val="00754FE5"/>
    <w:rsid w:val="00776D44"/>
    <w:rsid w:val="007837B5"/>
    <w:rsid w:val="00792D27"/>
    <w:rsid w:val="007C3A29"/>
    <w:rsid w:val="007D5171"/>
    <w:rsid w:val="007F68E6"/>
    <w:rsid w:val="008004E1"/>
    <w:rsid w:val="0080148E"/>
    <w:rsid w:val="00812162"/>
    <w:rsid w:val="008576B0"/>
    <w:rsid w:val="00862386"/>
    <w:rsid w:val="008757BC"/>
    <w:rsid w:val="00877557"/>
    <w:rsid w:val="00890E6B"/>
    <w:rsid w:val="00891BC8"/>
    <w:rsid w:val="008F2B86"/>
    <w:rsid w:val="009616C2"/>
    <w:rsid w:val="00964793"/>
    <w:rsid w:val="009810B9"/>
    <w:rsid w:val="00992A73"/>
    <w:rsid w:val="009A48CD"/>
    <w:rsid w:val="009B0260"/>
    <w:rsid w:val="009D2964"/>
    <w:rsid w:val="00A24719"/>
    <w:rsid w:val="00A47A22"/>
    <w:rsid w:val="00A50A76"/>
    <w:rsid w:val="00A5668E"/>
    <w:rsid w:val="00A5712C"/>
    <w:rsid w:val="00A57A38"/>
    <w:rsid w:val="00A73623"/>
    <w:rsid w:val="00AA5D36"/>
    <w:rsid w:val="00AC6BED"/>
    <w:rsid w:val="00AD4B82"/>
    <w:rsid w:val="00AD794B"/>
    <w:rsid w:val="00B316F0"/>
    <w:rsid w:val="00B57BFE"/>
    <w:rsid w:val="00B627CA"/>
    <w:rsid w:val="00B663F1"/>
    <w:rsid w:val="00B84F69"/>
    <w:rsid w:val="00BA2016"/>
    <w:rsid w:val="00BC5A90"/>
    <w:rsid w:val="00BD0638"/>
    <w:rsid w:val="00BD3979"/>
    <w:rsid w:val="00C11A00"/>
    <w:rsid w:val="00C458CA"/>
    <w:rsid w:val="00C555AE"/>
    <w:rsid w:val="00C962A8"/>
    <w:rsid w:val="00CB371F"/>
    <w:rsid w:val="00CB5F3D"/>
    <w:rsid w:val="00CD5DF8"/>
    <w:rsid w:val="00D322D3"/>
    <w:rsid w:val="00D62258"/>
    <w:rsid w:val="00D710E6"/>
    <w:rsid w:val="00D72212"/>
    <w:rsid w:val="00D87B32"/>
    <w:rsid w:val="00DB4415"/>
    <w:rsid w:val="00DD1459"/>
    <w:rsid w:val="00DE5F73"/>
    <w:rsid w:val="00E00074"/>
    <w:rsid w:val="00E04AB6"/>
    <w:rsid w:val="00E660AB"/>
    <w:rsid w:val="00EC2219"/>
    <w:rsid w:val="00EE4141"/>
    <w:rsid w:val="00EF1236"/>
    <w:rsid w:val="00F24D3D"/>
    <w:rsid w:val="00F635B4"/>
    <w:rsid w:val="00FA56F6"/>
    <w:rsid w:val="00FB0235"/>
    <w:rsid w:val="00FB537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semiHidden/>
    <w:unhideWhenUsed/>
    <w:qFormat/>
    <w:locked/>
    <w:rsid w:val="002A4CC5"/>
    <w:pPr>
      <w:jc w:val="center"/>
    </w:pPr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2A4C71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s6mailrucssattributepostfix">
    <w:name w:val="s6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mailrucssattributepostfix">
    <w:name w:val="s5_mailru_css_attribute_postfix"/>
    <w:basedOn w:val="a0"/>
    <w:rsid w:val="00992A73"/>
  </w:style>
  <w:style w:type="paragraph" w:customStyle="1" w:styleId="s4mailrucssattributepostfix">
    <w:name w:val="s4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8mailrucssattributepostfix">
    <w:name w:val="s8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mailrucssattributepostfix">
    <w:name w:val="s7_mailru_css_attribute_postfix"/>
    <w:basedOn w:val="a0"/>
    <w:rsid w:val="00992A73"/>
  </w:style>
  <w:style w:type="paragraph" w:customStyle="1" w:styleId="formattext">
    <w:name w:val="formattext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leonid</cp:lastModifiedBy>
  <cp:revision>47</cp:revision>
  <cp:lastPrinted>2019-07-12T12:35:00Z</cp:lastPrinted>
  <dcterms:created xsi:type="dcterms:W3CDTF">2017-01-08T10:19:00Z</dcterms:created>
  <dcterms:modified xsi:type="dcterms:W3CDTF">2019-07-15T13:21:00Z</dcterms:modified>
</cp:coreProperties>
</file>