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14" w:rsidRPr="00086A14" w:rsidRDefault="00086A14" w:rsidP="00086A14">
      <w:pPr>
        <w:pStyle w:val="a3"/>
        <w:ind w:left="284" w:right="-460"/>
        <w:rPr>
          <w:sz w:val="24"/>
        </w:rPr>
      </w:pPr>
      <w:r w:rsidRPr="00086A14">
        <w:rPr>
          <w:noProof/>
          <w:sz w:val="24"/>
        </w:rPr>
        <w:drawing>
          <wp:inline distT="0" distB="0" distL="0" distR="0" wp14:anchorId="7BF74A72" wp14:editId="58EFEACD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14">
        <w:rPr>
          <w:noProof/>
          <w:sz w:val="24"/>
        </w:rPr>
        <w:t xml:space="preserve">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64"/>
        <w:gridCol w:w="3259"/>
        <w:gridCol w:w="3366"/>
      </w:tblGrid>
      <w:tr w:rsidR="00086A14" w:rsidRPr="00086A14" w:rsidTr="00C73FB1">
        <w:trPr>
          <w:trHeight w:val="1491"/>
        </w:trPr>
        <w:tc>
          <w:tcPr>
            <w:tcW w:w="3264" w:type="dxa"/>
            <w:hideMark/>
          </w:tcPr>
          <w:p w:rsidR="00086A14" w:rsidRPr="00086A14" w:rsidRDefault="00086A14" w:rsidP="00086A14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086A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086A14" w:rsidRPr="00086A14" w:rsidRDefault="00086A14" w:rsidP="00086A14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086A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086A14" w:rsidRPr="00086A14" w:rsidRDefault="00086A14" w:rsidP="00086A14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086A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086A14" w:rsidRPr="00086A14" w:rsidRDefault="00086A14" w:rsidP="00086A14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086A14" w:rsidRPr="00086A14" w:rsidRDefault="00086A14" w:rsidP="00086A14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086A14" w:rsidRPr="00086A14" w:rsidRDefault="00086A14" w:rsidP="00086A14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86A14" w:rsidRPr="00086A14" w:rsidRDefault="00086A14" w:rsidP="00086A14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086A14" w:rsidRPr="00086A14" w:rsidRDefault="00086A14" w:rsidP="00086A14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086A14" w:rsidRPr="00086A14" w:rsidRDefault="00086A14" w:rsidP="00086A14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086A14" w:rsidRPr="00086A14" w:rsidRDefault="00086A14" w:rsidP="00086A14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366" w:type="dxa"/>
            <w:hideMark/>
          </w:tcPr>
          <w:p w:rsidR="00086A14" w:rsidRPr="00086A14" w:rsidRDefault="00086A14" w:rsidP="00086A14">
            <w:pPr>
              <w:spacing w:after="0" w:line="240" w:lineRule="auto"/>
              <w:ind w:left="140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086A14" w:rsidRPr="00086A14" w:rsidRDefault="00086A14" w:rsidP="00086A14">
            <w:pPr>
              <w:spacing w:after="0" w:line="240" w:lineRule="auto"/>
              <w:ind w:left="140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086A14" w:rsidRPr="00086A14" w:rsidRDefault="00086A14" w:rsidP="00086A14">
            <w:pPr>
              <w:spacing w:after="0" w:line="240" w:lineRule="auto"/>
              <w:ind w:left="140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086A14" w:rsidRPr="00086A14" w:rsidRDefault="00086A14" w:rsidP="00086A14">
            <w:pPr>
              <w:spacing w:after="0" w:line="240" w:lineRule="auto"/>
              <w:ind w:left="140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086A14" w:rsidRPr="00086A14" w:rsidRDefault="00086A14" w:rsidP="00086A14">
            <w:pPr>
              <w:spacing w:after="0" w:line="240" w:lineRule="auto"/>
              <w:ind w:left="140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086A14" w:rsidRPr="00086A14" w:rsidRDefault="00086A14" w:rsidP="00086A14">
            <w:pPr>
              <w:spacing w:after="0" w:line="240" w:lineRule="auto"/>
              <w:ind w:left="140"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14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086A14" w:rsidRPr="00C73FB1" w:rsidRDefault="00086A14" w:rsidP="00C73FB1">
      <w:pPr>
        <w:spacing w:after="0" w:line="240" w:lineRule="auto"/>
        <w:ind w:left="284" w:right="-460"/>
        <w:rPr>
          <w:rFonts w:ascii="Times New Roman" w:hAnsi="Times New Roman" w:cs="Times New Roman"/>
          <w:b/>
          <w:sz w:val="16"/>
          <w:szCs w:val="16"/>
        </w:rPr>
      </w:pPr>
    </w:p>
    <w:p w:rsidR="00086A14" w:rsidRDefault="00086A14" w:rsidP="00C73FB1">
      <w:pPr>
        <w:spacing w:after="0" w:line="240" w:lineRule="auto"/>
        <w:ind w:left="284"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B1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Pr="00C73FB1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C73FB1" w:rsidRPr="00C73FB1" w:rsidRDefault="00C73FB1" w:rsidP="00C73FB1">
      <w:pPr>
        <w:spacing w:after="0" w:line="240" w:lineRule="auto"/>
        <w:ind w:left="284" w:right="-46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6" w:type="dxa"/>
        <w:tblLook w:val="01E0" w:firstRow="1" w:lastRow="1" w:firstColumn="1" w:lastColumn="1" w:noHBand="0" w:noVBand="0"/>
      </w:tblPr>
      <w:tblGrid>
        <w:gridCol w:w="3227"/>
        <w:gridCol w:w="2738"/>
        <w:gridCol w:w="3981"/>
      </w:tblGrid>
      <w:tr w:rsidR="00086A14" w:rsidRPr="00C73FB1" w:rsidTr="00086A14">
        <w:trPr>
          <w:trHeight w:val="318"/>
        </w:trPr>
        <w:tc>
          <w:tcPr>
            <w:tcW w:w="3227" w:type="dxa"/>
          </w:tcPr>
          <w:p w:rsidR="00086A14" w:rsidRPr="00C73FB1" w:rsidRDefault="00086A14" w:rsidP="00C73FB1">
            <w:pPr>
              <w:spacing w:after="0" w:line="240" w:lineRule="auto"/>
              <w:ind w:left="284"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B1">
              <w:rPr>
                <w:rFonts w:ascii="Times New Roman" w:hAnsi="Times New Roman" w:cs="Times New Roman"/>
                <w:b/>
                <w:sz w:val="24"/>
                <w:szCs w:val="24"/>
              </w:rPr>
              <w:t>от 22 февраля 2018 года</w:t>
            </w:r>
          </w:p>
        </w:tc>
        <w:tc>
          <w:tcPr>
            <w:tcW w:w="2738" w:type="dxa"/>
            <w:tcBorders>
              <w:left w:val="nil"/>
            </w:tcBorders>
          </w:tcPr>
          <w:p w:rsidR="00086A14" w:rsidRPr="00C73FB1" w:rsidRDefault="00086A14" w:rsidP="00C73FB1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</w:tcPr>
          <w:p w:rsidR="00086A14" w:rsidRPr="00C73FB1" w:rsidRDefault="00086A14" w:rsidP="00C73FB1">
            <w:pPr>
              <w:spacing w:after="0" w:line="240" w:lineRule="auto"/>
              <w:ind w:left="284"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proofErr w:type="spellStart"/>
            <w:r w:rsidRPr="00C73F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73FB1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C73FB1">
              <w:rPr>
                <w:rFonts w:ascii="Times New Roman" w:hAnsi="Times New Roman" w:cs="Times New Roman"/>
                <w:b/>
                <w:sz w:val="24"/>
                <w:szCs w:val="24"/>
              </w:rPr>
              <w:t>амбовка</w:t>
            </w:r>
            <w:proofErr w:type="spellEnd"/>
          </w:p>
        </w:tc>
      </w:tr>
    </w:tbl>
    <w:p w:rsidR="00C73FB1" w:rsidRPr="00C73FB1" w:rsidRDefault="00C73FB1" w:rsidP="00C73FB1">
      <w:pPr>
        <w:spacing w:after="0" w:line="240" w:lineRule="auto"/>
        <w:ind w:left="284" w:right="-460"/>
        <w:rPr>
          <w:rFonts w:ascii="Times New Roman" w:hAnsi="Times New Roman" w:cs="Times New Roman"/>
          <w:i/>
          <w:sz w:val="16"/>
          <w:szCs w:val="16"/>
        </w:rPr>
      </w:pPr>
    </w:p>
    <w:p w:rsidR="00906BCC" w:rsidRPr="00C73FB1" w:rsidRDefault="00325EB4" w:rsidP="00C73FB1">
      <w:pPr>
        <w:spacing w:after="0" w:line="240" w:lineRule="auto"/>
        <w:ind w:left="284" w:right="-460"/>
        <w:rPr>
          <w:rFonts w:ascii="Times New Roman" w:hAnsi="Times New Roman" w:cs="Times New Roman"/>
          <w:i/>
          <w:sz w:val="24"/>
          <w:szCs w:val="24"/>
        </w:rPr>
      </w:pPr>
      <w:r w:rsidRPr="00C73FB1">
        <w:rPr>
          <w:rFonts w:ascii="Times New Roman" w:hAnsi="Times New Roman" w:cs="Times New Roman"/>
          <w:i/>
          <w:sz w:val="24"/>
          <w:szCs w:val="24"/>
        </w:rPr>
        <w:t xml:space="preserve">Об утверждении Положения о порядке предоставления </w:t>
      </w:r>
    </w:p>
    <w:p w:rsidR="00906BCC" w:rsidRPr="00C73FB1" w:rsidRDefault="00325EB4" w:rsidP="00C73FB1">
      <w:pPr>
        <w:spacing w:after="0" w:line="240" w:lineRule="auto"/>
        <w:ind w:left="284" w:right="-460"/>
        <w:rPr>
          <w:rFonts w:ascii="Times New Roman" w:hAnsi="Times New Roman" w:cs="Times New Roman"/>
          <w:i/>
          <w:sz w:val="24"/>
          <w:szCs w:val="24"/>
        </w:rPr>
      </w:pPr>
      <w:r w:rsidRPr="00C73FB1">
        <w:rPr>
          <w:rFonts w:ascii="Times New Roman" w:hAnsi="Times New Roman" w:cs="Times New Roman"/>
          <w:i/>
          <w:sz w:val="24"/>
          <w:szCs w:val="24"/>
        </w:rPr>
        <w:t xml:space="preserve">на льготных условиях помещений и оргтехники ассоциациям </w:t>
      </w:r>
    </w:p>
    <w:p w:rsidR="00906BCC" w:rsidRPr="00C73FB1" w:rsidRDefault="00325EB4" w:rsidP="00C73FB1">
      <w:pPr>
        <w:spacing w:after="0" w:line="240" w:lineRule="auto"/>
        <w:ind w:left="284" w:right="-460"/>
        <w:rPr>
          <w:rFonts w:ascii="Times New Roman" w:hAnsi="Times New Roman" w:cs="Times New Roman"/>
          <w:i/>
          <w:sz w:val="24"/>
          <w:szCs w:val="24"/>
        </w:rPr>
      </w:pPr>
      <w:r w:rsidRPr="00C73FB1">
        <w:rPr>
          <w:rFonts w:ascii="Times New Roman" w:hAnsi="Times New Roman" w:cs="Times New Roman"/>
          <w:i/>
          <w:sz w:val="24"/>
          <w:szCs w:val="24"/>
        </w:rPr>
        <w:t xml:space="preserve">(союзам) </w:t>
      </w:r>
      <w:proofErr w:type="gramStart"/>
      <w:r w:rsidRPr="00C73FB1">
        <w:rPr>
          <w:rFonts w:ascii="Times New Roman" w:hAnsi="Times New Roman" w:cs="Times New Roman"/>
          <w:i/>
          <w:sz w:val="24"/>
          <w:szCs w:val="24"/>
        </w:rPr>
        <w:t>садоводческих</w:t>
      </w:r>
      <w:proofErr w:type="gramEnd"/>
      <w:r w:rsidRPr="00C73FB1">
        <w:rPr>
          <w:rFonts w:ascii="Times New Roman" w:hAnsi="Times New Roman" w:cs="Times New Roman"/>
          <w:i/>
          <w:sz w:val="24"/>
          <w:szCs w:val="24"/>
        </w:rPr>
        <w:t xml:space="preserve">, огороднических и дачных </w:t>
      </w:r>
    </w:p>
    <w:p w:rsidR="00325EB4" w:rsidRPr="00C73FB1" w:rsidRDefault="00325EB4" w:rsidP="00C73FB1">
      <w:pPr>
        <w:spacing w:after="0" w:line="240" w:lineRule="auto"/>
        <w:ind w:left="284" w:right="-460"/>
        <w:rPr>
          <w:rFonts w:ascii="Times New Roman" w:hAnsi="Times New Roman" w:cs="Times New Roman"/>
          <w:i/>
          <w:sz w:val="24"/>
          <w:szCs w:val="24"/>
        </w:rPr>
      </w:pPr>
      <w:r w:rsidRPr="00C73FB1">
        <w:rPr>
          <w:rFonts w:ascii="Times New Roman" w:hAnsi="Times New Roman" w:cs="Times New Roman"/>
          <w:i/>
          <w:sz w:val="24"/>
          <w:szCs w:val="24"/>
        </w:rPr>
        <w:t>некоммерческих объединений</w:t>
      </w:r>
    </w:p>
    <w:p w:rsidR="00325EB4" w:rsidRPr="00C73FB1" w:rsidRDefault="00325EB4" w:rsidP="00086A14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25EB4" w:rsidRPr="00C73FB1" w:rsidRDefault="00325EB4" w:rsidP="00086A14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FB1">
        <w:rPr>
          <w:rFonts w:ascii="Times New Roman" w:hAnsi="Times New Roman" w:cs="Times New Roman"/>
          <w:sz w:val="24"/>
          <w:szCs w:val="24"/>
        </w:rPr>
        <w:t xml:space="preserve">Руководствуясь пунктом 7 статьи 36 Федерального закона от 15 апреля 1998 года № 66-ФЗ «О садоводческих, огороднических и дачных некоммерческих объединениях граждан»,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06BCC" w:rsidRPr="00C73FB1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Ивановское сельское поселение Нижнегорского района Республики Крым, </w:t>
      </w:r>
      <w:r w:rsidRPr="00C73F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06BCC" w:rsidRPr="00C73FB1">
        <w:rPr>
          <w:rFonts w:ascii="Times New Roman" w:hAnsi="Times New Roman" w:cs="Times New Roman"/>
          <w:sz w:val="24"/>
          <w:szCs w:val="24"/>
        </w:rPr>
        <w:t>Ивановского</w:t>
      </w:r>
      <w:r w:rsidRPr="00C73F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End"/>
    </w:p>
    <w:p w:rsidR="00906BCC" w:rsidRPr="00C73FB1" w:rsidRDefault="00906BCC" w:rsidP="00086A14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25EB4" w:rsidRPr="00C73FB1" w:rsidRDefault="00325EB4" w:rsidP="00086A14">
      <w:pPr>
        <w:spacing w:after="0" w:line="240" w:lineRule="auto"/>
        <w:ind w:left="284" w:right="-4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B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06BCC" w:rsidRPr="00C73FB1" w:rsidRDefault="00906BCC" w:rsidP="00086A14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25EB4" w:rsidRPr="00C73FB1" w:rsidRDefault="00325EB4" w:rsidP="00086A14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FB1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предоставления на льготных условиях помещений и оргтехники ассоциациям (союзам) садоводческих, огороднических и дачных некоммерческих объединений согласно приложению. </w:t>
      </w:r>
    </w:p>
    <w:p w:rsidR="00086A14" w:rsidRPr="00C73FB1" w:rsidRDefault="00086A14" w:rsidP="00086A14">
      <w:pPr>
        <w:spacing w:after="0" w:line="240" w:lineRule="auto"/>
        <w:ind w:left="284" w:right="-460" w:firstLine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3FB1">
        <w:rPr>
          <w:rFonts w:ascii="Times New Roman" w:hAnsi="Times New Roman" w:cs="Times New Roman"/>
          <w:sz w:val="24"/>
          <w:szCs w:val="24"/>
        </w:rPr>
        <w:t xml:space="preserve">  2</w:t>
      </w:r>
      <w:r w:rsidRPr="00C73FB1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 Информационном стенде в административном здании Администрации Ивановского сельского поселения.</w:t>
      </w:r>
    </w:p>
    <w:p w:rsidR="00086A14" w:rsidRPr="00C73FB1" w:rsidRDefault="00086A14" w:rsidP="00086A14">
      <w:pPr>
        <w:spacing w:after="0" w:line="240" w:lineRule="auto"/>
        <w:ind w:left="284" w:right="-460"/>
        <w:jc w:val="both"/>
        <w:rPr>
          <w:rFonts w:ascii="Times New Roman" w:hAnsi="Times New Roman" w:cs="Times New Roman"/>
          <w:sz w:val="24"/>
          <w:szCs w:val="24"/>
        </w:rPr>
      </w:pPr>
      <w:r w:rsidRPr="00C73FB1">
        <w:rPr>
          <w:rFonts w:ascii="Times New Roman" w:hAnsi="Times New Roman" w:cs="Times New Roman"/>
          <w:sz w:val="24"/>
          <w:szCs w:val="24"/>
        </w:rPr>
        <w:tab/>
      </w:r>
      <w:r w:rsidRPr="00C73FB1">
        <w:rPr>
          <w:rFonts w:ascii="Times New Roman" w:hAnsi="Times New Roman" w:cs="Times New Roman"/>
          <w:sz w:val="24"/>
          <w:szCs w:val="24"/>
        </w:rPr>
        <w:t xml:space="preserve">  3</w:t>
      </w:r>
      <w:r w:rsidRPr="00C73FB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086A14" w:rsidRPr="00C73FB1" w:rsidRDefault="00086A14" w:rsidP="00086A14">
      <w:pPr>
        <w:spacing w:after="0" w:line="240" w:lineRule="auto"/>
        <w:ind w:left="284" w:right="-460"/>
        <w:jc w:val="both"/>
        <w:rPr>
          <w:rFonts w:ascii="Times New Roman" w:hAnsi="Times New Roman" w:cs="Times New Roman"/>
          <w:sz w:val="24"/>
          <w:szCs w:val="24"/>
        </w:rPr>
      </w:pPr>
      <w:r w:rsidRPr="00C73FB1">
        <w:rPr>
          <w:rFonts w:ascii="Times New Roman" w:hAnsi="Times New Roman" w:cs="Times New Roman"/>
          <w:sz w:val="24"/>
          <w:szCs w:val="24"/>
        </w:rPr>
        <w:tab/>
      </w:r>
      <w:r w:rsidRPr="00C73FB1">
        <w:rPr>
          <w:rFonts w:ascii="Times New Roman" w:hAnsi="Times New Roman" w:cs="Times New Roman"/>
          <w:sz w:val="24"/>
          <w:szCs w:val="24"/>
        </w:rPr>
        <w:t xml:space="preserve">  4</w:t>
      </w:r>
      <w:r w:rsidRPr="00C73FB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заведующего сектором администрации Ивановского сельского поселения по вопросам предоставления муниципальных услуг, землеустройства, территориального планирования и кадрово-правовой работы </w:t>
      </w:r>
      <w:r w:rsidR="00C7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B1">
        <w:rPr>
          <w:rFonts w:ascii="Times New Roman" w:hAnsi="Times New Roman" w:cs="Times New Roman"/>
          <w:sz w:val="24"/>
          <w:szCs w:val="24"/>
        </w:rPr>
        <w:t>Волощука</w:t>
      </w:r>
      <w:proofErr w:type="spellEnd"/>
      <w:r w:rsidRPr="00C73FB1"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325EB4" w:rsidRPr="00C73FB1" w:rsidRDefault="00325EB4" w:rsidP="0032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86A14" w:rsidRPr="00C73FB1" w:rsidRDefault="00086A14" w:rsidP="00086A1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FB1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086A14" w:rsidRPr="00C73FB1" w:rsidRDefault="00086A14" w:rsidP="00086A1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FB1">
        <w:rPr>
          <w:rFonts w:ascii="Times New Roman" w:hAnsi="Times New Roman" w:cs="Times New Roman"/>
          <w:b/>
          <w:sz w:val="24"/>
          <w:szCs w:val="24"/>
        </w:rPr>
        <w:t xml:space="preserve">Ивановского сельского совета – </w:t>
      </w:r>
    </w:p>
    <w:p w:rsidR="00086A14" w:rsidRPr="00C73FB1" w:rsidRDefault="00086A14" w:rsidP="00086A1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FB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C73FB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086A14" w:rsidRPr="00C73FB1" w:rsidRDefault="00086A14" w:rsidP="00086A1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FB1">
        <w:rPr>
          <w:rFonts w:ascii="Times New Roman" w:hAnsi="Times New Roman" w:cs="Times New Roman"/>
          <w:b/>
          <w:sz w:val="24"/>
          <w:szCs w:val="24"/>
        </w:rPr>
        <w:t xml:space="preserve">Ивановского сельского поселения   </w:t>
      </w:r>
      <w:r w:rsidR="00C73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73FB1" w:rsidRPr="00C73FB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C73FB1">
        <w:rPr>
          <w:rFonts w:ascii="Times New Roman" w:hAnsi="Times New Roman" w:cs="Times New Roman"/>
          <w:b/>
          <w:sz w:val="24"/>
          <w:szCs w:val="24"/>
        </w:rPr>
        <w:t>М.В.Каличина</w:t>
      </w:r>
      <w:proofErr w:type="spellEnd"/>
    </w:p>
    <w:p w:rsidR="00325EB4" w:rsidRPr="00906BCC" w:rsidRDefault="00325EB4" w:rsidP="0032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9A7" w:rsidRPr="00D149A7" w:rsidRDefault="00D149A7" w:rsidP="00D149A7">
      <w:pPr>
        <w:pStyle w:val="a6"/>
        <w:ind w:left="284"/>
      </w:pPr>
      <w:r w:rsidRPr="00D149A7"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5126"/>
      </w:tblGrid>
      <w:tr w:rsidR="00D149A7" w:rsidRPr="00D149A7" w:rsidTr="00A800CA">
        <w:tc>
          <w:tcPr>
            <w:tcW w:w="5070" w:type="dxa"/>
            <w:shd w:val="clear" w:color="auto" w:fill="auto"/>
          </w:tcPr>
          <w:p w:rsidR="00D149A7" w:rsidRPr="00D149A7" w:rsidRDefault="00D149A7" w:rsidP="00D149A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и муниципального имущества – главный бухгалтер                                                    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1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9A7">
              <w:rPr>
                <w:rFonts w:ascii="Times New Roman" w:hAnsi="Times New Roman" w:cs="Times New Roman"/>
                <w:sz w:val="24"/>
                <w:szCs w:val="24"/>
              </w:rPr>
              <w:t>Н.И.Марченко</w:t>
            </w:r>
            <w:proofErr w:type="spellEnd"/>
          </w:p>
          <w:p w:rsidR="00D149A7" w:rsidRPr="00D149A7" w:rsidRDefault="00D149A7" w:rsidP="00D149A7">
            <w:pPr>
              <w:pStyle w:val="a6"/>
              <w:ind w:left="284"/>
              <w:rPr>
                <w:b/>
              </w:rPr>
            </w:pPr>
          </w:p>
        </w:tc>
        <w:tc>
          <w:tcPr>
            <w:tcW w:w="5351" w:type="dxa"/>
            <w:shd w:val="clear" w:color="auto" w:fill="auto"/>
          </w:tcPr>
          <w:p w:rsidR="00D149A7" w:rsidRPr="00D149A7" w:rsidRDefault="00D149A7" w:rsidP="00D149A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по вопросам предоставления муниципальных услуг,</w:t>
            </w:r>
          </w:p>
          <w:p w:rsidR="00D149A7" w:rsidRPr="00D149A7" w:rsidRDefault="00D149A7" w:rsidP="00D149A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7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землеустройства, территориального </w:t>
            </w:r>
          </w:p>
          <w:p w:rsidR="00D149A7" w:rsidRPr="00D149A7" w:rsidRDefault="00D149A7" w:rsidP="00D149A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9A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кадрово-правовой работы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</w:t>
            </w:r>
            <w:r w:rsidRPr="00D1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9A7">
              <w:rPr>
                <w:rFonts w:ascii="Times New Roman" w:hAnsi="Times New Roman" w:cs="Times New Roman"/>
                <w:sz w:val="24"/>
                <w:szCs w:val="24"/>
              </w:rPr>
              <w:t>Л.Л.Волощук</w:t>
            </w:r>
            <w:proofErr w:type="spellEnd"/>
          </w:p>
          <w:p w:rsidR="00D149A7" w:rsidRPr="00D149A7" w:rsidRDefault="00D149A7" w:rsidP="00D149A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AF" w:rsidRPr="00D149A7" w:rsidRDefault="00D149A7" w:rsidP="00D1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149A7" w:rsidRPr="00D149A7" w:rsidRDefault="00D149A7" w:rsidP="00D1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49A7" w:rsidRPr="00D149A7" w:rsidRDefault="00D149A7" w:rsidP="00D1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A7"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D149A7" w:rsidRPr="00D149A7" w:rsidRDefault="00D149A7" w:rsidP="00D1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A7">
        <w:rPr>
          <w:rFonts w:ascii="Times New Roman" w:hAnsi="Times New Roman" w:cs="Times New Roman"/>
          <w:sz w:val="24"/>
          <w:szCs w:val="24"/>
        </w:rPr>
        <w:t>Нижнегорского района Республики</w:t>
      </w:r>
    </w:p>
    <w:p w:rsidR="00D149A7" w:rsidRPr="00D149A7" w:rsidRDefault="00D149A7" w:rsidP="00D1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A7">
        <w:rPr>
          <w:rFonts w:ascii="Times New Roman" w:hAnsi="Times New Roman" w:cs="Times New Roman"/>
          <w:sz w:val="24"/>
          <w:szCs w:val="24"/>
        </w:rPr>
        <w:t>Крым от 22.02.2018 г. № 26</w:t>
      </w:r>
    </w:p>
    <w:p w:rsidR="00BA16AF" w:rsidRDefault="00BA16AF" w:rsidP="00BA16AF">
      <w:pPr>
        <w:spacing w:after="0" w:line="240" w:lineRule="auto"/>
        <w:ind w:left="284"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325EB4" w:rsidRPr="00D149A7" w:rsidRDefault="00BA16AF" w:rsidP="00BA16AF">
      <w:pPr>
        <w:spacing w:after="0" w:line="240" w:lineRule="auto"/>
        <w:ind w:left="284" w:right="-4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49A7">
        <w:rPr>
          <w:rFonts w:ascii="Times New Roman" w:hAnsi="Times New Roman" w:cs="Times New Roman"/>
          <w:b/>
          <w:sz w:val="28"/>
          <w:szCs w:val="28"/>
        </w:rPr>
        <w:t>П</w:t>
      </w:r>
      <w:r w:rsidR="00325EB4" w:rsidRPr="00D149A7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325EB4" w:rsidRPr="00D149A7" w:rsidRDefault="00325EB4" w:rsidP="00BA16AF">
      <w:pPr>
        <w:spacing w:after="0" w:line="240" w:lineRule="auto"/>
        <w:ind w:left="284" w:right="-4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A7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на льготных условиях помещений и оргтехники ассоциациям (союзам) садоводческих, огороднических и дачных некоммерческих объединений </w:t>
      </w:r>
    </w:p>
    <w:bookmarkEnd w:id="0"/>
    <w:p w:rsidR="00325EB4" w:rsidRPr="00BA16AF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25EB4" w:rsidRPr="00906BCC" w:rsidRDefault="00325EB4" w:rsidP="00BA16AF">
      <w:pPr>
        <w:spacing w:after="0" w:line="240" w:lineRule="auto"/>
        <w:ind w:left="284" w:right="-460"/>
        <w:jc w:val="center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25EB4" w:rsidRPr="00BA16AF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06BCC">
        <w:rPr>
          <w:rFonts w:ascii="Times New Roman" w:hAnsi="Times New Roman" w:cs="Times New Roman"/>
          <w:sz w:val="28"/>
          <w:szCs w:val="28"/>
        </w:rPr>
        <w:t>Настоящее Положение о порядке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 некоммерческих объединений (далее - Положение) разработано в соответствии с Федеральным законом от 15 апреля 1998 года № 66-ФЗ «О садоводческих, огороднических и дачных некоммерческих объединениях граждан», Федеральным законом от 6 октября 2003 года № 131-ФЗ «Об общих принципах организации местного самоуправления в</w:t>
      </w:r>
      <w:proofErr w:type="gramEnd"/>
      <w:r w:rsidRPr="00906BCC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</w:t>
      </w:r>
      <w:r w:rsidR="00BA16AF">
        <w:rPr>
          <w:rFonts w:ascii="Times New Roman" w:hAnsi="Times New Roman" w:cs="Times New Roman"/>
          <w:sz w:val="28"/>
          <w:szCs w:val="28"/>
        </w:rPr>
        <w:t>муниципального образования Ивановское сельское поселение Нижнегорского района Республики Крым</w:t>
      </w:r>
      <w:r w:rsidRPr="00906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порядок предоставления на льготных условиях помещений и оргтехники ассоциациям (союзам) садоводческих, огороднических и дачных некоммерческих объединений. </w:t>
      </w:r>
    </w:p>
    <w:p w:rsidR="00325EB4" w:rsidRPr="00BA16AF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25EB4" w:rsidRPr="00906BCC" w:rsidRDefault="00325EB4" w:rsidP="00BA16AF">
      <w:pPr>
        <w:spacing w:after="0" w:line="240" w:lineRule="auto"/>
        <w:ind w:left="284" w:right="-460"/>
        <w:jc w:val="center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 xml:space="preserve">2. Порядок предоставления на льготных условиях помещений и оргтехники ассоциациям (союзам) садоводческих, огороднических и дачных некоммерческих объединений </w:t>
      </w:r>
    </w:p>
    <w:p w:rsidR="00325EB4" w:rsidRPr="00BA16AF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BA16A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906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16AF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906BCC">
        <w:rPr>
          <w:rFonts w:ascii="Times New Roman" w:hAnsi="Times New Roman" w:cs="Times New Roman"/>
          <w:sz w:val="28"/>
          <w:szCs w:val="28"/>
        </w:rPr>
        <w:t xml:space="preserve">оказывает поддержку ассоциациям (союзам) садоводческих, огороднических и дачных некоммерческих объединений граждан путем предоставления на льготных условиях помещений и оргтехники, которые находятся в муниципальной собственности, ассоциациям (союзам) садоводческих, огороднических и дачных некоммерческих объединений. </w:t>
      </w:r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 xml:space="preserve">2.2. Льготная ставка для ассоциаций (союзов) садоводческих, огороднических и дачных некоммерческих объединений снижена на 2% от общеустановленной ставки, определенной муниципальными нормативными правовыми актами. </w:t>
      </w:r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 xml:space="preserve">2.3. Предоставленные льготы должны использоваться исключительно в соответствии с уставной деятельностью некоммерческого объединения. </w:t>
      </w:r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906BC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муниципального имущества на льготных условиях возможно лишь в случае отсутствия собственного либо чужого аналогичного имущества (кроме муниципального), которым правомерно пользуется соискатель льготы. </w:t>
      </w:r>
      <w:proofErr w:type="gramEnd"/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 xml:space="preserve">2.5 Применение льготы возможно после передачи муниципального имущества, в том числе недвижимого, в соответствии с установленным порядком. </w:t>
      </w:r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 xml:space="preserve">2.6. В целях получения льготы соискатель направляет в адрес Администрации заявление, подписанное руководителем. </w:t>
      </w:r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 xml:space="preserve">В заявлении указываются: </w:t>
      </w:r>
    </w:p>
    <w:p w:rsidR="00325EB4" w:rsidRPr="00906BCC" w:rsidRDefault="00BA16AF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EB4" w:rsidRPr="00906BCC">
        <w:rPr>
          <w:rFonts w:ascii="Times New Roman" w:hAnsi="Times New Roman" w:cs="Times New Roman"/>
          <w:sz w:val="28"/>
          <w:szCs w:val="28"/>
        </w:rPr>
        <w:t xml:space="preserve">наименование заявителя; </w:t>
      </w:r>
    </w:p>
    <w:p w:rsidR="00325EB4" w:rsidRPr="00906BCC" w:rsidRDefault="00BA16AF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EB4" w:rsidRPr="00906BCC">
        <w:rPr>
          <w:rFonts w:ascii="Times New Roman" w:hAnsi="Times New Roman" w:cs="Times New Roman"/>
          <w:sz w:val="28"/>
          <w:szCs w:val="28"/>
        </w:rPr>
        <w:t xml:space="preserve">местонахождение заявителя; </w:t>
      </w:r>
    </w:p>
    <w:p w:rsidR="00325EB4" w:rsidRPr="00906BCC" w:rsidRDefault="00BA16AF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EB4" w:rsidRPr="00906BCC">
        <w:rPr>
          <w:rFonts w:ascii="Times New Roman" w:hAnsi="Times New Roman" w:cs="Times New Roman"/>
          <w:sz w:val="28"/>
          <w:szCs w:val="28"/>
        </w:rPr>
        <w:t xml:space="preserve">количество членов некоммерческого объединения; </w:t>
      </w:r>
    </w:p>
    <w:p w:rsidR="00325EB4" w:rsidRPr="00906BCC" w:rsidRDefault="00BA16AF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EB4" w:rsidRPr="00906BCC">
        <w:rPr>
          <w:rFonts w:ascii="Times New Roman" w:hAnsi="Times New Roman" w:cs="Times New Roman"/>
          <w:sz w:val="28"/>
          <w:szCs w:val="28"/>
        </w:rPr>
        <w:t>документы, подтверждающие отсутствие собственного либо чужого имущества (</w:t>
      </w:r>
      <w:proofErr w:type="gramStart"/>
      <w:r w:rsidR="00325EB4" w:rsidRPr="00906BCC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325EB4" w:rsidRPr="00906BCC">
        <w:rPr>
          <w:rFonts w:ascii="Times New Roman" w:hAnsi="Times New Roman" w:cs="Times New Roman"/>
          <w:sz w:val="28"/>
          <w:szCs w:val="28"/>
        </w:rPr>
        <w:t xml:space="preserve"> муниципального), которым правомерно пользуется некоммерческим объединением; </w:t>
      </w:r>
    </w:p>
    <w:p w:rsidR="00325EB4" w:rsidRPr="00906BCC" w:rsidRDefault="00BA16AF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EB4" w:rsidRPr="00906BCC">
        <w:rPr>
          <w:rFonts w:ascii="Times New Roman" w:hAnsi="Times New Roman" w:cs="Times New Roman"/>
          <w:sz w:val="28"/>
          <w:szCs w:val="28"/>
        </w:rPr>
        <w:t xml:space="preserve">обоснование необходимости использования муниципального имущества для ведения уставной деятельности. </w:t>
      </w:r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 xml:space="preserve">К заявлению прилагается копия устава некоммерческого объединения, а также документы, подтверждающие ведение уставной деятельности на территории муниципального образования. </w:t>
      </w:r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>Срок рассмотрения заявления - 30 дней с момента регистрации. По резу</w:t>
      </w:r>
      <w:r w:rsidR="00BA16AF">
        <w:rPr>
          <w:rFonts w:ascii="Times New Roman" w:hAnsi="Times New Roman" w:cs="Times New Roman"/>
          <w:sz w:val="28"/>
          <w:szCs w:val="28"/>
        </w:rPr>
        <w:t>льтатам рассмотрения заявления А</w:t>
      </w:r>
      <w:r w:rsidRPr="00906BCC">
        <w:rPr>
          <w:rFonts w:ascii="Times New Roman" w:hAnsi="Times New Roman" w:cs="Times New Roman"/>
          <w:sz w:val="28"/>
          <w:szCs w:val="28"/>
        </w:rPr>
        <w:t xml:space="preserve">дминистрацией принимается постановление о применении либо об отказе в применении льготы. О принятом решении в указанный срок информируется заявитель, в том числе с указанием подробных причин отказа в удовлетворении заявления, а также порядка обжалования принятого решения. В случае удовлетворения заявления заявителю одновременно с копией постановления направляется проект соглашения о предоставления льготы. Льгота предоставляется на срок действия договора аренды (пользования) муниципальным имуществом. </w:t>
      </w:r>
    </w:p>
    <w:p w:rsidR="00325EB4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>2.7. Администрация вправе отказать в применении льготы в следующих случаях:</w:t>
      </w:r>
    </w:p>
    <w:p w:rsidR="00325EB4" w:rsidRPr="00906BCC" w:rsidRDefault="00D149A7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EB4" w:rsidRPr="00906BCC">
        <w:rPr>
          <w:rFonts w:ascii="Times New Roman" w:hAnsi="Times New Roman" w:cs="Times New Roman"/>
          <w:sz w:val="28"/>
          <w:szCs w:val="28"/>
        </w:rPr>
        <w:t xml:space="preserve">отсутствия в пользовании некоммерческого объединения муниципального имущества; </w:t>
      </w:r>
    </w:p>
    <w:p w:rsidR="00325EB4" w:rsidRPr="00906BCC" w:rsidRDefault="00D149A7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EB4" w:rsidRPr="00906BC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B4" w:rsidRPr="00906BCC">
        <w:rPr>
          <w:rFonts w:ascii="Times New Roman" w:hAnsi="Times New Roman" w:cs="Times New Roman"/>
          <w:sz w:val="28"/>
          <w:szCs w:val="28"/>
        </w:rPr>
        <w:t xml:space="preserve">предоставление документов, предусмотренных п. 2.6 настоящего Положения. </w:t>
      </w:r>
    </w:p>
    <w:p w:rsidR="000E0A00" w:rsidRPr="00906BCC" w:rsidRDefault="00325EB4" w:rsidP="00BA16AF">
      <w:pPr>
        <w:spacing w:after="0" w:line="240" w:lineRule="auto"/>
        <w:ind w:left="284"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CC">
        <w:rPr>
          <w:rFonts w:ascii="Times New Roman" w:hAnsi="Times New Roman" w:cs="Times New Roman"/>
          <w:sz w:val="28"/>
          <w:szCs w:val="28"/>
        </w:rPr>
        <w:t>2.8. Льгота не применяется в случае неосуществления хозяйственной деятельности некоммерческим объединением на территории муниципального образования. Для целей настоящего постановления под неосуществлением хозяйственной деятельности также понимается наличие исключительно офисных помещений на территории муниципального образования, а также неведение уставной деятельности некоммерческой организацией на территории муниципального образования.</w:t>
      </w:r>
    </w:p>
    <w:sectPr w:rsidR="000E0A00" w:rsidRPr="00906BCC" w:rsidSect="00325E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B4"/>
    <w:rsid w:val="00086A14"/>
    <w:rsid w:val="000E0A00"/>
    <w:rsid w:val="00325EB4"/>
    <w:rsid w:val="00906BCC"/>
    <w:rsid w:val="00BA16AF"/>
    <w:rsid w:val="00C73FB1"/>
    <w:rsid w:val="00D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8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8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2</cp:revision>
  <cp:lastPrinted>2018-03-13T14:47:00Z</cp:lastPrinted>
  <dcterms:created xsi:type="dcterms:W3CDTF">2017-10-26T12:07:00Z</dcterms:created>
  <dcterms:modified xsi:type="dcterms:W3CDTF">2018-03-13T14:50:00Z</dcterms:modified>
</cp:coreProperties>
</file>