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4B755E" w:rsidRPr="004251DB" w:rsidTr="004B755E">
        <w:trPr>
          <w:trHeight w:val="1619"/>
        </w:trPr>
        <w:tc>
          <w:tcPr>
            <w:tcW w:w="10348" w:type="dxa"/>
          </w:tcPr>
          <w:p w:rsidR="004B755E" w:rsidRPr="009E3673" w:rsidRDefault="004B755E" w:rsidP="004B755E">
            <w:pPr>
              <w:suppressLineNumbers/>
              <w:tabs>
                <w:tab w:val="left" w:pos="9778"/>
              </w:tabs>
              <w:spacing w:before="120" w:after="120" w:line="240" w:lineRule="auto"/>
              <w:ind w:left="-108" w:right="34"/>
              <w:jc w:val="center"/>
              <w:rPr>
                <w:rFonts w:ascii="Arial" w:hAnsi="Arial" w:cs="Mangal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Mangal"/>
                <w:i/>
                <w:iCs/>
                <w:noProof/>
                <w:color w:val="000000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Arial" w:hAnsi="Arial" w:cs="Mangal"/>
                <w:i/>
                <w:iCs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31BD4857" wp14:editId="458CF5B7">
                  <wp:extent cx="745490" cy="844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807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3544"/>
              <w:gridCol w:w="3685"/>
            </w:tblGrid>
            <w:tr w:rsidR="004B755E" w:rsidRPr="009E3673" w:rsidTr="004B755E">
              <w:trPr>
                <w:trHeight w:val="1491"/>
              </w:trPr>
              <w:tc>
                <w:tcPr>
                  <w:tcW w:w="3578" w:type="dxa"/>
                  <w:hideMark/>
                </w:tcPr>
                <w:p w:rsidR="004B755E" w:rsidRPr="009E3673" w:rsidRDefault="004B755E" w:rsidP="004B755E">
                  <w:pPr>
                    <w:tabs>
                      <w:tab w:val="left" w:pos="9778"/>
                    </w:tabs>
                    <w:spacing w:after="0" w:line="240" w:lineRule="auto"/>
                    <w:ind w:left="-108" w:right="34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proofErr w:type="gramStart"/>
                  <w:r w:rsidRPr="009E367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Адм</w:t>
                  </w:r>
                  <w:proofErr w:type="gramEnd"/>
                  <w:r w:rsidRPr="009E3673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іністрація</w:t>
                  </w:r>
                  <w:proofErr w:type="spellEnd"/>
                </w:p>
                <w:p w:rsidR="004B755E" w:rsidRPr="009E3673" w:rsidRDefault="004B755E" w:rsidP="004B755E">
                  <w:pPr>
                    <w:tabs>
                      <w:tab w:val="left" w:pos="9778"/>
                    </w:tabs>
                    <w:spacing w:after="0" w:line="240" w:lineRule="auto"/>
                    <w:ind w:left="-108" w:right="34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9E367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Іванівськ</w:t>
                  </w:r>
                  <w:r w:rsidRPr="009E3673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ого</w:t>
                  </w:r>
                  <w:proofErr w:type="spellEnd"/>
                </w:p>
                <w:p w:rsidR="004B755E" w:rsidRPr="009E3673" w:rsidRDefault="004B755E" w:rsidP="004B755E">
                  <w:pPr>
                    <w:tabs>
                      <w:tab w:val="left" w:pos="9778"/>
                    </w:tabs>
                    <w:spacing w:after="0" w:line="240" w:lineRule="auto"/>
                    <w:ind w:left="-108" w:right="34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9E367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сільськ</w:t>
                  </w:r>
                  <w:r w:rsidRPr="009E3673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ого</w:t>
                  </w:r>
                  <w:proofErr w:type="spellEnd"/>
                  <w:r w:rsidRPr="009E3673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 xml:space="preserve"> поселення</w:t>
                  </w:r>
                  <w:r w:rsidRPr="009E367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</w:t>
                  </w:r>
                  <w:proofErr w:type="spellStart"/>
                  <w:r w:rsidRPr="009E367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Нижньогірського</w:t>
                  </w:r>
                  <w:proofErr w:type="spellEnd"/>
                  <w:r w:rsidRPr="009E367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району</w:t>
                  </w:r>
                </w:p>
                <w:p w:rsidR="004B755E" w:rsidRPr="009E3673" w:rsidRDefault="004B755E" w:rsidP="004B755E">
                  <w:pPr>
                    <w:tabs>
                      <w:tab w:val="left" w:pos="9778"/>
                    </w:tabs>
                    <w:spacing w:after="0" w:line="240" w:lineRule="auto"/>
                    <w:ind w:left="-108" w:right="34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9E367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Республіки</w:t>
                  </w:r>
                  <w:proofErr w:type="spellEnd"/>
                </w:p>
                <w:p w:rsidR="004B755E" w:rsidRPr="009E3673" w:rsidRDefault="004B755E" w:rsidP="004B755E">
                  <w:pPr>
                    <w:tabs>
                      <w:tab w:val="left" w:pos="9778"/>
                    </w:tabs>
                    <w:spacing w:after="0" w:line="240" w:lineRule="auto"/>
                    <w:ind w:left="-108" w:right="3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9E367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Крим</w:t>
                  </w:r>
                  <w:proofErr w:type="spellEnd"/>
                </w:p>
              </w:tc>
              <w:tc>
                <w:tcPr>
                  <w:tcW w:w="3544" w:type="dxa"/>
                  <w:hideMark/>
                </w:tcPr>
                <w:p w:rsidR="004B755E" w:rsidRPr="009E3673" w:rsidRDefault="004B755E" w:rsidP="004B755E">
                  <w:pPr>
                    <w:tabs>
                      <w:tab w:val="left" w:pos="9778"/>
                    </w:tabs>
                    <w:spacing w:after="0" w:line="240" w:lineRule="auto"/>
                    <w:ind w:left="-108" w:right="34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9E367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Администрация</w:t>
                  </w:r>
                </w:p>
                <w:p w:rsidR="004B755E" w:rsidRPr="009E3673" w:rsidRDefault="004B755E" w:rsidP="004B755E">
                  <w:pPr>
                    <w:tabs>
                      <w:tab w:val="left" w:pos="9778"/>
                    </w:tabs>
                    <w:spacing w:after="0" w:line="240" w:lineRule="auto"/>
                    <w:ind w:left="-108" w:right="34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9E367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Ивановского </w:t>
                  </w:r>
                </w:p>
                <w:p w:rsidR="004B755E" w:rsidRPr="009E3673" w:rsidRDefault="004B755E" w:rsidP="004B755E">
                  <w:pPr>
                    <w:tabs>
                      <w:tab w:val="left" w:pos="9778"/>
                    </w:tabs>
                    <w:spacing w:after="0" w:line="240" w:lineRule="auto"/>
                    <w:ind w:left="-108" w:right="34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9E367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сельского поселения Нижнегорского района</w:t>
                  </w:r>
                </w:p>
                <w:p w:rsidR="004B755E" w:rsidRPr="009E3673" w:rsidRDefault="004B755E" w:rsidP="004B755E">
                  <w:pPr>
                    <w:tabs>
                      <w:tab w:val="left" w:pos="9778"/>
                    </w:tabs>
                    <w:spacing w:after="0" w:line="240" w:lineRule="auto"/>
                    <w:ind w:left="-108" w:right="34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9E367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Республики</w:t>
                  </w:r>
                </w:p>
                <w:p w:rsidR="004B755E" w:rsidRPr="009E3673" w:rsidRDefault="004B755E" w:rsidP="004B755E">
                  <w:pPr>
                    <w:tabs>
                      <w:tab w:val="left" w:pos="9778"/>
                    </w:tabs>
                    <w:spacing w:after="0" w:line="240" w:lineRule="auto"/>
                    <w:ind w:left="-108" w:right="34"/>
                    <w:jc w:val="center"/>
                    <w:rPr>
                      <w:sz w:val="26"/>
                      <w:szCs w:val="26"/>
                    </w:rPr>
                  </w:pPr>
                  <w:r w:rsidRPr="009E367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Крым</w:t>
                  </w:r>
                </w:p>
              </w:tc>
              <w:tc>
                <w:tcPr>
                  <w:tcW w:w="3685" w:type="dxa"/>
                  <w:hideMark/>
                </w:tcPr>
                <w:p w:rsidR="004B755E" w:rsidRPr="009E3673" w:rsidRDefault="004B755E" w:rsidP="004B755E">
                  <w:pPr>
                    <w:tabs>
                      <w:tab w:val="left" w:pos="9778"/>
                    </w:tabs>
                    <w:spacing w:after="0" w:line="240" w:lineRule="auto"/>
                    <w:ind w:left="-108" w:right="34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9E367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Къырым</w:t>
                  </w:r>
                  <w:proofErr w:type="spellEnd"/>
                </w:p>
                <w:p w:rsidR="004B755E" w:rsidRPr="009E3673" w:rsidRDefault="004B755E" w:rsidP="004B755E">
                  <w:pPr>
                    <w:tabs>
                      <w:tab w:val="left" w:pos="9778"/>
                    </w:tabs>
                    <w:spacing w:after="0" w:line="240" w:lineRule="auto"/>
                    <w:ind w:left="-108" w:right="34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9E367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Джумхуриети</w:t>
                  </w:r>
                  <w:proofErr w:type="spellEnd"/>
                </w:p>
                <w:p w:rsidR="004B755E" w:rsidRPr="009E3673" w:rsidRDefault="004B755E" w:rsidP="004B755E">
                  <w:pPr>
                    <w:tabs>
                      <w:tab w:val="left" w:pos="9778"/>
                    </w:tabs>
                    <w:spacing w:after="0" w:line="240" w:lineRule="auto"/>
                    <w:ind w:left="-108" w:right="34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9E367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Нижнегорск</w:t>
                  </w:r>
                  <w:proofErr w:type="spellEnd"/>
                  <w:r w:rsidRPr="009E367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367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болюгининъ</w:t>
                  </w:r>
                  <w:proofErr w:type="spellEnd"/>
                </w:p>
                <w:p w:rsidR="004B755E" w:rsidRPr="009E3673" w:rsidRDefault="004B755E" w:rsidP="004B755E">
                  <w:pPr>
                    <w:tabs>
                      <w:tab w:val="left" w:pos="9778"/>
                    </w:tabs>
                    <w:spacing w:after="0" w:line="240" w:lineRule="auto"/>
                    <w:ind w:left="-108" w:right="34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9E367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Ивановское</w:t>
                  </w:r>
                </w:p>
                <w:p w:rsidR="004B755E" w:rsidRPr="009E3673" w:rsidRDefault="004B755E" w:rsidP="004B755E">
                  <w:pPr>
                    <w:tabs>
                      <w:tab w:val="left" w:pos="9778"/>
                    </w:tabs>
                    <w:spacing w:after="0" w:line="240" w:lineRule="auto"/>
                    <w:ind w:left="-108" w:right="34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9E367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кой </w:t>
                  </w:r>
                  <w:proofErr w:type="spellStart"/>
                  <w:r w:rsidRPr="009E367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къасабасынынъ</w:t>
                  </w:r>
                  <w:proofErr w:type="spellEnd"/>
                </w:p>
                <w:p w:rsidR="004B755E" w:rsidRPr="009E3673" w:rsidRDefault="004B755E" w:rsidP="004B755E">
                  <w:pPr>
                    <w:tabs>
                      <w:tab w:val="left" w:pos="9778"/>
                    </w:tabs>
                    <w:spacing w:after="0" w:line="240" w:lineRule="auto"/>
                    <w:ind w:left="-108" w:right="3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9E367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идареси</w:t>
                  </w:r>
                  <w:proofErr w:type="spellEnd"/>
                </w:p>
              </w:tc>
            </w:tr>
          </w:tbl>
          <w:p w:rsidR="004B755E" w:rsidRPr="007C56A5" w:rsidRDefault="004B755E" w:rsidP="004B755E">
            <w:pPr>
              <w:spacing w:after="0"/>
              <w:ind w:left="-10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5E" w:rsidRPr="007C56A5" w:rsidRDefault="004B755E" w:rsidP="004B755E">
            <w:pPr>
              <w:spacing w:after="0"/>
              <w:ind w:left="-10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№ </w:t>
            </w:r>
            <w:r w:rsidR="00472B2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4B755E" w:rsidRPr="007C56A5" w:rsidRDefault="004B755E" w:rsidP="004B755E">
            <w:pPr>
              <w:spacing w:after="0"/>
              <w:ind w:left="-108"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755E" w:rsidRPr="007C56A5" w:rsidRDefault="00472B24" w:rsidP="004B755E">
            <w:pPr>
              <w:spacing w:after="0"/>
              <w:ind w:left="-108" w:righ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04</w:t>
            </w:r>
            <w:r w:rsidR="004B755E" w:rsidRPr="007C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</w:t>
            </w:r>
            <w:r w:rsidR="007E6F2F">
              <w:rPr>
                <w:rFonts w:ascii="Times New Roman" w:hAnsi="Times New Roman" w:cs="Times New Roman"/>
                <w:b/>
                <w:sz w:val="28"/>
                <w:szCs w:val="28"/>
              </w:rPr>
              <w:t>я 2021</w:t>
            </w:r>
            <w:r w:rsidR="004B755E" w:rsidRPr="007C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4B7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B755E" w:rsidRPr="007C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</w:t>
            </w:r>
            <w:r w:rsidR="004B7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4B755E" w:rsidRPr="007C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 w:rsidR="004B755E" w:rsidRPr="007C56A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="004B755E" w:rsidRPr="007C56A5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="004B755E" w:rsidRPr="007C56A5">
              <w:rPr>
                <w:rFonts w:ascii="Times New Roman" w:hAnsi="Times New Roman" w:cs="Times New Roman"/>
                <w:b/>
                <w:sz w:val="28"/>
                <w:szCs w:val="28"/>
              </w:rPr>
              <w:t>амбовка</w:t>
            </w:r>
            <w:proofErr w:type="spellEnd"/>
          </w:p>
          <w:p w:rsidR="004B755E" w:rsidRDefault="004B755E" w:rsidP="004B755E">
            <w:pPr>
              <w:widowControl/>
              <w:suppressAutoHyphens w:val="0"/>
              <w:autoSpaceDE w:val="0"/>
              <w:autoSpaceDN/>
              <w:spacing w:after="0" w:line="240" w:lineRule="auto"/>
              <w:ind w:left="-108" w:right="34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</w:rPr>
            </w:pPr>
          </w:p>
          <w:p w:rsid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outlineLvl w:val="0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  <w:r w:rsidRPr="00472B24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"Об утверждении Порядка и условий заключения </w:t>
            </w:r>
          </w:p>
          <w:p w:rsid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outlineLvl w:val="0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  <w:r w:rsidRPr="00472B24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соглашений о защите и поощрении капиталовложений </w:t>
            </w:r>
          </w:p>
          <w:p w:rsid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outlineLvl w:val="0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  <w:r w:rsidRPr="00472B24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со сторо</w:t>
            </w:r>
            <w:r w:rsidRPr="00472B24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ны администрации Ивановского сельского поселения </w:t>
            </w:r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</w:rPr>
            </w:pPr>
            <w:r w:rsidRPr="00472B24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Нижнегорского Района Республики Крым</w:t>
            </w:r>
            <w:r w:rsidRPr="00472B24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"</w:t>
            </w:r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соответствии с Федеральным законом от 01.04.2020 N 69-ФЗ "О защите и поощрении капитальных вложений в Росси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йской Федерации", администрация Ивановского сельского поселения Нижнегорского района Республики Крым</w:t>
            </w:r>
          </w:p>
          <w:p w:rsid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2B2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ПОСТАНОВЛЯЕТ:</w:t>
            </w:r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bookmarkStart w:id="0" w:name="sub_1"/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 Утвердить Порядок и условия заключения соглашений о защите и поощрении капиталовложений со стороны администрации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Ивановского сельского поселения Нижнегорского района Республики Крым</w:t>
            </w: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bookmarkStart w:id="1" w:name="sub_2"/>
            <w:bookmarkEnd w:id="0"/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2. Опубликовать настоящее постановление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 информационном стенде в здании  администрации</w:t>
            </w: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Ивановского сельского поселения Нижнегорского района Республики </w:t>
            </w: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Крым</w:t>
            </w:r>
            <w:r w:rsidRPr="00472B24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, а также опубликовать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</w:t>
            </w: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на официальном сайте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Ивановского сельского поселения</w:t>
            </w: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  <w:p w:rsidR="00472B24" w:rsidRDefault="00472B24" w:rsidP="00472B24">
            <w:pPr>
              <w:widowControl/>
              <w:suppressAutoHyphens w:val="0"/>
              <w:autoSpaceDN/>
              <w:spacing w:after="0" w:line="240" w:lineRule="auto"/>
              <w:ind w:left="-108" w:right="34" w:firstLine="708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bookmarkStart w:id="2" w:name="sub_3"/>
            <w:bookmarkEnd w:id="1"/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. Настоящее постановление вступает в силу в соответствии с действующим законодательством.</w:t>
            </w:r>
          </w:p>
          <w:p w:rsidR="00472B24" w:rsidRDefault="00472B24" w:rsidP="00472B24">
            <w:pPr>
              <w:widowControl/>
              <w:suppressAutoHyphens w:val="0"/>
              <w:autoSpaceDN/>
              <w:spacing w:after="0" w:line="240" w:lineRule="auto"/>
              <w:ind w:left="-108" w:right="34" w:firstLine="708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7C56A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C56A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472B24" w:rsidRDefault="00472B24" w:rsidP="00472B24">
            <w:pPr>
              <w:widowControl/>
              <w:suppressAutoHyphens w:val="0"/>
              <w:autoSpaceDN/>
              <w:spacing w:after="0" w:line="240" w:lineRule="auto"/>
              <w:ind w:left="-108" w:right="34" w:firstLine="708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  <w:p w:rsidR="00472B24" w:rsidRDefault="00472B24" w:rsidP="00472B24">
            <w:pPr>
              <w:widowControl/>
              <w:suppressAutoHyphens w:val="0"/>
              <w:autoSpaceDN/>
              <w:spacing w:after="0" w:line="240" w:lineRule="auto"/>
              <w:ind w:left="-108" w:right="34" w:firstLine="708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  <w:p w:rsidR="00472B24" w:rsidRDefault="00472B24" w:rsidP="00472B24">
            <w:pPr>
              <w:widowControl/>
              <w:suppressAutoHyphens w:val="0"/>
              <w:autoSpaceDN/>
              <w:spacing w:after="0" w:line="240" w:lineRule="auto"/>
              <w:ind w:left="-108" w:right="34" w:firstLine="708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  <w:p w:rsidR="00472B24" w:rsidRDefault="00472B24" w:rsidP="00472B24">
            <w:pPr>
              <w:widowControl/>
              <w:suppressAutoHyphens w:val="0"/>
              <w:autoSpaceDN/>
              <w:spacing w:after="0" w:line="240" w:lineRule="auto"/>
              <w:ind w:left="-108" w:right="34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  <w:p w:rsidR="00472B24" w:rsidRPr="007C56A5" w:rsidRDefault="00472B24" w:rsidP="00472B24">
            <w:pPr>
              <w:widowControl/>
              <w:suppressAutoHyphens w:val="0"/>
              <w:autoSpaceDN/>
              <w:spacing w:after="0" w:line="240" w:lineRule="auto"/>
              <w:ind w:left="-108" w:right="34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7C56A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Председатель Ивановского  сельского совета-</w:t>
            </w:r>
          </w:p>
          <w:p w:rsid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left="-108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Г</w:t>
            </w:r>
            <w:r w:rsidRPr="007C56A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лава 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</w:t>
            </w:r>
            <w:r w:rsidRPr="007C56A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Ивановского  сельского п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оселения             </w:t>
            </w:r>
            <w:r w:rsidRPr="007C56A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Н.Н. </w:t>
            </w:r>
            <w:proofErr w:type="spellStart"/>
            <w:r w:rsidRPr="007C56A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Шарафеев</w:t>
            </w:r>
            <w:proofErr w:type="spellEnd"/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  <w:bookmarkEnd w:id="2"/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72B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br w:type="page"/>
            </w:r>
            <w:bookmarkStart w:id="3" w:name="sub_1000"/>
          </w:p>
          <w:p w:rsid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  <w:p w:rsid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  <w:p w:rsid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472B2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№1</w:t>
            </w:r>
          </w:p>
          <w:p w:rsid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Ивановского сельского поселения</w:t>
            </w:r>
          </w:p>
          <w:p w:rsid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Нижнегорского района Республики Крым</w:t>
            </w:r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right"/>
              <w:textAlignment w:val="auto"/>
              <w:rPr>
                <w:rFonts w:ascii="Times New Roman CYR" w:eastAsia="Times New Roman" w:hAnsi="Times New Roman CYR" w:cs="Times New Roman CYR"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от 04.02.2021 №9 </w:t>
            </w:r>
          </w:p>
          <w:bookmarkEnd w:id="3"/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</w:rPr>
            </w:pPr>
          </w:p>
          <w:p w:rsidR="00F118D3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20685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ПОРЯДОК</w:t>
            </w:r>
            <w:r w:rsidRPr="00472B2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br/>
              <w:t xml:space="preserve">и условия заключения соглашений о защите и </w:t>
            </w:r>
          </w:p>
          <w:p w:rsidR="00F118D3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472B2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поощрений капиталовложений со стороны администрации </w:t>
            </w:r>
          </w:p>
          <w:p w:rsidR="00472B24" w:rsidRPr="00206856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20685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Ивановского сельского поселения</w:t>
            </w:r>
            <w:r w:rsidR="00F118D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</w:t>
            </w:r>
            <w:r w:rsidRPr="0020685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Нижнегорского района Республики Крым</w:t>
            </w:r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bookmarkStart w:id="4" w:name="sub_1001"/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Настоящий Порядок разработан в соответствии с </w:t>
            </w:r>
            <w:r w:rsidRPr="00F118D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ч. 8 статьи 4</w:t>
            </w: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Федерального закона от 1 апреля 2020 года N 69-ФЗ "О защите и поощрении капитальных вложений в Российской Федерации" (далее - Федеральный закон) и устанавливает условия и порядок заключения соглашений о защите и поощрении капиталовложений со стороны администрации </w:t>
            </w:r>
            <w:r w:rsidR="00F118D3" w:rsidRPr="00F118D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Ивановского сельского поселения Нижнегорского района Республики Крым</w:t>
            </w: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  <w:proofErr w:type="gramEnd"/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bookmarkStart w:id="5" w:name="sub_1002"/>
            <w:bookmarkEnd w:id="4"/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</w:t>
            </w:r>
            <w:r w:rsidRPr="00F118D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гражданского законодательства</w:t>
            </w: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 учетом особенностей, установленных Федеральным законом.</w:t>
            </w:r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bookmarkStart w:id="6" w:name="sub_1003"/>
            <w:bookmarkEnd w:id="5"/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3. Соглашение о защите и поощрении капитальных вложений заключается не позднее 1 января 2030 года.</w:t>
            </w:r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bookmarkStart w:id="7" w:name="sub_1004"/>
            <w:bookmarkEnd w:id="6"/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4. Соглашение о защите и поощрении капиталовложений должно содержать следующие условия:</w:t>
            </w:r>
          </w:p>
          <w:bookmarkEnd w:id="7"/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      </w:r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указание на этапы реализации инвестиционного проекта, в том числе:</w:t>
            </w:r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а) срок получения разрешений и согласий, необходимых для реализации проекта;</w:t>
            </w:r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      </w:r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      </w:r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г) срок осуществления капиталовложений в установленном объеме, не превышающий срока применения стабилизационной оговорки, предусмотренного </w:t>
            </w:r>
            <w:r w:rsidRPr="00F118D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Федеральным законом</w:t>
            </w: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д) срок осуществления иных мероприятий, определенных в соглашении о защите и поощрении капиталовложений;</w:t>
            </w:r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сведения о предельно допустимых отклонениях от параметров реализации инвестиционного проекта, указанных в Федеральном законе (в пределах 25 </w:t>
            </w: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процентов). </w:t>
            </w:r>
            <w:proofErr w:type="gramStart"/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реализующих проект, капиталовложений не может быть менее величин, предусмотренных </w:t>
            </w:r>
            <w:r w:rsidRPr="00F118D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частью 4 статьи 9</w:t>
            </w: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Федерального закона;</w:t>
            </w:r>
            <w:proofErr w:type="gramEnd"/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срок применения стабилизационной оговорки в пределах сроков, установленных </w:t>
            </w:r>
            <w:r w:rsidRPr="00F118D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Федеральным законом;</w:t>
            </w:r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условия связанных договоров, в том числе сроки предоставления и объемы субсидий, бюджетных инвестиций, указанных в </w:t>
            </w:r>
            <w:r w:rsidRPr="00F118D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пункте 1 части 1 статьи 14</w:t>
            </w: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Федерального закона, и (или) процентная ставка (порядок ее определения) по кредитному договору, указанному в </w:t>
            </w:r>
            <w:r w:rsidRPr="00F118D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пункте 2 части 1 статьи 14</w:t>
            </w: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Федерального закона, а также сроки предоставления и объемы субсидий, указанных в пункте 2 части 3 статьи 14 Федерального закона;</w:t>
            </w:r>
            <w:proofErr w:type="gramEnd"/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указания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исчисляемых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за исключением случая, если Российская</w:t>
            </w:r>
            <w:proofErr w:type="gramEnd"/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Федерация приняла га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реализующих проект), ввозных таможенных пошлин, акцизов на автомобили легковые и мотоциклы:</w:t>
            </w:r>
            <w:proofErr w:type="gramEnd"/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а) на возмещение реального ущерба в соответствии с порядком, предусмотренным </w:t>
            </w:r>
            <w:r w:rsidRPr="00F118D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статьей 12</w:t>
            </w: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Федерального закона, в том числе в случаях, предусмотренных </w:t>
            </w:r>
            <w:r w:rsidRPr="00F118D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частью 3 статьи 14</w:t>
            </w: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Федерального закона;</w:t>
            </w:r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б) на возмещение понесенных затрат, предусмотренных </w:t>
            </w:r>
            <w:r w:rsidRPr="00F118D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статьей 15</w:t>
            </w: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Федерального закона (в случае, если публично-правовым образованием было принято решение о возмещении таких затрат);</w:t>
            </w:r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порядок предоставления организацией, реализующей проект, информации об этапах реализации инвестиционного проекта;</w:t>
            </w:r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порядок разрешения споров между сторонами соглашения о защите и поощрении капитальных вложений;</w:t>
            </w:r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иные условия, предусмотренные </w:t>
            </w:r>
            <w:r w:rsidRPr="00F118D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Федеральным законом.</w:t>
            </w:r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bookmarkStart w:id="8" w:name="sub_1005"/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5. Решение о заключении соглашения принимается в ф</w:t>
            </w:r>
            <w:r w:rsidR="00F118D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орме </w:t>
            </w:r>
            <w:proofErr w:type="gramStart"/>
            <w:r w:rsidR="00F118D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распоряжения администрации </w:t>
            </w:r>
            <w:r w:rsidR="00F118D3" w:rsidRPr="00F118D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Ивановского сельского поселения Нижнегорского района Республики</w:t>
            </w:r>
            <w:proofErr w:type="gramEnd"/>
            <w:r w:rsidR="00F118D3" w:rsidRPr="00F118D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Крым</w:t>
            </w:r>
            <w:bookmarkStart w:id="9" w:name="_GoBack"/>
            <w:bookmarkEnd w:id="9"/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bookmarkStart w:id="10" w:name="sub_1006"/>
            <w:bookmarkEnd w:id="8"/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      </w:r>
          </w:p>
          <w:bookmarkEnd w:id="10"/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1) игорный бизнес;</w:t>
            </w:r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2) производство табачных изделий, алкогольной продукции, жидкого топлива </w:t>
            </w: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(ограничение применимо к жидкому топливу, полученному из угля, а также на установках вторичной переработки нефтяного сырья согласно перечню, утвержденному Правительством Российской Федерации);</w:t>
            </w:r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      </w:r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4) оптовая и розничная торговля;</w:t>
            </w:r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      </w:r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72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6) строительство (модернизация, реконструкция) административно-деловых центров и торговых центров (комплексов), а также жилых домов.</w:t>
            </w:r>
          </w:p>
          <w:p w:rsidR="00472B24" w:rsidRPr="00472B24" w:rsidRDefault="00472B24" w:rsidP="00472B24">
            <w:pPr>
              <w:suppressAutoHyphens w:val="0"/>
              <w:autoSpaceDE w:val="0"/>
              <w:adjustRightInd w:val="0"/>
              <w:spacing w:after="0" w:line="240" w:lineRule="auto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472B24" w:rsidRDefault="00472B24" w:rsidP="004B755E">
            <w:pPr>
              <w:widowControl/>
              <w:suppressAutoHyphens w:val="0"/>
              <w:autoSpaceDE w:val="0"/>
              <w:autoSpaceDN/>
              <w:spacing w:after="0" w:line="240" w:lineRule="auto"/>
              <w:ind w:left="-108" w:right="34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  <w:p w:rsidR="00472B24" w:rsidRDefault="00472B24" w:rsidP="004B755E">
            <w:pPr>
              <w:widowControl/>
              <w:suppressAutoHyphens w:val="0"/>
              <w:autoSpaceDE w:val="0"/>
              <w:autoSpaceDN/>
              <w:spacing w:after="0" w:line="240" w:lineRule="auto"/>
              <w:ind w:left="-108" w:right="34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  <w:p w:rsidR="00472B24" w:rsidRDefault="00472B24" w:rsidP="004B755E">
            <w:pPr>
              <w:widowControl/>
              <w:suppressAutoHyphens w:val="0"/>
              <w:autoSpaceDE w:val="0"/>
              <w:autoSpaceDN/>
              <w:spacing w:after="0" w:line="240" w:lineRule="auto"/>
              <w:ind w:left="-108" w:right="34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  <w:p w:rsidR="00472B24" w:rsidRDefault="00472B24" w:rsidP="004B755E">
            <w:pPr>
              <w:widowControl/>
              <w:suppressAutoHyphens w:val="0"/>
              <w:autoSpaceDE w:val="0"/>
              <w:autoSpaceDN/>
              <w:spacing w:after="0" w:line="240" w:lineRule="auto"/>
              <w:ind w:left="-108" w:right="34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  <w:p w:rsidR="004B755E" w:rsidRPr="004251DB" w:rsidRDefault="004B755E" w:rsidP="00F118D3">
            <w:pPr>
              <w:widowControl/>
              <w:suppressAutoHyphens w:val="0"/>
              <w:autoSpaceDN/>
              <w:spacing w:after="0" w:line="240" w:lineRule="auto"/>
              <w:ind w:right="34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D7928" w:rsidRDefault="009D7928" w:rsidP="007E6F2F"/>
    <w:sectPr w:rsidR="009D7928" w:rsidSect="007E6F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5E"/>
    <w:rsid w:val="00206856"/>
    <w:rsid w:val="00472B24"/>
    <w:rsid w:val="004B755E"/>
    <w:rsid w:val="007E6F2F"/>
    <w:rsid w:val="009D7928"/>
    <w:rsid w:val="00F1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5E"/>
    <w:pPr>
      <w:widowControl w:val="0"/>
      <w:suppressAutoHyphens/>
      <w:autoSpaceDN w:val="0"/>
      <w:spacing w:after="160" w:line="259" w:lineRule="auto"/>
      <w:ind w:left="0" w:right="0"/>
      <w:jc w:val="left"/>
      <w:textAlignment w:val="baseline"/>
    </w:pPr>
    <w:rPr>
      <w:rFonts w:ascii="Calibri" w:eastAsia="Lucida Sans Unicode" w:hAnsi="Calibri" w:cs="Tahoma"/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5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55E"/>
    <w:rPr>
      <w:rFonts w:ascii="Tahoma" w:eastAsia="Lucida Sans Unicode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5E"/>
    <w:pPr>
      <w:widowControl w:val="0"/>
      <w:suppressAutoHyphens/>
      <w:autoSpaceDN w:val="0"/>
      <w:spacing w:after="160" w:line="259" w:lineRule="auto"/>
      <w:ind w:left="0" w:right="0"/>
      <w:jc w:val="left"/>
      <w:textAlignment w:val="baseline"/>
    </w:pPr>
    <w:rPr>
      <w:rFonts w:ascii="Calibri" w:eastAsia="Lucida Sans Unicode" w:hAnsi="Calibri" w:cs="Tahoma"/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5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55E"/>
    <w:rPr>
      <w:rFonts w:ascii="Tahoma" w:eastAsia="Lucida Sans Unicode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4DA8-AE50-4487-A349-45C18536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2021-02-19T09:56:00Z</cp:lastPrinted>
  <dcterms:created xsi:type="dcterms:W3CDTF">2021-02-19T09:57:00Z</dcterms:created>
  <dcterms:modified xsi:type="dcterms:W3CDTF">2021-02-19T09:57:00Z</dcterms:modified>
</cp:coreProperties>
</file>