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B" w:rsidRPr="009D4A7B" w:rsidRDefault="009D4A7B" w:rsidP="009D4A7B">
      <w:pPr>
        <w:pStyle w:val="a8"/>
        <w:ind w:left="-426" w:right="-320"/>
        <w:rPr>
          <w:sz w:val="24"/>
        </w:rPr>
      </w:pPr>
      <w:r w:rsidRPr="009D4A7B">
        <w:rPr>
          <w:noProof/>
          <w:sz w:val="24"/>
        </w:rPr>
        <w:drawing>
          <wp:inline distT="0" distB="0" distL="0" distR="0">
            <wp:extent cx="741680" cy="84518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61" w:type="dxa"/>
        <w:tblInd w:w="-176" w:type="dxa"/>
        <w:tblLook w:val="04A0" w:firstRow="1" w:lastRow="0" w:firstColumn="1" w:lastColumn="0" w:noHBand="0" w:noVBand="1"/>
      </w:tblPr>
      <w:tblGrid>
        <w:gridCol w:w="176"/>
        <w:gridCol w:w="3264"/>
        <w:gridCol w:w="3259"/>
        <w:gridCol w:w="3244"/>
        <w:gridCol w:w="218"/>
      </w:tblGrid>
      <w:tr w:rsidR="009D4A7B" w:rsidRPr="009D4A7B" w:rsidTr="001F6FB2">
        <w:trPr>
          <w:gridBefore w:val="1"/>
          <w:wBefore w:w="176" w:type="dxa"/>
          <w:trHeight w:val="1491"/>
        </w:trPr>
        <w:tc>
          <w:tcPr>
            <w:tcW w:w="3264" w:type="dxa"/>
            <w:hideMark/>
          </w:tcPr>
          <w:p w:rsidR="009D4A7B" w:rsidRPr="009D4A7B" w:rsidRDefault="009D4A7B" w:rsidP="009D4A7B">
            <w:pPr>
              <w:spacing w:after="0" w:line="240" w:lineRule="auto"/>
              <w:ind w:right="-3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  <w:proofErr w:type="spellEnd"/>
          </w:p>
          <w:p w:rsidR="009D4A7B" w:rsidRPr="009D4A7B" w:rsidRDefault="009D4A7B" w:rsidP="009D4A7B">
            <w:pPr>
              <w:spacing w:after="0" w:line="240" w:lineRule="auto"/>
              <w:ind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proofErr w:type="spellEnd"/>
            <w:r w:rsidRPr="009D4A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рада</w:t>
            </w:r>
            <w:r w:rsidRPr="009D4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9D4A7B" w:rsidRPr="009D4A7B" w:rsidRDefault="009D4A7B" w:rsidP="009D4A7B">
            <w:pPr>
              <w:spacing w:after="0" w:line="240" w:lineRule="auto"/>
              <w:ind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9D4A7B" w:rsidRPr="009D4A7B" w:rsidRDefault="009D4A7B" w:rsidP="009D4A7B">
            <w:pPr>
              <w:spacing w:after="0" w:line="240" w:lineRule="auto"/>
              <w:ind w:right="-320"/>
              <w:jc w:val="center"/>
              <w:rPr>
                <w:sz w:val="24"/>
                <w:szCs w:val="24"/>
              </w:rPr>
            </w:pP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9D4A7B" w:rsidRPr="009D4A7B" w:rsidRDefault="009D4A7B" w:rsidP="009D4A7B">
            <w:pPr>
              <w:spacing w:after="0" w:line="240" w:lineRule="auto"/>
              <w:ind w:left="-3"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7B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9D4A7B" w:rsidRPr="009D4A7B" w:rsidRDefault="009D4A7B" w:rsidP="009D4A7B">
            <w:pPr>
              <w:spacing w:after="0" w:line="240" w:lineRule="auto"/>
              <w:ind w:left="-3"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сельский совет Нижнегорского района</w:t>
            </w:r>
          </w:p>
          <w:p w:rsidR="009D4A7B" w:rsidRPr="009D4A7B" w:rsidRDefault="009D4A7B" w:rsidP="009D4A7B">
            <w:pPr>
              <w:spacing w:after="0" w:line="240" w:lineRule="auto"/>
              <w:ind w:left="-3"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9D4A7B" w:rsidRPr="009D4A7B" w:rsidRDefault="009D4A7B" w:rsidP="009D4A7B">
            <w:pPr>
              <w:spacing w:after="0" w:line="240" w:lineRule="auto"/>
              <w:ind w:left="-3" w:right="-320"/>
              <w:jc w:val="center"/>
              <w:rPr>
                <w:sz w:val="24"/>
                <w:szCs w:val="24"/>
              </w:rPr>
            </w:pPr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gridSpan w:val="2"/>
            <w:hideMark/>
          </w:tcPr>
          <w:p w:rsidR="009D4A7B" w:rsidRPr="009D4A7B" w:rsidRDefault="009D4A7B" w:rsidP="009D4A7B">
            <w:pPr>
              <w:spacing w:after="0" w:line="240" w:lineRule="auto"/>
              <w:ind w:left="-426"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9D4A7B" w:rsidRPr="009D4A7B" w:rsidRDefault="009D4A7B" w:rsidP="009D4A7B">
            <w:pPr>
              <w:spacing w:after="0" w:line="240" w:lineRule="auto"/>
              <w:ind w:left="-426"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9D4A7B" w:rsidRPr="009D4A7B" w:rsidRDefault="009D4A7B" w:rsidP="009D4A7B">
            <w:pPr>
              <w:spacing w:after="0" w:line="240" w:lineRule="auto"/>
              <w:ind w:left="-426"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9D4A7B" w:rsidRPr="009D4A7B" w:rsidRDefault="009D4A7B" w:rsidP="009D4A7B">
            <w:pPr>
              <w:spacing w:after="0" w:line="240" w:lineRule="auto"/>
              <w:ind w:left="-426" w:right="-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9D4A7B" w:rsidRPr="009D4A7B" w:rsidRDefault="009D4A7B" w:rsidP="009D4A7B">
            <w:pPr>
              <w:spacing w:after="0" w:line="240" w:lineRule="auto"/>
              <w:ind w:left="-426" w:right="-320"/>
              <w:jc w:val="center"/>
              <w:rPr>
                <w:sz w:val="24"/>
                <w:szCs w:val="24"/>
              </w:rPr>
            </w:pPr>
            <w:r w:rsidRPr="009D4A7B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9D4A7B"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  <w:tr w:rsidR="009D4A7B" w:rsidRPr="009D4A7B" w:rsidTr="001F6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8" w:type="dxa"/>
          <w:trHeight w:val="288"/>
        </w:trPr>
        <w:tc>
          <w:tcPr>
            <w:tcW w:w="9943" w:type="dxa"/>
            <w:gridSpan w:val="4"/>
          </w:tcPr>
          <w:p w:rsidR="009D4A7B" w:rsidRPr="009D4A7B" w:rsidRDefault="009D4A7B" w:rsidP="009D4A7B">
            <w:pPr>
              <w:spacing w:after="0" w:line="240" w:lineRule="auto"/>
              <w:ind w:left="-426" w:right="-3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4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27-я сессия </w:t>
            </w:r>
            <w:r w:rsidRPr="009D4A7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D4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созыва</w:t>
            </w:r>
          </w:p>
          <w:p w:rsidR="009D4A7B" w:rsidRPr="009D4A7B" w:rsidRDefault="009D4A7B" w:rsidP="009D4A7B">
            <w:pPr>
              <w:spacing w:after="0" w:line="240" w:lineRule="auto"/>
              <w:ind w:left="-426" w:right="-3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D4A7B" w:rsidRPr="009D4A7B" w:rsidRDefault="00956F18" w:rsidP="009D4A7B">
            <w:pPr>
              <w:spacing w:after="0" w:line="240" w:lineRule="auto"/>
              <w:ind w:left="-426" w:right="-3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№ 11</w:t>
            </w:r>
          </w:p>
          <w:p w:rsidR="009D4A7B" w:rsidRPr="009D4A7B" w:rsidRDefault="009D4A7B" w:rsidP="007C77AD">
            <w:pPr>
              <w:spacing w:after="0" w:line="240" w:lineRule="auto"/>
              <w:ind w:left="-70"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7B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956F18">
              <w:rPr>
                <w:rFonts w:ascii="Times New Roman" w:hAnsi="Times New Roman"/>
                <w:bCs/>
                <w:sz w:val="28"/>
                <w:szCs w:val="28"/>
              </w:rPr>
              <w:t>14 июня</w:t>
            </w:r>
            <w:r w:rsidRPr="009D4A7B">
              <w:rPr>
                <w:rFonts w:ascii="Times New Roman" w:hAnsi="Times New Roman"/>
                <w:bCs/>
                <w:sz w:val="28"/>
                <w:szCs w:val="28"/>
              </w:rPr>
              <w:t xml:space="preserve"> 2018 года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9D4A7B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proofErr w:type="spellStart"/>
            <w:r w:rsidRPr="009D4A7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Start"/>
            <w:r w:rsidRPr="009D4A7B"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 w:rsidRPr="009D4A7B">
              <w:rPr>
                <w:rFonts w:ascii="Times New Roman" w:hAnsi="Times New Roman"/>
                <w:bCs/>
                <w:sz w:val="28"/>
                <w:szCs w:val="28"/>
              </w:rPr>
              <w:t>амбовка</w:t>
            </w:r>
            <w:proofErr w:type="spellEnd"/>
          </w:p>
        </w:tc>
      </w:tr>
    </w:tbl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</w:p>
    <w:p w:rsidR="00F71407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>Об утверждении Порядка направления копий</w:t>
      </w:r>
    </w:p>
    <w:p w:rsidR="001C0B50" w:rsidRPr="009D4A7B" w:rsidRDefault="004A315B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>м</w:t>
      </w:r>
      <w:r w:rsidR="001C0B50" w:rsidRPr="009D4A7B">
        <w:rPr>
          <w:rFonts w:ascii="Times New Roman" w:hAnsi="Times New Roman" w:cs="Times New Roman"/>
          <w:i/>
          <w:sz w:val="24"/>
          <w:szCs w:val="24"/>
        </w:rPr>
        <w:t xml:space="preserve">униципальных нормативных правовых актов </w:t>
      </w:r>
    </w:p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gramStart"/>
      <w:r w:rsidR="009D4A7B">
        <w:rPr>
          <w:rFonts w:ascii="Times New Roman" w:hAnsi="Times New Roman" w:cs="Times New Roman"/>
          <w:i/>
          <w:sz w:val="24"/>
          <w:szCs w:val="24"/>
        </w:rPr>
        <w:t>Ивановское</w:t>
      </w:r>
      <w:proofErr w:type="gramEnd"/>
    </w:p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 xml:space="preserve">сельское поселение </w:t>
      </w:r>
      <w:r w:rsidR="00AD6413" w:rsidRPr="009D4A7B">
        <w:rPr>
          <w:rFonts w:ascii="Times New Roman" w:hAnsi="Times New Roman" w:cs="Times New Roman"/>
          <w:i/>
          <w:sz w:val="24"/>
          <w:szCs w:val="24"/>
        </w:rPr>
        <w:t>Нижнегорского</w:t>
      </w:r>
      <w:r w:rsidR="009D4A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4A7B">
        <w:rPr>
          <w:rFonts w:ascii="Times New Roman" w:hAnsi="Times New Roman" w:cs="Times New Roman"/>
          <w:i/>
          <w:sz w:val="24"/>
          <w:szCs w:val="24"/>
        </w:rPr>
        <w:t>района</w:t>
      </w:r>
    </w:p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 xml:space="preserve">Республики Крым, дополнительных сведений к ним, </w:t>
      </w:r>
    </w:p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>а также сведений об источниках и датах</w:t>
      </w:r>
    </w:p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>официального опубликования, подлежащих</w:t>
      </w:r>
    </w:p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 xml:space="preserve">включению в Регистр </w:t>
      </w:r>
      <w:proofErr w:type="gramStart"/>
      <w:r w:rsidRPr="009D4A7B">
        <w:rPr>
          <w:rFonts w:ascii="Times New Roman" w:hAnsi="Times New Roman" w:cs="Times New Roman"/>
          <w:i/>
          <w:sz w:val="24"/>
          <w:szCs w:val="24"/>
        </w:rPr>
        <w:t>муниципальных</w:t>
      </w:r>
      <w:proofErr w:type="gramEnd"/>
      <w:r w:rsidRPr="009D4A7B">
        <w:rPr>
          <w:rFonts w:ascii="Times New Roman" w:hAnsi="Times New Roman" w:cs="Times New Roman"/>
          <w:i/>
          <w:sz w:val="24"/>
          <w:szCs w:val="24"/>
        </w:rPr>
        <w:t xml:space="preserve"> правовых</w:t>
      </w:r>
    </w:p>
    <w:p w:rsidR="001C0B50" w:rsidRPr="009D4A7B" w:rsidRDefault="001C0B50" w:rsidP="009D4A7B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4A7B">
        <w:rPr>
          <w:rFonts w:ascii="Times New Roman" w:hAnsi="Times New Roman" w:cs="Times New Roman"/>
          <w:i/>
          <w:sz w:val="24"/>
          <w:szCs w:val="24"/>
        </w:rPr>
        <w:t>актов Республики Крым</w:t>
      </w:r>
    </w:p>
    <w:p w:rsidR="001C0B50" w:rsidRPr="009D4A7B" w:rsidRDefault="001C0B50" w:rsidP="009D4A7B">
      <w:pPr>
        <w:spacing w:after="0" w:line="240" w:lineRule="auto"/>
        <w:ind w:left="-426" w:right="46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1C0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0B50" w:rsidRDefault="001C0B50" w:rsidP="009D4A7B">
      <w:pPr>
        <w:spacing w:after="0" w:line="240" w:lineRule="auto"/>
        <w:ind w:left="-426" w:right="20"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Республики Крым от 19.01.2015 года № 70- ЗРК/2015 «О Регистре муниципальных нормативных правовых актов Республики Крым»,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Республики Крым от 01.06.2017 №</w:t>
      </w:r>
      <w:r w:rsidR="009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389-ЗРК/2017 «О внесении изменений в статью 6 Закона Республики Крым «О регистре муниципальных нормативных правовых актов Республики Крым»</w:t>
      </w:r>
      <w:r w:rsidRPr="001C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r w:rsidR="009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Ивановское</w:t>
      </w:r>
      <w:r w:rsidR="00447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AD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="009D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Крым, в целях систематизации и учета</w:t>
      </w:r>
      <w:proofErr w:type="gramEnd"/>
      <w:r w:rsidRPr="001C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нормативных правовых актов и </w:t>
      </w:r>
      <w:proofErr w:type="gramStart"/>
      <w:r w:rsidRPr="001C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1C0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конституционных прав граждан на получение достоверной информации, на основании действующего законодательства,</w:t>
      </w:r>
    </w:p>
    <w:p w:rsidR="001C0B50" w:rsidRPr="009D4A7B" w:rsidRDefault="001C0B50" w:rsidP="009D4A7B">
      <w:pPr>
        <w:spacing w:after="0" w:line="240" w:lineRule="auto"/>
        <w:ind w:left="-426" w:right="20" w:firstLine="5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1C0B50" w:rsidRPr="009D4A7B" w:rsidRDefault="009D4A7B" w:rsidP="009D4A7B">
      <w:pPr>
        <w:spacing w:after="0" w:line="240" w:lineRule="auto"/>
        <w:ind w:left="-426" w:right="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ИВАНОВСКИЙ </w:t>
      </w:r>
      <w:r w:rsidR="001C0B50" w:rsidRPr="009D4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СЕЛЬСКИЙ СОВЕТ</w:t>
      </w:r>
      <w:r w:rsidRPr="009D4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0B50" w:rsidRPr="009D4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C0B50" w:rsidRPr="009D4A7B" w:rsidRDefault="001C0B50" w:rsidP="009D4A7B">
      <w:pPr>
        <w:spacing w:after="0" w:line="240" w:lineRule="auto"/>
        <w:ind w:left="-426" w:right="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</w:p>
    <w:p w:rsidR="001C0B50" w:rsidRPr="001C0B50" w:rsidRDefault="009D4A7B" w:rsidP="009D4A7B">
      <w:pPr>
        <w:spacing w:after="0" w:line="240" w:lineRule="auto"/>
        <w:ind w:left="-426" w:right="-1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направления копий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</w:t>
      </w:r>
      <w:r w:rsid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Крым, дополнительных сведений к ним, а также сведений об источниках и датах их официального опубликования, подлежащих включению в Регистр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Республики Крым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D4A7B" w:rsidRPr="007C0F14" w:rsidRDefault="009D4A7B" w:rsidP="003B0369">
      <w:pPr>
        <w:spacing w:after="0" w:line="240" w:lineRule="auto"/>
        <w:ind w:left="-426" w:right="-1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C0F14">
        <w:rPr>
          <w:rFonts w:ascii="Times New Roman" w:eastAsia="Calibri" w:hAnsi="Times New Roman" w:cs="Times New Roman"/>
          <w:sz w:val="28"/>
          <w:szCs w:val="28"/>
        </w:rPr>
        <w:t xml:space="preserve"> Обнар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одовать настоящее решение </w:t>
      </w:r>
      <w:r w:rsidRPr="007C0F14">
        <w:rPr>
          <w:rFonts w:ascii="Times New Roman" w:eastAsia="Calibri" w:hAnsi="Times New Roman" w:cs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>
        <w:rPr>
          <w:rFonts w:ascii="Times New Roman" w:eastAsia="Calibri" w:hAnsi="Times New Roman" w:cs="Times New Roman"/>
          <w:sz w:val="28"/>
          <w:szCs w:val="28"/>
        </w:rPr>
        <w:t>су: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амбовка, ул.Школьная, 3 «а», а также разместить на официальном сайте Ивановского сельского поселения «Ивановское-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сп.рф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D4A7B" w:rsidRPr="007C0F14" w:rsidRDefault="009D4A7B" w:rsidP="003B0369">
      <w:pPr>
        <w:spacing w:after="0" w:line="240" w:lineRule="auto"/>
        <w:ind w:left="-426" w:right="-1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C0F14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момента его подписания и обнародования.</w:t>
      </w:r>
    </w:p>
    <w:p w:rsidR="00F54A37" w:rsidRPr="00F54A37" w:rsidRDefault="009D4A7B" w:rsidP="00F54A37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A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F54A37" w:rsidRPr="00F54A3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9D4A7B" w:rsidRPr="001B1CF8" w:rsidRDefault="009D4A7B" w:rsidP="00F54A37">
      <w:pPr>
        <w:spacing w:after="0" w:line="240" w:lineRule="auto"/>
        <w:ind w:left="-426" w:right="-1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B50" w:rsidRPr="001C0B50" w:rsidRDefault="001C0B50" w:rsidP="009D4A7B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</w:rPr>
      </w:pPr>
    </w:p>
    <w:p w:rsidR="003B0369" w:rsidRPr="002D184A" w:rsidRDefault="003B0369" w:rsidP="003B0369">
      <w:pPr>
        <w:spacing w:after="0" w:line="240" w:lineRule="auto"/>
        <w:ind w:left="-426" w:right="-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84A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3B0369" w:rsidRPr="002D184A" w:rsidRDefault="003B0369" w:rsidP="003B0369">
      <w:pPr>
        <w:spacing w:after="0" w:line="240" w:lineRule="auto"/>
        <w:ind w:left="-426" w:right="-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84A">
        <w:rPr>
          <w:rFonts w:ascii="Times New Roman" w:eastAsia="Calibri" w:hAnsi="Times New Roman" w:cs="Times New Roman"/>
          <w:sz w:val="28"/>
          <w:szCs w:val="28"/>
        </w:rPr>
        <w:t xml:space="preserve">Ивановского сельского совета – </w:t>
      </w:r>
    </w:p>
    <w:p w:rsidR="003B0369" w:rsidRPr="002D184A" w:rsidRDefault="003B0369" w:rsidP="003B0369">
      <w:pPr>
        <w:spacing w:after="0" w:line="240" w:lineRule="auto"/>
        <w:ind w:left="-426" w:right="-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84A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B0369" w:rsidRPr="002D184A" w:rsidRDefault="003B0369" w:rsidP="003B0369">
      <w:pPr>
        <w:spacing w:after="0" w:line="240" w:lineRule="auto"/>
        <w:ind w:left="-426" w:right="-320"/>
        <w:jc w:val="both"/>
        <w:rPr>
          <w:rFonts w:ascii="Calibri" w:eastAsia="Calibri" w:hAnsi="Calibri" w:cs="Times New Roman"/>
          <w:sz w:val="28"/>
          <w:szCs w:val="28"/>
        </w:rPr>
      </w:pPr>
      <w:r w:rsidRPr="002D184A">
        <w:rPr>
          <w:rFonts w:ascii="Times New Roman" w:eastAsia="Calibri" w:hAnsi="Times New Roman" w:cs="Times New Roman"/>
          <w:sz w:val="28"/>
          <w:szCs w:val="28"/>
        </w:rPr>
        <w:t xml:space="preserve">Ивановского сельского поселения                                         </w:t>
      </w:r>
      <w:r w:rsidR="00C11DF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D184A">
        <w:rPr>
          <w:rFonts w:ascii="Times New Roman" w:eastAsia="Calibri" w:hAnsi="Times New Roman" w:cs="Times New Roman"/>
          <w:sz w:val="28"/>
          <w:szCs w:val="28"/>
        </w:rPr>
        <w:t xml:space="preserve"> М.КАЛИЧИНА</w:t>
      </w:r>
    </w:p>
    <w:p w:rsidR="003B0369" w:rsidRDefault="003B0369" w:rsidP="003B0369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B0369" w:rsidRDefault="003B0369" w:rsidP="009D4A7B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aps/>
        </w:rPr>
      </w:pPr>
    </w:p>
    <w:p w:rsidR="0031746F" w:rsidRPr="00F54A37" w:rsidRDefault="0031746F" w:rsidP="00F54A37">
      <w:pPr>
        <w:pStyle w:val="30"/>
        <w:shd w:val="clear" w:color="auto" w:fill="auto"/>
        <w:spacing w:after="0" w:line="240" w:lineRule="auto"/>
        <w:ind w:left="-426" w:firstLine="720"/>
        <w:rPr>
          <w:rFonts w:ascii="Times New Roman" w:hAnsi="Times New Roman" w:cs="Times New Roman"/>
          <w:sz w:val="24"/>
          <w:szCs w:val="24"/>
        </w:rPr>
      </w:pPr>
      <w:r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54A37" w:rsidRDefault="0031746F" w:rsidP="00F54A37">
      <w:pPr>
        <w:pStyle w:val="30"/>
        <w:shd w:val="clear" w:color="auto" w:fill="auto"/>
        <w:spacing w:after="0" w:line="240" w:lineRule="auto"/>
        <w:ind w:left="-426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27-ой сессии </w:t>
      </w:r>
      <w:proofErr w:type="gramStart"/>
      <w:r w:rsid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>Ивановского</w:t>
      </w:r>
      <w:proofErr w:type="gramEnd"/>
    </w:p>
    <w:p w:rsidR="00F54A37" w:rsidRDefault="00447301" w:rsidP="00F54A37">
      <w:pPr>
        <w:pStyle w:val="30"/>
        <w:shd w:val="clear" w:color="auto" w:fill="auto"/>
        <w:spacing w:after="0" w:line="240" w:lineRule="auto"/>
        <w:ind w:left="-426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46F"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сельского совета </w:t>
      </w:r>
      <w:r w:rsidR="00AD6413"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>Нижнегорского</w:t>
      </w:r>
      <w:r w:rsid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46F"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</w:p>
    <w:p w:rsidR="0031746F" w:rsidRPr="00F54A37" w:rsidRDefault="0031746F" w:rsidP="00F54A37">
      <w:pPr>
        <w:pStyle w:val="30"/>
        <w:shd w:val="clear" w:color="auto" w:fill="auto"/>
        <w:spacing w:after="0" w:line="240" w:lineRule="auto"/>
        <w:ind w:left="-426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>Республики Крым</w:t>
      </w:r>
      <w:r w:rsid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1-го созыва</w:t>
      </w:r>
      <w:r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46F" w:rsidRPr="00F54A37" w:rsidRDefault="00540DA0" w:rsidP="00F54A37">
      <w:pPr>
        <w:pStyle w:val="30"/>
        <w:shd w:val="clear" w:color="auto" w:fill="auto"/>
        <w:spacing w:after="0" w:line="240" w:lineRule="auto"/>
        <w:ind w:left="-426" w:firstLine="624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56F18">
        <w:rPr>
          <w:rStyle w:val="3"/>
          <w:rFonts w:ascii="Times New Roman" w:hAnsi="Times New Roman" w:cs="Times New Roman"/>
          <w:color w:val="000000"/>
          <w:sz w:val="24"/>
          <w:szCs w:val="24"/>
        </w:rPr>
        <w:t>14.06.</w:t>
      </w:r>
      <w:r w:rsidR="00AD6413"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>2018</w:t>
      </w:r>
      <w:r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г №</w:t>
      </w:r>
      <w:r w:rsidR="00447301" w:rsidRPr="00F54A3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F18">
        <w:rPr>
          <w:rStyle w:val="3"/>
          <w:rFonts w:ascii="Times New Roman" w:hAnsi="Times New Roman" w:cs="Times New Roman"/>
          <w:color w:val="000000"/>
          <w:sz w:val="24"/>
          <w:szCs w:val="24"/>
        </w:rPr>
        <w:t>11</w:t>
      </w:r>
    </w:p>
    <w:p w:rsidR="004B0DF7" w:rsidRPr="00F54A37" w:rsidRDefault="004B0DF7" w:rsidP="009D4A7B">
      <w:pPr>
        <w:shd w:val="clear" w:color="auto" w:fill="FFFFFF"/>
        <w:spacing w:after="0" w:line="240" w:lineRule="auto"/>
        <w:ind w:left="-426" w:right="20" w:hanging="1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right="20" w:hanging="1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C0B50" w:rsidRPr="001C0B50" w:rsidRDefault="001C0B50" w:rsidP="009D4A7B">
      <w:pPr>
        <w:spacing w:after="0" w:line="240" w:lineRule="auto"/>
        <w:ind w:left="-426" w:right="70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копий муниципальных нормативных правовых актов муни</w:t>
      </w:r>
      <w:r w:rsidR="004B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ципального образования </w:t>
      </w:r>
      <w:r w:rsidR="00F5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Ивановское</w:t>
      </w:r>
      <w:r w:rsidR="0044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</w:t>
      </w:r>
      <w:r w:rsidR="00AD6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</w:t>
      </w:r>
      <w:r w:rsidR="00F5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Республики Крым, дополнительных сведений к ним, а также сведений об источниках и датах официального опубликования, подлежащих включению в Регистрмуниципальных правовых актов Республики Крым</w:t>
      </w:r>
    </w:p>
    <w:p w:rsidR="001C0B50" w:rsidRPr="00F54A37" w:rsidRDefault="001C0B50" w:rsidP="009D4A7B">
      <w:pPr>
        <w:spacing w:after="0" w:line="240" w:lineRule="auto"/>
        <w:ind w:left="-426" w:right="620" w:hanging="5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0B50" w:rsidRPr="00AD6413" w:rsidRDefault="00447301" w:rsidP="009D4A7B">
      <w:pPr>
        <w:pStyle w:val="a7"/>
        <w:spacing w:after="0" w:line="240" w:lineRule="auto"/>
        <w:ind w:left="-426" w:right="6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272B6" w:rsidRPr="00F54A37" w:rsidRDefault="00E272B6" w:rsidP="009D4A7B">
      <w:pPr>
        <w:pStyle w:val="a7"/>
        <w:spacing w:after="0" w:line="240" w:lineRule="auto"/>
        <w:ind w:left="-426" w:right="62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B50" w:rsidRDefault="001C0B50" w:rsidP="009D4A7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-42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муни</w:t>
      </w:r>
      <w:r w:rsidR="004B0DF7"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Ивановское сельское поселение </w:t>
      </w:r>
      <w:r w:rsidR="00A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 подлежат включению в Регистр, если они носят нормативный правовой характер.</w:t>
      </w:r>
    </w:p>
    <w:p w:rsidR="00447301" w:rsidRDefault="001C0B50" w:rsidP="009D4A7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-42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признаками, характеризующими нормативный правовой акт, являются:</w:t>
      </w:r>
    </w:p>
    <w:p w:rsidR="00447301" w:rsidRDefault="001C0B50" w:rsidP="009D4A7B">
      <w:pPr>
        <w:pStyle w:val="a7"/>
        <w:shd w:val="clear" w:color="auto" w:fill="FFFFFF"/>
        <w:spacing w:after="0" w:line="240" w:lineRule="auto"/>
        <w:ind w:left="-42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издание его в установленном порядке органом местного самоуправления или должностным лицом муни</w:t>
      </w:r>
      <w:r w:rsidR="004B0DF7"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r w:rsidR="00447301"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Крым;</w:t>
      </w:r>
    </w:p>
    <w:p w:rsidR="001C0B50" w:rsidRPr="001C0B50" w:rsidRDefault="001C0B50" w:rsidP="009D4A7B">
      <w:pPr>
        <w:pStyle w:val="a7"/>
        <w:shd w:val="clear" w:color="auto" w:fill="FFFFFF"/>
        <w:spacing w:after="0" w:line="240" w:lineRule="auto"/>
        <w:ind w:left="-42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7349F5" w:rsidRPr="00F54A37" w:rsidRDefault="007349F5" w:rsidP="009D4A7B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B50" w:rsidRDefault="00447301" w:rsidP="009D4A7B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представления муниципальных нормативных правовых актов и сведений к ним, подлежащих включению в Регистр</w:t>
      </w:r>
    </w:p>
    <w:p w:rsidR="004B0DF7" w:rsidRPr="00F54A37" w:rsidRDefault="004B0DF7" w:rsidP="009D4A7B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B50" w:rsidRPr="001C0B50" w:rsidRDefault="003E79CB" w:rsidP="009D4A7B">
      <w:pPr>
        <w:shd w:val="clear" w:color="auto" w:fill="FFFFFF"/>
        <w:spacing w:after="0" w:line="240" w:lineRule="auto"/>
        <w:ind w:left="-426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муниципальных нормативных правовых актов муни</w:t>
      </w:r>
      <w:r w:rsidR="004B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 и сведений к ним, подлежащих включению в Регистр, определен статьей 6 Закон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2B6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19.01.2015 года № 70-ЗРК/2015 «О Регистре мун</w:t>
      </w:r>
      <w:r w:rsidR="00E272B6" w:rsidRPr="001C0B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ици</w:t>
      </w:r>
      <w:r w:rsidR="00E272B6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нормативных правовых актов Республики Крым»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E2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Крым от 01.06.2017 №389-ЗРК/2017 «О внесении изменений в статью 6 Закона Республики Крым «О</w:t>
      </w:r>
      <w:proofErr w:type="gramEnd"/>
      <w:r w:rsidR="00E2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регистре муниципальных нормативных правовых актов Республики Крым»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</w:t>
      </w:r>
      <w:r w:rsidR="004B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которой лицо, уполномоченное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</w:t>
      </w:r>
      <w:r w:rsidR="0055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Крым 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иными муниципальными актами на подписание муниципальных правовых актов </w:t>
      </w:r>
      <w:r w:rsidR="00F5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уполномоченный орган для включения в Регистр:</w:t>
      </w:r>
      <w:proofErr w:type="gramEnd"/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копии муниципальных нормативных правовых актов на бумажном и электронном носителях в течение 15 дней со дня их принятия;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копии дополнительных сведений к нормативным правовым актам, предусмотренные частью 4 статьи 5 настоящего Закона, за исключением экспертных заключений уполномоченного органа, на бумажных и электронных 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носителях в течение 15 дней со дня их поступления в органы местного самоуправления;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сведения об источниках и датах официального опубликования (обнародования) нормативных правовых актов в течение 15 дней со дня их официального опубликования (обнародования).</w:t>
      </w:r>
    </w:p>
    <w:p w:rsidR="00A80ECA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принятые Ивановским </w:t>
      </w:r>
      <w:r w:rsidR="00A80ECA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80ECA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а также администрацией Ивановского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ECA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80ECA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для включения в Регистр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Ивановского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ECA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ECA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82A86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временного отсутствия П</w:t>
      </w:r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F82A86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F82A86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</w:t>
      </w:r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F82A86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нормативные правовые акты, принятые </w:t>
      </w:r>
      <w:r w:rsidR="00F82A86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Ивановским </w:t>
      </w:r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советом, представляются в уполномоченный орган </w:t>
      </w:r>
      <w:r w:rsidR="00956F18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уполномоченными </w:t>
      </w:r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56F18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ECA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6F18" w:rsidRPr="0095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копии муниципальных прав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актов на бумажном носителе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ряются подписью П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или уполномоченного им лица и скрепляются печатью. Представляемые копии муниципальных правовых актов на бумажном носителе, состоящие из нескольких листов, прошиваются, листы нумеруются и на обороте последнего листа заверяются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П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F8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или уполномоченного им лица и скрепляются печатью.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копии муниципального правового акта, представляемого в электронном виде, должен соответствовать тексту заверенной копии соответствующего муниципального правового акта, представляемого на бумажном носителе.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об источниках и датах официального опубликования (обнародования) представляются в виде справки, скрепленной 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П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или уполномоченного им лица и печатью.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муниципальный правовой акт официально опубликован в печатном средстве массовой информации, справка должна содержать полное наименование источника официального опубликования, дату издания и номер выпуска, номер страницы выпуска.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соответствии с Уставом муниципального обр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 муниципальный правовой акт официально обнародован, справка должна содержать сведения о размещении муниципального нормативного правового акта для его обнародования и период обнародования.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муниципальный нормативный правовой акт должен сопровождаться отдельным сопроводительным письмом.</w:t>
      </w:r>
    </w:p>
    <w:p w:rsidR="001C0B50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</w:t>
      </w:r>
      <w:r w:rsidR="007C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в электронном виде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 машиночитаемом носителе (</w:t>
      </w:r>
      <w:proofErr w:type="spellStart"/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 или по электронной почте и должен отвечать следующим требованиям:</w:t>
      </w:r>
      <w:proofErr w:type="gramEnd"/>
    </w:p>
    <w:p w:rsidR="00956F18" w:rsidRDefault="00956F18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F18" w:rsidRPr="001C0B50" w:rsidRDefault="00956F18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электронный вариант каждого представленного муниципального правового акта должен представлять собой самостоятельный файл, содержащий основной текст акта и тексты всех приложений к данному акту;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содержание файла не может включать в себя текст более одного муниципального правового акта;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электронный вариант муниципального нормативного правового акта должен иметь расширение *</w:t>
      </w:r>
      <w:r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возможностью обработк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текстовом редакторе не ниже </w:t>
      </w:r>
      <w:r w:rsidR="00366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2003;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название файла должно содержать номер и дату принятия муниципального правового акта: № 000_ДД.ММ</w:t>
      </w:r>
      <w:proofErr w:type="gramStart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ГГГ.doc (например: № 14_05.03.2015.</w:t>
      </w:r>
      <w:r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текст муниципального нормативного правового акта не должен содержать лишних непечатаемых символов (знаков пробела, абзацного отступа), что приводило бы к появлению разрывов в тексте при его отображении в Регистре.</w:t>
      </w:r>
    </w:p>
    <w:p w:rsidR="001C0B50" w:rsidRPr="001C0B50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муниципального правового акта в электронном виде оформляется с использованием шрифта</w:t>
      </w:r>
      <w:proofErr w:type="gramStart"/>
      <w:r w:rsidR="00366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proofErr w:type="gramEnd"/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 № 14, с выравниванием шрифта по ширине строки, одинарный межстрочный интервал, с полями: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мм — </w:t>
      </w:r>
      <w:proofErr w:type="gramStart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мм — </w:t>
      </w:r>
      <w:proofErr w:type="gramStart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мм — </w:t>
      </w:r>
      <w:proofErr w:type="gramStart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муниципального нормативного правового акта оформляется без использования электронных бланков, текстовых блоков и рамок.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представлении муниципального нормативного правового акта, вносящего изменения в муниципальный нормативный правовой акт, одновременно представляется текст основного (первоначального) муниципального нормативного правового акта в электронном виде с учетом внесенных изменений (актуальная редакция муниципального нормативного правового акта).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названии файла, содержащего актуальную редакцию муниципального нормативного правового акта, должны быть указаны номер и дата принятия основного (первоначального) муниципального правового акта с аббревиатурой А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номером редакции: № 000_ДД.ММ</w:t>
      </w:r>
      <w:proofErr w:type="gramStart"/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ГГГ.ARх.doc (например: № 517_10.04.2015.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517_10.04.2015.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Название файла осуществляется в латинской транслитерации.</w:t>
      </w:r>
    </w:p>
    <w:p w:rsidR="001C0B50" w:rsidRPr="001C0B50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статей 5 Закона включению в Регистр подлежат муниципальные нормативные правовые акты муни</w:t>
      </w:r>
      <w:r w:rsidR="00E2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r w:rsidR="004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Крым, принятые в установленном порядке, а также оформленные в виде правовых актов решения, принятые на местном референдуме (сходе граждан), а также дополнительные сведения к ним.</w:t>
      </w:r>
    </w:p>
    <w:p w:rsidR="001C0B50" w:rsidRPr="001C0B50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подлежат включению в Регистр: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муниципальные акты, изменяющие (дополняющие) муниципальный акт в целом (новая редакция) или его часть;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муниципальные акты, содержащие положения об отмене, признании </w:t>
      </w:r>
      <w:proofErr w:type="gramStart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продлении срока действия, приостановлении действия муниципального акта, признании его недействующим;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муниципальные акты, устанавливающие порядок, сроки ввода в действие (вступления в силу) основного муниципального акта в целом или его частей, а 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содержащие иную информацию о состоянии или изменении реквизитов муниципального акта.</w:t>
      </w:r>
    </w:p>
    <w:p w:rsidR="001C0B50" w:rsidRPr="001C0B50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Регистр включаются как опубликованные (обнародованные), так и неопубликованные (не обнародованные) муниципальные нормативные правовые акты.</w:t>
      </w:r>
    </w:p>
    <w:p w:rsidR="001C0B50" w:rsidRPr="001C0B50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Регистр включаются следующие сведения о муниципальном нормативном правовом акте: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 и дата регистрации муниципального нормативного правового акта в Регистре;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текст муниципального нормативного правового акта, в том числе оформленного в виде правового акта решения, принятого на местном референдуме (сходе граждан);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реквизиты муниципального нормативного правового акта (вид акта и наименование принявшего его органа, дата принятия акта, его номер, фамилия и инициалы должностного лица, подписавшего акт, дата подписания, наименование акта);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приложения к муниципальному нормативному правовому акту (при наличии);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источнике и дате официального опубликования (обнародования) муниципального нормативного правового акта;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действии муниципального нормативного правового акта во времени (о дате вступления в силу, о приостановлении, о его отмене и т.п.);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дополнительные сведения.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дополнительным сведениям, подлежащим включению в Регистр, относятся:</w:t>
      </w:r>
      <w:bookmarkEnd w:id="1"/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экспертные заключения уполномоченного органа в отношении муниципальных нормативных правовых актов о соответствии муниципальных нормативных правовых актов Конституции Российской Федерации, федеральному законодательству, законодательству Республики Крым и уставам муниципальных образований;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прокурорского реагирования, принятые в отношении муниципальных нормативных правовых актов (представления, протесты и заявления в суд);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решения, постановления и определения федеральных судов общей юрисдикции;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решения, постановления и определения федеральных арбитражных судов;</w:t>
      </w:r>
    </w:p>
    <w:p w:rsidR="001C0B50" w:rsidRPr="001C0B50" w:rsidRDefault="007349F5" w:rsidP="009D4A7B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антимонопольных органов;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Республики Крым;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письма, иная информация, поступившая из органов прокуратуры, органов государственной власти Республики Крым, органов местного самоуправления и иных государственных органов.</w:t>
      </w:r>
    </w:p>
    <w:p w:rsidR="001C0B50" w:rsidRPr="001C0B50" w:rsidRDefault="003E79C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Регистр не включаются: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акты, содержащие сведения, составляющие государственную тайну;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индивидуальные акты: о назначении, перемещении или освобождении от должности, командировках, награждении орденами и медалями, присвоении почетного или воинского звания, премировании, назначении персональной пенсии, закреплении жилых и нежилых помещений и предоставлении льгот и преимуществ конкретным лицам и т.п.;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действие которых исчерпывается однократным применением;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оперативно — распорядительного характера (разовые поручения);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созыве совещаний, конференций, съездов и т.п.;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сооружении памятников, бюстов, монументов;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о внесении правовых актов и их проектов на рассмотрение и утверждение;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акты, направленные на организацию исполнения ранее установленного порядка и не содержащие норм (в том числе акты, содержание которых сводится к извещению об актах других органов);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о создании, реорганизации, ликвидации, наименовании и переименовании органов (за исключением органов государственной власти субъектов Российской Федерации, административно-территориальных и муниципальных образований в субъектах Российской Федерации) и организаций;</w:t>
      </w:r>
    </w:p>
    <w:p w:rsidR="001C0B50" w:rsidRPr="001C0B50" w:rsidRDefault="00366567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технические акты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квалификационные справочники, формы статистического наблюдения и т.п.), если они не содержат правовых норм;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рекомендательного характера;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акты хозяйственно-распорядительного характера: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строительстве и реконструкции конкретных зданий, сооружений предприятий и пуске их в эксплуатацию;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 материалов, машин, оборудования, товаров, изделий;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 и разрешении расходовать денежные средства на проведение конкретных мероприятий;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отсрочке погашения задолженности по ссудам;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отводе земель отдельным предприятиям, учреждениям, организациям;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акты хозяйственно-распорядительного характера.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9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Методическими рекомендациями «Примерный перечень муниципальных правовых актов, не подлежащих включению в регистр муниципальных нормативных правовых актов», утвержденными Министерством юстиции Российской Федерации 15.11.2011 № 17/91789-ВЕ в Регистр не включаются следующие муниципальные акты исполнительно-распорядительного и индивидуального характера: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сфере финансовых и бюджетных правоотношений: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принятии проекта бюджета на очередной финансовый год;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публичных слушаний по проекту бюджета на очередной финансовый год;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выделении, возврате бюджетных средств;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расходовать денежные средства на проведение конкретных мероприятий;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оплате финансовых обязательств муниципального образования;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лимитов;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выполнении функции муниципального заказчика;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признании задолженности безнадежной к взысканию и ее списании;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 отсрочке погашения задолженности по ссудам;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отчета по исполнению бюджета за очередной отчетный период.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сфере владения, пользования и распоряжения имуществом, находящимся в муниципальной собственности: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условиях приватизации муниципального имущества;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продаже муниципального имущества третьим лицам, в том числе посредством торгов;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владении, использовании и распоряжении долей в праве общей долевой собственности объекта недвижимости;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закреплении муниципального имущества за муниципальным унитарным предприятием, муниципальным учреждением на соответствующем праве, а также об его изъятии;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включении (исключении) имущества в состав (из состава) муниципальной казны;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реестра муниципального имущества;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включении (исключении) имущества в реестр (из реестра) муниципального имущества;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принятии имущества в муниципальную собственность;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перечня имущества, предлагаемого к передаче в государственную собственность, собственность иных муниципальных образований;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безвозмездной передаче муниципального имущества;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торгов по продаже права на заключение договора аренды;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размещении муниципального заказа;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передаче муниципального имущества в аренду (безвозмездное пользование) третьим лицам;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создании, ликвидации, реорганизации муниципального унитарного предприятия, муниципального учреждения;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устава муниципального унитарного предприятия, муниципального учреждения;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изменений в устав муниципального унитарного предприятия, муниципального учреждения;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промежуточного, ликвидационного баланса муниципального унитарного предприятия, муниципального учреждения;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увеличении (уменьшении) уставного фонда муниципального унитарного предприятия.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сфере земельных правоотношений: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схемы расположения земельного участка;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границ земельного участка;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выборе или предоставлении земельного участка в собственность (аренду), об ином праве;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разделении (объединении) земельного участка;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расторжении договора аренды земельного участка;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прекращении права на земельный участок.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сфере градостроительной политики и благоустройства: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предварительном согласовании места размещения объекта;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 утверждении градостроительного плана земельного участка;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изменений в градостроительный план (схему) земельного участка;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подготовке проекта о внесении изменений в правила землепользования и застройки;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выдаче разрешения на строительство, реконструкцию;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приемке (вводе в эксплуатацию) объекта недвижимости;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присвоении адресов объектам недвижимости;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присвоении адресов земельным участкам;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изменении целевого использования объекта недвижимости (здания, строения, сооружения);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выдаче разрешения на установку рекламной конструкции;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аннулировании разрешений на установку рекламной конструкции;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выдаче предписаний о демонтаже самовольно установленных вновь рекламных конструкций;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памятников, мемориальных досок;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вырубки зеленых насаждений;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на производство земляных работ.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сфере жилищных правоотношений: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приватизации муниципальных жилых помещений</w:t>
      </w:r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сдаче их в аренду, </w:t>
      </w:r>
      <w:proofErr w:type="gramStart"/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36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отношении конкретных лиц);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муниципальных жилых помещений специализированного жилищного фонда;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включении (исключении) граждан, нуждающихся в улучшении жилищных условий, в сводный список на получение безвозмездных субсидий (социальных выплат) на приобретение (строительство) жилья;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гражданам субсидий из местного бюджета на приобретение (строительство) жилья;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исключении жилых помещений (зданий) из состава специализированного жилищного фонда;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протокола комиссии по жилищным вопросам (о предоставлении гражданам жилых помещений муниципального жилищного фонда);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изменений в техническую документацию многоквартирных жилых домов;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признании жилого помещения не пригодным для проживания;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признании многоквартирного жилого дома аварийным и подлежащим сносу (реконструкции);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согласовании переустройства (перепланировки) жилых помещений;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переводе жилых помещений в нежилые.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сфере социальной политики: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опеки и попечительства;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прекращении опеки и попечительства, об освобождении от опекунских обязанностей, в том числе временном освобождении или отстранении;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 опекунских пособий конкретным лицам;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раздельном проживании попечителя с подопечным, достиг</w:t>
      </w:r>
      <w:r w:rsidRPr="001C0B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</w:t>
      </w: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м 16 лет;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 направлении конкретных несовершеннолетних в специализированные учреждения;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на вступление в брак несовершеннолетнего;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создании приемной семьи;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изменения фамилии несовершеннолетних;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 признании несовершеннолетнего </w:t>
      </w:r>
      <w:proofErr w:type="gramStart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эмансипированным</w:t>
      </w:r>
      <w:proofErr w:type="gramEnd"/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прекращении выплаты денежных средств на несовершеннолетних, достигших совершеннолетия;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разрешении на распоряжение имуществом несовершеннолетнего;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заключении несовершеннолетними трудовых договоров;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награждении конкретных лиц благодарственными письмами, почетными грамотами, присвоении почетных званий;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мерах социальной поддержки, социальной помощи, предоставляемых конкретному лицу;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льгот и преимуществ конкретным лицам;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награждении поощрительными грантами;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смотра (конкурса), конференции (с конкретной датой);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торжественного мероприятия, праздника, соревнования.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сфере трудовых правоотношений: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оказании конкретным лицам материальной помощи, премировании, единовременном поощрении в связи с выходом на пенсию;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назначении, об увольнении (освобождении от должности) и перемещении конкретных лиц;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предоставлении отпусков конкретным лицам;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командировании конкретного лица;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 ежемесячной денежной компенсации конкретному лицу;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установлении персональной надбавки;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отнесении муниципальных учреждений к группе по оплате труда руководителей;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проведении аттестации;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наложении (снятии) дисциплинарного взыскания;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штатного расписания.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сфере управления: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муниципальных планов, проектов, отчетов, прогнозов;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плане работы органа местного самоуправления;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персональном составе рабочих групп и комиссий;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отчетах рабочих групп, комиссий, должностных лиц;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назначении конкретного лица на должность (освобождении конкретного лица от должности);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наделении (снятии) полномочиями лица на совершение каких-либо действий;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количественном составе депутатов в постоянных комиссиях представительного органа муниципального образования;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утверждении председателей и персонального состава постоянных комиссий представительного органа муниципального образования;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разовых поручениях;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внесении муниципальных актов на рассмотрение и утверждение;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 созыве совещаний, конференций, съездов.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не включаются в Регистр муниципальные акты: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отменяющие (признающие утратившими силу), вносящие изменения в вышеназванные муниципальные акты;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содержащие сведения, составляющие государственную тайну;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действие которых исчерпывается однократным применением;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оперативно-распорядительного характера (разовые поручения);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направленные на организацию исполнения ранее установленного порядка и не содержащие норм (в том числе муниципальные акты, содержание которых сводится к извещению об актах других органов);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рекомендательного характера;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выделении материалов, машин, оборудования, товаров, изделий;</w:t>
      </w:r>
    </w:p>
    <w:p w:rsidR="001C0B50" w:rsidRPr="001C0B50" w:rsidRDefault="001C0B50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муниципальные акты ненормативного характера.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муниципальных нормативных правовых актов необходимо учитывать правила и приемы правотворческой техники.</w:t>
      </w:r>
    </w:p>
    <w:p w:rsidR="001C0B50" w:rsidRPr="001C0B50" w:rsidRDefault="004A315B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нормативного правового акта должна обеспечивать логическое развитие темы правового регулирования.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требуется разъяснение целей и мотивов принятия нормативного правового акта, то в нормативном правовом акте дается вступительная часть — преамбула. Положения нормативного характера в преамбулу не включаются.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1C0B50" w:rsidRPr="001C0B50" w:rsidRDefault="00A80ECA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для полноты изложения вопроса в нормативных правовых актах могут воспроизводиться отдельные положения законодательных актов Российской Федерации и Республики Крым, которые должны иметь ссылки на эти акты.</w:t>
      </w:r>
    </w:p>
    <w:p w:rsidR="001C0B50" w:rsidRPr="001C0B50" w:rsidRDefault="00260896" w:rsidP="009D4A7B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E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B50" w:rsidRPr="001C0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1C0B50" w:rsidRPr="001C0B50" w:rsidRDefault="001C0B50" w:rsidP="00A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B50" w:rsidRPr="001C0B50" w:rsidSect="00AD73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AA"/>
    <w:multiLevelType w:val="hybridMultilevel"/>
    <w:tmpl w:val="C8CCA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E44612"/>
    <w:multiLevelType w:val="hybridMultilevel"/>
    <w:tmpl w:val="CBBA4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E7435D"/>
    <w:multiLevelType w:val="hybridMultilevel"/>
    <w:tmpl w:val="D30ADB70"/>
    <w:lvl w:ilvl="0" w:tplc="605287A8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5C57526E"/>
    <w:multiLevelType w:val="hybridMultilevel"/>
    <w:tmpl w:val="8A044294"/>
    <w:lvl w:ilvl="0" w:tplc="31E452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B50"/>
    <w:rsid w:val="00004E68"/>
    <w:rsid w:val="00010E66"/>
    <w:rsid w:val="0002085B"/>
    <w:rsid w:val="00023F73"/>
    <w:rsid w:val="000539C6"/>
    <w:rsid w:val="00055D3D"/>
    <w:rsid w:val="000563F5"/>
    <w:rsid w:val="000600C5"/>
    <w:rsid w:val="0008179A"/>
    <w:rsid w:val="00096463"/>
    <w:rsid w:val="000A5EB2"/>
    <w:rsid w:val="000A70B8"/>
    <w:rsid w:val="000B7181"/>
    <w:rsid w:val="000C054B"/>
    <w:rsid w:val="000C07E5"/>
    <w:rsid w:val="000C119C"/>
    <w:rsid w:val="000C1E94"/>
    <w:rsid w:val="000D6BC8"/>
    <w:rsid w:val="000E28C0"/>
    <w:rsid w:val="000E6D8B"/>
    <w:rsid w:val="001029A1"/>
    <w:rsid w:val="0010641E"/>
    <w:rsid w:val="001077E9"/>
    <w:rsid w:val="0011024E"/>
    <w:rsid w:val="00114718"/>
    <w:rsid w:val="00122986"/>
    <w:rsid w:val="00124A2C"/>
    <w:rsid w:val="00126848"/>
    <w:rsid w:val="0015775C"/>
    <w:rsid w:val="00167F83"/>
    <w:rsid w:val="0017593B"/>
    <w:rsid w:val="001A1760"/>
    <w:rsid w:val="001A220F"/>
    <w:rsid w:val="001B1DFC"/>
    <w:rsid w:val="001B4309"/>
    <w:rsid w:val="001C05B1"/>
    <w:rsid w:val="001C0B50"/>
    <w:rsid w:val="001C21B8"/>
    <w:rsid w:val="001D2799"/>
    <w:rsid w:val="001E030E"/>
    <w:rsid w:val="001F726A"/>
    <w:rsid w:val="00202DC4"/>
    <w:rsid w:val="002046F5"/>
    <w:rsid w:val="00211B8D"/>
    <w:rsid w:val="00214D39"/>
    <w:rsid w:val="002153C1"/>
    <w:rsid w:val="00235887"/>
    <w:rsid w:val="00235E74"/>
    <w:rsid w:val="00254373"/>
    <w:rsid w:val="00260896"/>
    <w:rsid w:val="00265F99"/>
    <w:rsid w:val="002718AD"/>
    <w:rsid w:val="00271B22"/>
    <w:rsid w:val="002A5480"/>
    <w:rsid w:val="002B155A"/>
    <w:rsid w:val="002B6F32"/>
    <w:rsid w:val="002C55A2"/>
    <w:rsid w:val="002C78DD"/>
    <w:rsid w:val="002D72DC"/>
    <w:rsid w:val="002E60CA"/>
    <w:rsid w:val="002F4CFC"/>
    <w:rsid w:val="002F6F85"/>
    <w:rsid w:val="002F71C3"/>
    <w:rsid w:val="003103C6"/>
    <w:rsid w:val="00311714"/>
    <w:rsid w:val="0031258A"/>
    <w:rsid w:val="0031746F"/>
    <w:rsid w:val="00323407"/>
    <w:rsid w:val="00325A9C"/>
    <w:rsid w:val="00326240"/>
    <w:rsid w:val="0034327F"/>
    <w:rsid w:val="00344F4C"/>
    <w:rsid w:val="00355A42"/>
    <w:rsid w:val="00366567"/>
    <w:rsid w:val="00371707"/>
    <w:rsid w:val="00375401"/>
    <w:rsid w:val="00384200"/>
    <w:rsid w:val="00384C6C"/>
    <w:rsid w:val="00390009"/>
    <w:rsid w:val="003932DC"/>
    <w:rsid w:val="003A10BC"/>
    <w:rsid w:val="003A37D5"/>
    <w:rsid w:val="003A7731"/>
    <w:rsid w:val="003B0369"/>
    <w:rsid w:val="003C1555"/>
    <w:rsid w:val="003D3AE6"/>
    <w:rsid w:val="003D4C75"/>
    <w:rsid w:val="003D7DAC"/>
    <w:rsid w:val="003E79CB"/>
    <w:rsid w:val="003F1C88"/>
    <w:rsid w:val="003F4ADA"/>
    <w:rsid w:val="003F6856"/>
    <w:rsid w:val="00400645"/>
    <w:rsid w:val="00403355"/>
    <w:rsid w:val="00434101"/>
    <w:rsid w:val="00437E2C"/>
    <w:rsid w:val="00442612"/>
    <w:rsid w:val="0044552A"/>
    <w:rsid w:val="00447301"/>
    <w:rsid w:val="00447885"/>
    <w:rsid w:val="00451DBF"/>
    <w:rsid w:val="004538B7"/>
    <w:rsid w:val="0045397E"/>
    <w:rsid w:val="004560EB"/>
    <w:rsid w:val="004644EE"/>
    <w:rsid w:val="00466558"/>
    <w:rsid w:val="0047684B"/>
    <w:rsid w:val="00491339"/>
    <w:rsid w:val="004A315B"/>
    <w:rsid w:val="004A3434"/>
    <w:rsid w:val="004B0DF7"/>
    <w:rsid w:val="004B343F"/>
    <w:rsid w:val="004B42BC"/>
    <w:rsid w:val="004B62B2"/>
    <w:rsid w:val="004B6BDA"/>
    <w:rsid w:val="004C0CCE"/>
    <w:rsid w:val="004C2584"/>
    <w:rsid w:val="004C6338"/>
    <w:rsid w:val="004E7D79"/>
    <w:rsid w:val="004F1C4F"/>
    <w:rsid w:val="005003AA"/>
    <w:rsid w:val="00504272"/>
    <w:rsid w:val="00520315"/>
    <w:rsid w:val="0052755C"/>
    <w:rsid w:val="00533C57"/>
    <w:rsid w:val="005344E6"/>
    <w:rsid w:val="00540DA0"/>
    <w:rsid w:val="0055120E"/>
    <w:rsid w:val="005560E9"/>
    <w:rsid w:val="00561299"/>
    <w:rsid w:val="00572C7C"/>
    <w:rsid w:val="00592717"/>
    <w:rsid w:val="005948E4"/>
    <w:rsid w:val="005B1CBD"/>
    <w:rsid w:val="005B4F47"/>
    <w:rsid w:val="005C5CCE"/>
    <w:rsid w:val="005C5DDA"/>
    <w:rsid w:val="005D5715"/>
    <w:rsid w:val="005F702D"/>
    <w:rsid w:val="0060008B"/>
    <w:rsid w:val="00621DE9"/>
    <w:rsid w:val="006374FF"/>
    <w:rsid w:val="00640C3D"/>
    <w:rsid w:val="00641F97"/>
    <w:rsid w:val="00644DBE"/>
    <w:rsid w:val="0064508C"/>
    <w:rsid w:val="00652B4B"/>
    <w:rsid w:val="00657006"/>
    <w:rsid w:val="00671E50"/>
    <w:rsid w:val="00680F55"/>
    <w:rsid w:val="006818CA"/>
    <w:rsid w:val="00682342"/>
    <w:rsid w:val="00684D39"/>
    <w:rsid w:val="006929DF"/>
    <w:rsid w:val="006929FE"/>
    <w:rsid w:val="00692DA5"/>
    <w:rsid w:val="00694172"/>
    <w:rsid w:val="00696373"/>
    <w:rsid w:val="006A0619"/>
    <w:rsid w:val="006A5341"/>
    <w:rsid w:val="006B19D7"/>
    <w:rsid w:val="006B417C"/>
    <w:rsid w:val="006E32D0"/>
    <w:rsid w:val="006F3E9D"/>
    <w:rsid w:val="006F43BD"/>
    <w:rsid w:val="006F799D"/>
    <w:rsid w:val="00705609"/>
    <w:rsid w:val="007220D9"/>
    <w:rsid w:val="0072379E"/>
    <w:rsid w:val="00730FD3"/>
    <w:rsid w:val="007349F5"/>
    <w:rsid w:val="0073677E"/>
    <w:rsid w:val="00747930"/>
    <w:rsid w:val="00753D56"/>
    <w:rsid w:val="00760537"/>
    <w:rsid w:val="0076105A"/>
    <w:rsid w:val="00762072"/>
    <w:rsid w:val="00775F85"/>
    <w:rsid w:val="00780282"/>
    <w:rsid w:val="00797B52"/>
    <w:rsid w:val="007A1FB1"/>
    <w:rsid w:val="007B312C"/>
    <w:rsid w:val="007B54B2"/>
    <w:rsid w:val="007B7D7D"/>
    <w:rsid w:val="007C29BD"/>
    <w:rsid w:val="007C3EA2"/>
    <w:rsid w:val="007C776D"/>
    <w:rsid w:val="007C77AD"/>
    <w:rsid w:val="007C7EDB"/>
    <w:rsid w:val="007E6CD6"/>
    <w:rsid w:val="007F0CC8"/>
    <w:rsid w:val="007F23FA"/>
    <w:rsid w:val="007F4BCB"/>
    <w:rsid w:val="00806981"/>
    <w:rsid w:val="00822636"/>
    <w:rsid w:val="00834BBD"/>
    <w:rsid w:val="008365B7"/>
    <w:rsid w:val="0083679C"/>
    <w:rsid w:val="00837D8A"/>
    <w:rsid w:val="0084476D"/>
    <w:rsid w:val="008542A3"/>
    <w:rsid w:val="008542E4"/>
    <w:rsid w:val="00856839"/>
    <w:rsid w:val="0086169B"/>
    <w:rsid w:val="0086220D"/>
    <w:rsid w:val="00871861"/>
    <w:rsid w:val="00876BC6"/>
    <w:rsid w:val="0088178D"/>
    <w:rsid w:val="0088212F"/>
    <w:rsid w:val="008845B2"/>
    <w:rsid w:val="008852C6"/>
    <w:rsid w:val="008973A7"/>
    <w:rsid w:val="008B3AF3"/>
    <w:rsid w:val="008B5B06"/>
    <w:rsid w:val="008C6776"/>
    <w:rsid w:val="008D6247"/>
    <w:rsid w:val="008F3209"/>
    <w:rsid w:val="008F4F24"/>
    <w:rsid w:val="00910363"/>
    <w:rsid w:val="00911600"/>
    <w:rsid w:val="00912E4F"/>
    <w:rsid w:val="00923869"/>
    <w:rsid w:val="00927145"/>
    <w:rsid w:val="0094346F"/>
    <w:rsid w:val="00943CC7"/>
    <w:rsid w:val="00946394"/>
    <w:rsid w:val="00954C50"/>
    <w:rsid w:val="00956F18"/>
    <w:rsid w:val="0096081E"/>
    <w:rsid w:val="00962205"/>
    <w:rsid w:val="009813C4"/>
    <w:rsid w:val="00982D79"/>
    <w:rsid w:val="00987F8C"/>
    <w:rsid w:val="0099380A"/>
    <w:rsid w:val="009A3C23"/>
    <w:rsid w:val="009A52E0"/>
    <w:rsid w:val="009A59FE"/>
    <w:rsid w:val="009C46D4"/>
    <w:rsid w:val="009D02A1"/>
    <w:rsid w:val="009D2261"/>
    <w:rsid w:val="009D227D"/>
    <w:rsid w:val="009D4A7B"/>
    <w:rsid w:val="009E1E19"/>
    <w:rsid w:val="009E389E"/>
    <w:rsid w:val="009E57F4"/>
    <w:rsid w:val="009E636B"/>
    <w:rsid w:val="009E7A91"/>
    <w:rsid w:val="00A00B88"/>
    <w:rsid w:val="00A01BF3"/>
    <w:rsid w:val="00A1049D"/>
    <w:rsid w:val="00A130A5"/>
    <w:rsid w:val="00A34C74"/>
    <w:rsid w:val="00A35E5B"/>
    <w:rsid w:val="00A41061"/>
    <w:rsid w:val="00A4396E"/>
    <w:rsid w:val="00A43B21"/>
    <w:rsid w:val="00A65B6E"/>
    <w:rsid w:val="00A70B0B"/>
    <w:rsid w:val="00A77816"/>
    <w:rsid w:val="00A808A1"/>
    <w:rsid w:val="00A80ECA"/>
    <w:rsid w:val="00A82DE3"/>
    <w:rsid w:val="00A87D1B"/>
    <w:rsid w:val="00AA18F9"/>
    <w:rsid w:val="00AA2ABC"/>
    <w:rsid w:val="00AB5B8A"/>
    <w:rsid w:val="00AC33A3"/>
    <w:rsid w:val="00AC525B"/>
    <w:rsid w:val="00AD6413"/>
    <w:rsid w:val="00AD7392"/>
    <w:rsid w:val="00AE6237"/>
    <w:rsid w:val="00B0107F"/>
    <w:rsid w:val="00B069FE"/>
    <w:rsid w:val="00B166C2"/>
    <w:rsid w:val="00B3067A"/>
    <w:rsid w:val="00B30EBB"/>
    <w:rsid w:val="00B36014"/>
    <w:rsid w:val="00B37882"/>
    <w:rsid w:val="00B53EFC"/>
    <w:rsid w:val="00B56C2E"/>
    <w:rsid w:val="00B60019"/>
    <w:rsid w:val="00B63088"/>
    <w:rsid w:val="00B64AC4"/>
    <w:rsid w:val="00B77512"/>
    <w:rsid w:val="00B77E64"/>
    <w:rsid w:val="00B80201"/>
    <w:rsid w:val="00B80B21"/>
    <w:rsid w:val="00B866A4"/>
    <w:rsid w:val="00B92315"/>
    <w:rsid w:val="00B94A62"/>
    <w:rsid w:val="00B96094"/>
    <w:rsid w:val="00B9648D"/>
    <w:rsid w:val="00BA0BCD"/>
    <w:rsid w:val="00BA1D99"/>
    <w:rsid w:val="00BA31AA"/>
    <w:rsid w:val="00BB536D"/>
    <w:rsid w:val="00BB6DE9"/>
    <w:rsid w:val="00BC028D"/>
    <w:rsid w:val="00BC6515"/>
    <w:rsid w:val="00BD1F4A"/>
    <w:rsid w:val="00BE0979"/>
    <w:rsid w:val="00BF54EE"/>
    <w:rsid w:val="00C01E6A"/>
    <w:rsid w:val="00C03D63"/>
    <w:rsid w:val="00C0709F"/>
    <w:rsid w:val="00C10F4D"/>
    <w:rsid w:val="00C11DFF"/>
    <w:rsid w:val="00C140B6"/>
    <w:rsid w:val="00C176AE"/>
    <w:rsid w:val="00C17FD8"/>
    <w:rsid w:val="00C31034"/>
    <w:rsid w:val="00C50AB2"/>
    <w:rsid w:val="00C6178E"/>
    <w:rsid w:val="00C662FB"/>
    <w:rsid w:val="00C71808"/>
    <w:rsid w:val="00C73701"/>
    <w:rsid w:val="00C741F0"/>
    <w:rsid w:val="00C80161"/>
    <w:rsid w:val="00C80575"/>
    <w:rsid w:val="00C86B0A"/>
    <w:rsid w:val="00C91E0A"/>
    <w:rsid w:val="00CB7160"/>
    <w:rsid w:val="00CB74F3"/>
    <w:rsid w:val="00CC4EC9"/>
    <w:rsid w:val="00CD5D54"/>
    <w:rsid w:val="00CE0450"/>
    <w:rsid w:val="00CE7F6F"/>
    <w:rsid w:val="00D0498A"/>
    <w:rsid w:val="00D07959"/>
    <w:rsid w:val="00D11B9E"/>
    <w:rsid w:val="00D2200E"/>
    <w:rsid w:val="00D4189F"/>
    <w:rsid w:val="00D46131"/>
    <w:rsid w:val="00D55EAA"/>
    <w:rsid w:val="00D62FB2"/>
    <w:rsid w:val="00D74592"/>
    <w:rsid w:val="00D7626B"/>
    <w:rsid w:val="00D92DFF"/>
    <w:rsid w:val="00D94C47"/>
    <w:rsid w:val="00DA33BB"/>
    <w:rsid w:val="00DA6BA4"/>
    <w:rsid w:val="00DA7D5E"/>
    <w:rsid w:val="00DB6883"/>
    <w:rsid w:val="00DC3508"/>
    <w:rsid w:val="00DD06E6"/>
    <w:rsid w:val="00DD0A8B"/>
    <w:rsid w:val="00DD690B"/>
    <w:rsid w:val="00DE60CA"/>
    <w:rsid w:val="00DF280E"/>
    <w:rsid w:val="00E00CF8"/>
    <w:rsid w:val="00E05AB5"/>
    <w:rsid w:val="00E272B6"/>
    <w:rsid w:val="00E32984"/>
    <w:rsid w:val="00E42BFC"/>
    <w:rsid w:val="00E45F88"/>
    <w:rsid w:val="00E50222"/>
    <w:rsid w:val="00E52FDA"/>
    <w:rsid w:val="00E72590"/>
    <w:rsid w:val="00E81D19"/>
    <w:rsid w:val="00EA136F"/>
    <w:rsid w:val="00EA5497"/>
    <w:rsid w:val="00EA7593"/>
    <w:rsid w:val="00EB3979"/>
    <w:rsid w:val="00EC2CAC"/>
    <w:rsid w:val="00EC55D2"/>
    <w:rsid w:val="00ED40F6"/>
    <w:rsid w:val="00EE3AFD"/>
    <w:rsid w:val="00EF7EDD"/>
    <w:rsid w:val="00F11CFF"/>
    <w:rsid w:val="00F1298B"/>
    <w:rsid w:val="00F212DC"/>
    <w:rsid w:val="00F25308"/>
    <w:rsid w:val="00F266BF"/>
    <w:rsid w:val="00F40259"/>
    <w:rsid w:val="00F43ED7"/>
    <w:rsid w:val="00F46635"/>
    <w:rsid w:val="00F50ECC"/>
    <w:rsid w:val="00F544ED"/>
    <w:rsid w:val="00F54A37"/>
    <w:rsid w:val="00F56A23"/>
    <w:rsid w:val="00F577E9"/>
    <w:rsid w:val="00F63971"/>
    <w:rsid w:val="00F6674E"/>
    <w:rsid w:val="00F71407"/>
    <w:rsid w:val="00F72C38"/>
    <w:rsid w:val="00F74EB8"/>
    <w:rsid w:val="00F81D77"/>
    <w:rsid w:val="00F82A86"/>
    <w:rsid w:val="00FA1E8A"/>
    <w:rsid w:val="00FB28A2"/>
    <w:rsid w:val="00FB3A0C"/>
    <w:rsid w:val="00FD7F86"/>
    <w:rsid w:val="00FE09AB"/>
    <w:rsid w:val="00FF0F34"/>
    <w:rsid w:val="00FF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0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1C0B50"/>
  </w:style>
  <w:style w:type="character" w:customStyle="1" w:styleId="spelle">
    <w:name w:val="spelle"/>
    <w:basedOn w:val="a0"/>
    <w:rsid w:val="001C0B50"/>
  </w:style>
  <w:style w:type="character" w:customStyle="1" w:styleId="a5">
    <w:name w:val="a"/>
    <w:basedOn w:val="a0"/>
    <w:rsid w:val="001C0B50"/>
  </w:style>
  <w:style w:type="character" w:customStyle="1" w:styleId="a00">
    <w:name w:val="a0"/>
    <w:basedOn w:val="a0"/>
    <w:rsid w:val="001C0B50"/>
  </w:style>
  <w:style w:type="character" w:customStyle="1" w:styleId="20">
    <w:name w:val="20"/>
    <w:basedOn w:val="a0"/>
    <w:rsid w:val="001C0B50"/>
  </w:style>
  <w:style w:type="character" w:customStyle="1" w:styleId="a10">
    <w:name w:val="a1"/>
    <w:basedOn w:val="a0"/>
    <w:rsid w:val="001C0B50"/>
  </w:style>
  <w:style w:type="paragraph" w:customStyle="1" w:styleId="nospacing">
    <w:name w:val="nospacing"/>
    <w:basedOn w:val="a"/>
    <w:rsid w:val="001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4"/>
    <w:basedOn w:val="a"/>
    <w:rsid w:val="001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0B50"/>
    <w:rPr>
      <w:color w:val="0000FF"/>
      <w:u w:val="single"/>
    </w:rPr>
  </w:style>
  <w:style w:type="character" w:customStyle="1" w:styleId="10">
    <w:name w:val="10"/>
    <w:basedOn w:val="a0"/>
    <w:rsid w:val="001C0B50"/>
  </w:style>
  <w:style w:type="paragraph" w:customStyle="1" w:styleId="1">
    <w:name w:val="Без интервала1"/>
    <w:rsid w:val="001C0B5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272B6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31746F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1746F"/>
    <w:pPr>
      <w:widowControl w:val="0"/>
      <w:shd w:val="clear" w:color="auto" w:fill="FFFFFF"/>
      <w:spacing w:after="60" w:line="240" w:lineRule="atLeast"/>
      <w:jc w:val="right"/>
    </w:pPr>
    <w:rPr>
      <w:sz w:val="26"/>
      <w:szCs w:val="26"/>
    </w:rPr>
  </w:style>
  <w:style w:type="paragraph" w:styleId="a8">
    <w:name w:val="caption"/>
    <w:basedOn w:val="a"/>
    <w:next w:val="a"/>
    <w:qFormat/>
    <w:rsid w:val="009D4A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20</cp:revision>
  <cp:lastPrinted>2018-08-02T08:57:00Z</cp:lastPrinted>
  <dcterms:created xsi:type="dcterms:W3CDTF">2017-07-27T07:02:00Z</dcterms:created>
  <dcterms:modified xsi:type="dcterms:W3CDTF">2018-08-02T08:58:00Z</dcterms:modified>
</cp:coreProperties>
</file>