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46" w:rsidRDefault="00CE6E46" w:rsidP="00CE6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46">
        <w:rPr>
          <w:rFonts w:ascii="Times New Roman" w:hAnsi="Times New Roman" w:cs="Times New Roman"/>
          <w:b/>
          <w:sz w:val="28"/>
          <w:szCs w:val="28"/>
        </w:rPr>
        <w:t xml:space="preserve">Новая мера обеспечения производства  по делу об административном правонарушении, предусмотренном </w:t>
      </w:r>
    </w:p>
    <w:p w:rsidR="00CE6E46" w:rsidRPr="00CE6E46" w:rsidRDefault="00CE6E46" w:rsidP="00CE6E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E46">
        <w:rPr>
          <w:rFonts w:ascii="Times New Roman" w:hAnsi="Times New Roman" w:cs="Times New Roman"/>
          <w:b/>
          <w:sz w:val="28"/>
          <w:szCs w:val="28"/>
        </w:rPr>
        <w:t>ст. 19.28 КоАП РФ</w:t>
      </w:r>
    </w:p>
    <w:p w:rsidR="00CE6E46" w:rsidRDefault="00CE6E46" w:rsidP="00CE6E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>Федеральным законом от 03.08.2018 № 298-ФЗ внесены изменения в Кодекс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Российской Федерации об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тивных правонарушениях, введена новая мера </w:t>
      </w:r>
      <w:r w:rsidRPr="00F57C35">
        <w:rPr>
          <w:rFonts w:ascii="Times New Roman" w:hAnsi="Times New Roman" w:cs="Times New Roman"/>
          <w:sz w:val="28"/>
          <w:szCs w:val="28"/>
        </w:rPr>
        <w:t>обеспечения производства по делу об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тративном правонарушении в виде </w:t>
      </w:r>
      <w:r w:rsidRPr="00F57C35">
        <w:rPr>
          <w:rFonts w:ascii="Times New Roman" w:hAnsi="Times New Roman" w:cs="Times New Roman"/>
          <w:sz w:val="28"/>
          <w:szCs w:val="28"/>
        </w:rPr>
        <w:t>ареста имущества юридического лица.</w:t>
      </w:r>
    </w:p>
    <w:p w:rsid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57C35">
        <w:rPr>
          <w:rFonts w:ascii="Times New Roman" w:hAnsi="Times New Roman" w:cs="Times New Roman"/>
          <w:sz w:val="28"/>
          <w:szCs w:val="28"/>
        </w:rPr>
        <w:t>рест имущества юридического лица, в отношении которого ведется производство по делу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административном правонарушении,  п</w:t>
      </w:r>
      <w:r w:rsidRPr="00F57C35">
        <w:rPr>
          <w:rFonts w:ascii="Times New Roman" w:hAnsi="Times New Roman" w:cs="Times New Roman"/>
          <w:sz w:val="28"/>
          <w:szCs w:val="28"/>
        </w:rPr>
        <w:t>редусмотренно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7C35">
        <w:rPr>
          <w:rFonts w:ascii="Times New Roman" w:hAnsi="Times New Roman" w:cs="Times New Roman"/>
          <w:sz w:val="28"/>
          <w:szCs w:val="28"/>
        </w:rPr>
        <w:t xml:space="preserve"> ст. 19.28 КоАП РФ «Незаконное вознаграждение от имени юридического лица»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Pr="00F57C35">
        <w:rPr>
          <w:rFonts w:ascii="Times New Roman" w:hAnsi="Times New Roman" w:cs="Times New Roman"/>
          <w:sz w:val="28"/>
          <w:szCs w:val="28"/>
        </w:rPr>
        <w:t xml:space="preserve"> в целях обеспечения исполнения постановления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 xml:space="preserve">назначении административного наказания за совершение </w:t>
      </w:r>
      <w:r>
        <w:rPr>
          <w:rFonts w:ascii="Times New Roman" w:hAnsi="Times New Roman" w:cs="Times New Roman"/>
          <w:sz w:val="28"/>
          <w:szCs w:val="28"/>
        </w:rPr>
        <w:t xml:space="preserve"> указанно </w:t>
      </w:r>
      <w:r w:rsidRPr="00F57C35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>Арест имущества заключается в запрете юридическому лицу распоряжаться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арестованным имуществом, а при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сти в установлении ограничений, </w:t>
      </w:r>
      <w:r w:rsidRPr="00F57C35">
        <w:rPr>
          <w:rFonts w:ascii="Times New Roman" w:hAnsi="Times New Roman" w:cs="Times New Roman"/>
          <w:sz w:val="28"/>
          <w:szCs w:val="28"/>
        </w:rPr>
        <w:t xml:space="preserve">связанных с владением и пользованием таким имуществом. </w:t>
      </w:r>
    </w:p>
    <w:p w:rsid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 xml:space="preserve">Решение о наложении ареста на имущество принимается судьей, в производстве которого находится дело об административном правонарушении, предусмотренном ст. 19.28 КоАП РФ, на основании мотивированного ходатайства прокурора, поступившего вместе с постановлением о возбуждении дела об административном правонарушении.  </w:t>
      </w:r>
    </w:p>
    <w:p w:rsidR="00CE6E46" w:rsidRDefault="00CE6E46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Судья, принимая </w:t>
      </w:r>
      <w:r w:rsidRPr="00CE6E46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E6E46">
        <w:rPr>
          <w:rFonts w:ascii="Times New Roman" w:hAnsi="Times New Roman" w:cs="Times New Roman"/>
          <w:sz w:val="28"/>
          <w:szCs w:val="28"/>
        </w:rPr>
        <w:t xml:space="preserve"> о наложении ареста на имущество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E6E46">
        <w:rPr>
          <w:rFonts w:ascii="Times New Roman" w:hAnsi="Times New Roman" w:cs="Times New Roman"/>
          <w:sz w:val="28"/>
          <w:szCs w:val="28"/>
        </w:rPr>
        <w:t xml:space="preserve"> должен </w:t>
      </w:r>
      <w:r>
        <w:rPr>
          <w:rFonts w:ascii="Times New Roman" w:hAnsi="Times New Roman" w:cs="Times New Roman"/>
          <w:sz w:val="28"/>
          <w:szCs w:val="28"/>
        </w:rPr>
        <w:t xml:space="preserve">его мотивировать, </w:t>
      </w:r>
      <w:r w:rsidRPr="00CE6E46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E6E46">
        <w:rPr>
          <w:rFonts w:ascii="Times New Roman" w:hAnsi="Times New Roman" w:cs="Times New Roman"/>
          <w:sz w:val="28"/>
          <w:szCs w:val="28"/>
        </w:rPr>
        <w:t xml:space="preserve"> на конкретные фактические обстоятельства, на основании которых прин</w:t>
      </w:r>
      <w:r>
        <w:rPr>
          <w:rFonts w:ascii="Times New Roman" w:hAnsi="Times New Roman" w:cs="Times New Roman"/>
          <w:sz w:val="28"/>
          <w:szCs w:val="28"/>
        </w:rPr>
        <w:t xml:space="preserve">имается </w:t>
      </w:r>
      <w:r w:rsidRPr="00CE6E46">
        <w:rPr>
          <w:rFonts w:ascii="Times New Roman" w:hAnsi="Times New Roman" w:cs="Times New Roman"/>
          <w:sz w:val="28"/>
          <w:szCs w:val="28"/>
        </w:rPr>
        <w:t xml:space="preserve">такое решение, а также установить ограничения, связанные с распоряжением арестованным имуществом, </w:t>
      </w: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E6E46">
        <w:rPr>
          <w:rFonts w:ascii="Times New Roman" w:hAnsi="Times New Roman" w:cs="Times New Roman"/>
          <w:sz w:val="28"/>
          <w:szCs w:val="28"/>
        </w:rPr>
        <w:t>необходимости установить ограничения, связанные с владением и пользованием таким имуществом</w:t>
      </w:r>
    </w:p>
    <w:p w:rsidR="00F57C35" w:rsidRDefault="00F57C35" w:rsidP="00CE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>Стоимость имущества, на которое налагается арест, не должна превышать максимальный размер административного штрафа, установленный за совершение административного правонарушения, предусмотренного соответствующей частью ст. 19.28 КоАП РФ</w:t>
      </w:r>
    </w:p>
    <w:p w:rsidR="00F57C35" w:rsidRPr="00F57C35" w:rsidRDefault="00F57C35" w:rsidP="00CE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Арест денежных </w:t>
      </w:r>
      <w:r w:rsidRPr="00F57C35">
        <w:rPr>
          <w:rFonts w:ascii="Times New Roman" w:hAnsi="Times New Roman" w:cs="Times New Roman"/>
          <w:sz w:val="28"/>
          <w:szCs w:val="28"/>
        </w:rPr>
        <w:t>средств, находящихся во вкладах и на сче</w:t>
      </w:r>
      <w:r>
        <w:rPr>
          <w:rFonts w:ascii="Times New Roman" w:hAnsi="Times New Roman" w:cs="Times New Roman"/>
          <w:sz w:val="28"/>
          <w:szCs w:val="28"/>
        </w:rPr>
        <w:t xml:space="preserve">тах в банках или иных кредитных </w:t>
      </w:r>
      <w:r w:rsidRPr="00F57C35">
        <w:rPr>
          <w:rFonts w:ascii="Times New Roman" w:hAnsi="Times New Roman" w:cs="Times New Roman"/>
          <w:sz w:val="28"/>
          <w:szCs w:val="28"/>
        </w:rPr>
        <w:t>организациях, осуществляется в случае отсут</w:t>
      </w:r>
      <w:r>
        <w:rPr>
          <w:rFonts w:ascii="Times New Roman" w:hAnsi="Times New Roman" w:cs="Times New Roman"/>
          <w:sz w:val="28"/>
          <w:szCs w:val="28"/>
        </w:rPr>
        <w:t xml:space="preserve">ствия у юридического лица иного </w:t>
      </w:r>
      <w:r w:rsidR="00CE6E46">
        <w:rPr>
          <w:rFonts w:ascii="Times New Roman" w:hAnsi="Times New Roman" w:cs="Times New Roman"/>
          <w:sz w:val="28"/>
          <w:szCs w:val="28"/>
        </w:rPr>
        <w:t>имущества.</w:t>
      </w:r>
    </w:p>
    <w:p w:rsidR="00F57C35" w:rsidRP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>Определение о наложении ареста на имущество является исполнительным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документом и</w:t>
      </w:r>
      <w:r w:rsidR="00CE6E46">
        <w:rPr>
          <w:rFonts w:ascii="Times New Roman" w:hAnsi="Times New Roman" w:cs="Times New Roman"/>
          <w:sz w:val="28"/>
          <w:szCs w:val="28"/>
        </w:rPr>
        <w:t xml:space="preserve"> исполняется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Pr="00F57C35">
        <w:rPr>
          <w:rFonts w:ascii="Times New Roman" w:hAnsi="Times New Roman" w:cs="Times New Roman"/>
          <w:sz w:val="28"/>
          <w:szCs w:val="28"/>
        </w:rPr>
        <w:t>законодательством об исполнительном производстве.</w:t>
      </w:r>
    </w:p>
    <w:p w:rsidR="00F57C35" w:rsidRDefault="00F57C35" w:rsidP="00F57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C35">
        <w:rPr>
          <w:rFonts w:ascii="Times New Roman" w:hAnsi="Times New Roman" w:cs="Times New Roman"/>
          <w:sz w:val="28"/>
          <w:szCs w:val="28"/>
        </w:rPr>
        <w:t>Арест, наложенный на имущество, может быть отменен судьей, вынесшим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определение о наложении ареста, по ходатайству</w:t>
      </w:r>
      <w:r>
        <w:rPr>
          <w:rFonts w:ascii="Times New Roman" w:hAnsi="Times New Roman" w:cs="Times New Roman"/>
          <w:sz w:val="28"/>
          <w:szCs w:val="28"/>
        </w:rPr>
        <w:t xml:space="preserve"> прокурора, судебного пристав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C35">
        <w:rPr>
          <w:rFonts w:ascii="Times New Roman" w:hAnsi="Times New Roman" w:cs="Times New Roman"/>
          <w:sz w:val="28"/>
          <w:szCs w:val="28"/>
        </w:rPr>
        <w:t>исполнителя или по мотивированному заявле</w:t>
      </w:r>
      <w:r>
        <w:rPr>
          <w:rFonts w:ascii="Times New Roman" w:hAnsi="Times New Roman" w:cs="Times New Roman"/>
          <w:sz w:val="28"/>
          <w:szCs w:val="28"/>
        </w:rPr>
        <w:t xml:space="preserve">нию защитника и (или) законного </w:t>
      </w:r>
      <w:r w:rsidRPr="00F57C35">
        <w:rPr>
          <w:rFonts w:ascii="Times New Roman" w:hAnsi="Times New Roman" w:cs="Times New Roman"/>
          <w:sz w:val="28"/>
          <w:szCs w:val="28"/>
        </w:rPr>
        <w:t>представителя юридического лица, в отношен</w:t>
      </w:r>
      <w:r>
        <w:rPr>
          <w:rFonts w:ascii="Times New Roman" w:hAnsi="Times New Roman" w:cs="Times New Roman"/>
          <w:sz w:val="28"/>
          <w:szCs w:val="28"/>
        </w:rPr>
        <w:t xml:space="preserve">ии имущества которого применена </w:t>
      </w:r>
      <w:r w:rsidRPr="00F57C35">
        <w:rPr>
          <w:rFonts w:ascii="Times New Roman" w:hAnsi="Times New Roman" w:cs="Times New Roman"/>
          <w:sz w:val="28"/>
          <w:szCs w:val="28"/>
        </w:rPr>
        <w:t>указанная мера обеспечения производс</w:t>
      </w:r>
      <w:r>
        <w:rPr>
          <w:rFonts w:ascii="Times New Roman" w:hAnsi="Times New Roman" w:cs="Times New Roman"/>
          <w:sz w:val="28"/>
          <w:szCs w:val="28"/>
        </w:rPr>
        <w:t xml:space="preserve">тва по делу об административном </w:t>
      </w:r>
      <w:r w:rsidRPr="00F57C35">
        <w:rPr>
          <w:rFonts w:ascii="Times New Roman" w:hAnsi="Times New Roman" w:cs="Times New Roman"/>
          <w:sz w:val="28"/>
          <w:szCs w:val="28"/>
        </w:rPr>
        <w:t>правонарушении.</w:t>
      </w:r>
    </w:p>
    <w:p w:rsidR="00CE6E46" w:rsidRDefault="00CE6E46" w:rsidP="00CE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E46" w:rsidRPr="00F57C35" w:rsidRDefault="00CE6E46" w:rsidP="00CE6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 района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И.И.Терешков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E46" w:rsidRPr="00F57C35" w:rsidSect="00CE6E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35"/>
    <w:rsid w:val="00CE6E46"/>
    <w:rsid w:val="00F40B62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Барабаш Оксана Викторовна</cp:lastModifiedBy>
  <cp:revision>2</cp:revision>
  <dcterms:created xsi:type="dcterms:W3CDTF">2018-11-13T13:22:00Z</dcterms:created>
  <dcterms:modified xsi:type="dcterms:W3CDTF">2018-11-13T13:22:00Z</dcterms:modified>
</cp:coreProperties>
</file>