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CB" w:rsidRPr="00997420" w:rsidRDefault="008552CB" w:rsidP="00855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прокуратуру района поступило обращение Тарасенко С.Д. о незаконном привлечении к административной ответственности по ст. 6.1.1 КоАП РФ постановлением </w:t>
      </w:r>
      <w:r w:rsidRPr="00FB471E">
        <w:rPr>
          <w:rFonts w:ascii="Times New Roman" w:hAnsi="Times New Roman" w:cs="Times New Roman"/>
          <w:sz w:val="28"/>
          <w:szCs w:val="28"/>
        </w:rPr>
        <w:t>Нижнегорского районного суда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. По обращению проведена проверка, по результатам которой выявлены нарушения административного законодательства РФ,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на постановление Нижнегорского районного суда внесен протест. Верховным Судом Республики Крым  11.04.2017 года  удовлетворен протест прокуратуры района, постановление Нижнегорского районного суда отменено, дело направлено на новое рассмотрение.</w:t>
      </w:r>
    </w:p>
    <w:p w:rsidR="008552CB" w:rsidRDefault="008552CB" w:rsidP="0085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2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8552CB" w:rsidRDefault="008552CB" w:rsidP="0085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И.И.Терешков</w:t>
      </w:r>
      <w:proofErr w:type="spellEnd"/>
    </w:p>
    <w:p w:rsidR="001A3E2E" w:rsidRDefault="001A3E2E"/>
    <w:sectPr w:rsidR="001A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CB"/>
    <w:rsid w:val="001A3E2E"/>
    <w:rsid w:val="0085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Любовь Александровна</dc:creator>
  <cp:lastModifiedBy>Ковалева Любовь Александровна</cp:lastModifiedBy>
  <cp:revision>1</cp:revision>
  <dcterms:created xsi:type="dcterms:W3CDTF">2017-04-17T07:59:00Z</dcterms:created>
  <dcterms:modified xsi:type="dcterms:W3CDTF">2017-04-17T08:00:00Z</dcterms:modified>
</cp:coreProperties>
</file>