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FF" w:rsidRPr="0054521E" w:rsidRDefault="00835EFF" w:rsidP="00835EFF">
      <w:pPr>
        <w:rPr>
          <w:lang w:val="en-US"/>
        </w:rPr>
      </w:pPr>
    </w:p>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Pr>
        <w:pStyle w:val="ab"/>
        <w:rPr>
          <w:szCs w:val="48"/>
        </w:rPr>
      </w:pPr>
      <w:r w:rsidRPr="0054521E">
        <w:rPr>
          <w:szCs w:val="48"/>
        </w:rPr>
        <w:t>Местные нормативы</w:t>
      </w:r>
    </w:p>
    <w:p w:rsidR="00835EFF" w:rsidRPr="0054521E" w:rsidRDefault="00835EFF" w:rsidP="00835EFF">
      <w:pPr>
        <w:pStyle w:val="ab"/>
        <w:rPr>
          <w:szCs w:val="48"/>
        </w:rPr>
      </w:pPr>
      <w:r w:rsidRPr="0054521E">
        <w:rPr>
          <w:szCs w:val="48"/>
        </w:rPr>
        <w:t>градостроительного проектирования</w:t>
      </w:r>
    </w:p>
    <w:p w:rsidR="00835EFF" w:rsidRPr="0054521E" w:rsidRDefault="00BF4DE4" w:rsidP="00835EFF">
      <w:pPr>
        <w:ind w:firstLine="0"/>
        <w:jc w:val="center"/>
        <w:rPr>
          <w:b/>
          <w:sz w:val="48"/>
          <w:szCs w:val="48"/>
        </w:rPr>
      </w:pPr>
      <w:r w:rsidRPr="0054521E">
        <w:rPr>
          <w:b/>
          <w:sz w:val="48"/>
          <w:szCs w:val="48"/>
        </w:rPr>
        <w:t>муниципального образования</w:t>
      </w:r>
    </w:p>
    <w:p w:rsidR="00835EFF" w:rsidRPr="0054521E" w:rsidRDefault="00B92425" w:rsidP="00835EFF">
      <w:pPr>
        <w:ind w:firstLine="0"/>
        <w:jc w:val="center"/>
        <w:rPr>
          <w:b/>
          <w:sz w:val="48"/>
          <w:szCs w:val="48"/>
        </w:rPr>
      </w:pPr>
      <w:r w:rsidRPr="0054521E">
        <w:rPr>
          <w:b/>
          <w:sz w:val="48"/>
          <w:szCs w:val="48"/>
        </w:rPr>
        <w:t>Ивановское сельское поселение</w:t>
      </w:r>
    </w:p>
    <w:p w:rsidR="00BF4DE4" w:rsidRPr="0054521E" w:rsidRDefault="00324B33" w:rsidP="00835EFF">
      <w:pPr>
        <w:ind w:firstLine="0"/>
        <w:jc w:val="center"/>
        <w:rPr>
          <w:b/>
          <w:sz w:val="48"/>
          <w:szCs w:val="48"/>
        </w:rPr>
      </w:pPr>
      <w:r w:rsidRPr="0054521E">
        <w:rPr>
          <w:b/>
          <w:sz w:val="48"/>
          <w:szCs w:val="48"/>
        </w:rPr>
        <w:t>Нижнегорского</w:t>
      </w:r>
      <w:r w:rsidR="005372F1" w:rsidRPr="0054521E">
        <w:rPr>
          <w:b/>
          <w:sz w:val="48"/>
          <w:szCs w:val="48"/>
        </w:rPr>
        <w:t xml:space="preserve"> района</w:t>
      </w:r>
    </w:p>
    <w:p w:rsidR="00835EFF" w:rsidRPr="0054521E" w:rsidRDefault="00091F36" w:rsidP="00835EFF">
      <w:pPr>
        <w:ind w:firstLine="0"/>
        <w:jc w:val="center"/>
        <w:rPr>
          <w:b/>
          <w:sz w:val="48"/>
          <w:szCs w:val="48"/>
        </w:rPr>
      </w:pPr>
      <w:r w:rsidRPr="0054521E">
        <w:rPr>
          <w:b/>
          <w:sz w:val="48"/>
          <w:szCs w:val="48"/>
        </w:rPr>
        <w:t>Республики Крым</w:t>
      </w:r>
    </w:p>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 w:rsidR="00835EFF" w:rsidRPr="0054521E" w:rsidRDefault="00835EFF" w:rsidP="00835EFF">
      <w:pPr>
        <w:jc w:val="center"/>
      </w:pPr>
      <w:r w:rsidRPr="0054521E">
        <w:t>2017 год</w:t>
      </w:r>
    </w:p>
    <w:p w:rsidR="00835EFF" w:rsidRPr="0054521E" w:rsidRDefault="00835EFF" w:rsidP="00835EFF">
      <w:pPr>
        <w:pStyle w:val="1"/>
      </w:pPr>
      <w:bookmarkStart w:id="0" w:name="_Toc468701453"/>
      <w:bookmarkStart w:id="1" w:name="_Toc484705211"/>
      <w:bookmarkStart w:id="2" w:name="_Toc500752564"/>
      <w:r w:rsidRPr="0054521E">
        <w:lastRenderedPageBreak/>
        <w:t>СВЕДЕНИЯ О РАЗРАБОТЧИКЕ</w:t>
      </w:r>
      <w:bookmarkEnd w:id="0"/>
      <w:bookmarkEnd w:id="1"/>
      <w:bookmarkEnd w:id="2"/>
    </w:p>
    <w:p w:rsidR="00835EFF" w:rsidRPr="0054521E" w:rsidRDefault="00835EFF" w:rsidP="00835EFF">
      <w:pPr>
        <w:pStyle w:val="012"/>
      </w:pPr>
      <w:r w:rsidRPr="0054521E">
        <w:t>ООО «ТК ЭКО»</w:t>
      </w:r>
    </w:p>
    <w:p w:rsidR="00835EFF" w:rsidRPr="0054521E" w:rsidRDefault="00835EFF" w:rsidP="00835EFF">
      <w:pPr>
        <w:pStyle w:val="012"/>
      </w:pPr>
      <w:r w:rsidRPr="0054521E">
        <w:t>ИНН 0274903117, КПП 027601001, ОГРН 1150280017513</w:t>
      </w:r>
    </w:p>
    <w:p w:rsidR="00835EFF" w:rsidRPr="0054521E" w:rsidRDefault="00835EFF" w:rsidP="00835EFF">
      <w:pPr>
        <w:pStyle w:val="012"/>
      </w:pPr>
      <w:r w:rsidRPr="0054521E">
        <w:t>Юридический адрес: 450071, Республика Башкортостан, г. Уфа, проезд Лесной, 8/3, офис 307</w:t>
      </w:r>
    </w:p>
    <w:p w:rsidR="00835EFF" w:rsidRPr="0054521E" w:rsidRDefault="00835EFF" w:rsidP="00835EFF">
      <w:pPr>
        <w:pStyle w:val="012"/>
      </w:pPr>
      <w:r w:rsidRPr="0054521E">
        <w:t>Фактический адрес: 450071, Республика Башкортостан, г. Уфа, проезд Лесной, 8/3, офис 307</w:t>
      </w:r>
    </w:p>
    <w:p w:rsidR="00835EFF" w:rsidRPr="0054521E" w:rsidRDefault="00835EFF" w:rsidP="00835EFF">
      <w:pPr>
        <w:pStyle w:val="012"/>
      </w:pPr>
      <w:r w:rsidRPr="0054521E">
        <w:t>тел. 8(347)246-41-99, факс 8(347)246-41-99</w:t>
      </w:r>
      <w:r w:rsidRPr="0054521E">
        <w:tab/>
      </w:r>
    </w:p>
    <w:p w:rsidR="00835EFF" w:rsidRPr="0054521E" w:rsidRDefault="00835EFF" w:rsidP="00835EFF">
      <w:pPr>
        <w:pStyle w:val="012"/>
        <w:rPr>
          <w:lang w:val="en-US"/>
        </w:rPr>
      </w:pPr>
      <w:r w:rsidRPr="0054521E">
        <w:rPr>
          <w:lang w:val="en-US"/>
        </w:rPr>
        <w:t xml:space="preserve">e-mail: </w:t>
      </w:r>
      <w:r w:rsidR="004F719D" w:rsidRPr="0054521E">
        <w:t>2464199</w:t>
      </w:r>
      <w:r w:rsidR="004F719D" w:rsidRPr="0054521E">
        <w:rPr>
          <w:lang w:val="en-US"/>
        </w:rPr>
        <w:t>@mail.ru</w:t>
      </w:r>
    </w:p>
    <w:p w:rsidR="00835EFF" w:rsidRPr="0054521E" w:rsidRDefault="00835EFF" w:rsidP="00835EFF">
      <w:pPr>
        <w:pStyle w:val="012"/>
        <w:rPr>
          <w:lang w:val="en-US"/>
        </w:rPr>
      </w:pPr>
    </w:p>
    <w:p w:rsidR="00835EFF" w:rsidRPr="0054521E" w:rsidRDefault="00835EFF" w:rsidP="00835EFF">
      <w:pPr>
        <w:pStyle w:val="012"/>
        <w:rPr>
          <w:lang w:val="en-US"/>
        </w:rPr>
      </w:pPr>
    </w:p>
    <w:p w:rsidR="00835EFF" w:rsidRPr="0054521E" w:rsidRDefault="00835EFF" w:rsidP="00835EFF">
      <w:pPr>
        <w:pStyle w:val="012"/>
        <w:rPr>
          <w:lang w:val="en-US"/>
        </w:rPr>
      </w:pPr>
    </w:p>
    <w:tbl>
      <w:tblPr>
        <w:tblW w:w="9781" w:type="dxa"/>
        <w:tblInd w:w="-34" w:type="dxa"/>
        <w:tblLook w:val="04A0" w:firstRow="1" w:lastRow="0" w:firstColumn="1" w:lastColumn="0" w:noHBand="0" w:noVBand="1"/>
      </w:tblPr>
      <w:tblGrid>
        <w:gridCol w:w="3261"/>
        <w:gridCol w:w="1843"/>
        <w:gridCol w:w="283"/>
        <w:gridCol w:w="1985"/>
        <w:gridCol w:w="2409"/>
      </w:tblGrid>
      <w:tr w:rsidR="00C134A9" w:rsidRPr="0054521E" w:rsidTr="00C134A9">
        <w:trPr>
          <w:trHeight w:val="341"/>
        </w:trPr>
        <w:tc>
          <w:tcPr>
            <w:tcW w:w="3261" w:type="dxa"/>
            <w:hideMark/>
          </w:tcPr>
          <w:p w:rsidR="00C134A9" w:rsidRPr="0054521E" w:rsidRDefault="00C134A9">
            <w:pPr>
              <w:pStyle w:val="012"/>
            </w:pPr>
            <w:r w:rsidRPr="0054521E">
              <w:t>Директор:</w:t>
            </w:r>
          </w:p>
        </w:tc>
        <w:tc>
          <w:tcPr>
            <w:tcW w:w="1843" w:type="dxa"/>
            <w:tcBorders>
              <w:top w:val="nil"/>
              <w:left w:val="nil"/>
              <w:bottom w:val="single" w:sz="4" w:space="0" w:color="auto"/>
              <w:right w:val="nil"/>
            </w:tcBorders>
          </w:tcPr>
          <w:p w:rsidR="00C134A9" w:rsidRPr="0054521E" w:rsidRDefault="00C134A9">
            <w:pPr>
              <w:pStyle w:val="012"/>
            </w:pPr>
          </w:p>
        </w:tc>
        <w:tc>
          <w:tcPr>
            <w:tcW w:w="283" w:type="dxa"/>
          </w:tcPr>
          <w:p w:rsidR="00C134A9" w:rsidRPr="0054521E" w:rsidRDefault="00C134A9">
            <w:pPr>
              <w:pStyle w:val="012"/>
            </w:pPr>
          </w:p>
        </w:tc>
        <w:tc>
          <w:tcPr>
            <w:tcW w:w="1985" w:type="dxa"/>
            <w:tcBorders>
              <w:top w:val="nil"/>
              <w:left w:val="nil"/>
              <w:bottom w:val="single" w:sz="4" w:space="0" w:color="auto"/>
              <w:right w:val="nil"/>
            </w:tcBorders>
          </w:tcPr>
          <w:p w:rsidR="00C134A9" w:rsidRPr="0054521E" w:rsidRDefault="00C134A9">
            <w:pPr>
              <w:pStyle w:val="012"/>
            </w:pPr>
          </w:p>
        </w:tc>
        <w:tc>
          <w:tcPr>
            <w:tcW w:w="2409" w:type="dxa"/>
            <w:hideMark/>
          </w:tcPr>
          <w:p w:rsidR="00C134A9" w:rsidRPr="0054521E" w:rsidRDefault="00C134A9">
            <w:pPr>
              <w:pStyle w:val="012"/>
            </w:pPr>
            <w:r w:rsidRPr="0054521E">
              <w:t>Т.Р. Асфандиаров</w:t>
            </w:r>
          </w:p>
        </w:tc>
      </w:tr>
      <w:tr w:rsidR="00C134A9" w:rsidRPr="0054521E" w:rsidTr="00C134A9">
        <w:trPr>
          <w:trHeight w:val="341"/>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429"/>
        </w:trPr>
        <w:tc>
          <w:tcPr>
            <w:tcW w:w="3261" w:type="dxa"/>
            <w:hideMark/>
          </w:tcPr>
          <w:p w:rsidR="00C134A9" w:rsidRPr="0054521E" w:rsidRDefault="00C134A9">
            <w:pPr>
              <w:pStyle w:val="012"/>
            </w:pPr>
            <w:r w:rsidRPr="0054521E">
              <w:t xml:space="preserve">Руководитель проекта: </w:t>
            </w: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C134A9">
            <w:pPr>
              <w:pStyle w:val="012"/>
            </w:pPr>
            <w:r w:rsidRPr="0054521E">
              <w:t>Т.Р. Асфандиаров</w:t>
            </w:r>
          </w:p>
        </w:tc>
      </w:tr>
      <w:tr w:rsidR="00C134A9" w:rsidRPr="0054521E" w:rsidTr="00C134A9">
        <w:trPr>
          <w:trHeight w:val="429"/>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341"/>
        </w:trPr>
        <w:tc>
          <w:tcPr>
            <w:tcW w:w="3261" w:type="dxa"/>
            <w:hideMark/>
          </w:tcPr>
          <w:p w:rsidR="00C134A9" w:rsidRPr="0054521E" w:rsidRDefault="00C134A9">
            <w:pPr>
              <w:pStyle w:val="012"/>
            </w:pPr>
            <w:r w:rsidRPr="0054521E">
              <w:t xml:space="preserve">Разработчик проекта: </w:t>
            </w: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C134A9">
            <w:pPr>
              <w:pStyle w:val="012"/>
            </w:pPr>
            <w:r w:rsidRPr="0054521E">
              <w:t>Т.Р. Асфандиаров</w:t>
            </w:r>
          </w:p>
        </w:tc>
      </w:tr>
      <w:tr w:rsidR="00C134A9" w:rsidRPr="0054521E" w:rsidTr="00C134A9">
        <w:trPr>
          <w:trHeight w:val="341"/>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341"/>
        </w:trPr>
        <w:tc>
          <w:tcPr>
            <w:tcW w:w="3261" w:type="dxa"/>
            <w:hideMark/>
          </w:tcPr>
          <w:p w:rsidR="00C134A9" w:rsidRPr="0054521E" w:rsidRDefault="00C134A9">
            <w:pPr>
              <w:pStyle w:val="012"/>
            </w:pPr>
            <w:r w:rsidRPr="0054521E">
              <w:t>Соисполнители:</w:t>
            </w: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7C6079">
            <w:pPr>
              <w:pStyle w:val="012"/>
            </w:pPr>
            <w:r>
              <w:t>О.Л. Семё</w:t>
            </w:r>
            <w:r w:rsidR="00C134A9" w:rsidRPr="0054521E">
              <w:t>нова</w:t>
            </w:r>
          </w:p>
        </w:tc>
      </w:tr>
      <w:tr w:rsidR="00C134A9" w:rsidRPr="0054521E" w:rsidTr="00C134A9">
        <w:trPr>
          <w:trHeight w:val="341"/>
        </w:trPr>
        <w:tc>
          <w:tcPr>
            <w:tcW w:w="3261" w:type="dxa"/>
          </w:tcPr>
          <w:p w:rsidR="00C134A9" w:rsidRPr="0054521E" w:rsidRDefault="00C134A9">
            <w:pPr>
              <w:pStyle w:val="012"/>
            </w:pPr>
          </w:p>
        </w:tc>
        <w:tc>
          <w:tcPr>
            <w:tcW w:w="1843" w:type="dxa"/>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341"/>
        </w:trPr>
        <w:tc>
          <w:tcPr>
            <w:tcW w:w="3261" w:type="dxa"/>
          </w:tcPr>
          <w:p w:rsidR="00C134A9" w:rsidRPr="0054521E" w:rsidRDefault="00C134A9">
            <w:pPr>
              <w:pStyle w:val="012"/>
            </w:pP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C134A9">
            <w:pPr>
              <w:pStyle w:val="012"/>
            </w:pPr>
            <w:r w:rsidRPr="0054521E">
              <w:t>В.О. Шангин</w:t>
            </w:r>
          </w:p>
        </w:tc>
      </w:tr>
      <w:tr w:rsidR="00C134A9" w:rsidRPr="0054521E" w:rsidTr="00C134A9">
        <w:trPr>
          <w:trHeight w:val="341"/>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341"/>
        </w:trPr>
        <w:tc>
          <w:tcPr>
            <w:tcW w:w="3261" w:type="dxa"/>
          </w:tcPr>
          <w:p w:rsidR="00C134A9" w:rsidRPr="0054521E" w:rsidRDefault="00C134A9">
            <w:pPr>
              <w:pStyle w:val="012"/>
            </w:pP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C134A9">
            <w:pPr>
              <w:pStyle w:val="012"/>
            </w:pPr>
            <w:r w:rsidRPr="0054521E">
              <w:t>Д.О. Минигалиева</w:t>
            </w:r>
          </w:p>
        </w:tc>
      </w:tr>
      <w:tr w:rsidR="00C134A9" w:rsidRPr="0054521E" w:rsidTr="00C134A9">
        <w:trPr>
          <w:trHeight w:val="341"/>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341"/>
        </w:trPr>
        <w:tc>
          <w:tcPr>
            <w:tcW w:w="3261" w:type="dxa"/>
          </w:tcPr>
          <w:p w:rsidR="00C134A9" w:rsidRPr="0054521E" w:rsidRDefault="00C134A9">
            <w:pPr>
              <w:pStyle w:val="012"/>
            </w:pP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C134A9">
            <w:pPr>
              <w:pStyle w:val="012"/>
            </w:pPr>
            <w:r w:rsidRPr="0054521E">
              <w:t>Н.В. Ибрагимова</w:t>
            </w:r>
          </w:p>
        </w:tc>
      </w:tr>
      <w:tr w:rsidR="00C134A9" w:rsidRPr="0054521E" w:rsidTr="00C134A9">
        <w:trPr>
          <w:trHeight w:val="341"/>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341"/>
        </w:trPr>
        <w:tc>
          <w:tcPr>
            <w:tcW w:w="3261" w:type="dxa"/>
          </w:tcPr>
          <w:p w:rsidR="00C134A9" w:rsidRPr="0054521E" w:rsidRDefault="00C134A9">
            <w:pPr>
              <w:pStyle w:val="012"/>
            </w:pP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C134A9">
            <w:pPr>
              <w:pStyle w:val="012"/>
            </w:pPr>
            <w:r w:rsidRPr="0054521E">
              <w:t>Л.Р. Саетова</w:t>
            </w:r>
          </w:p>
        </w:tc>
      </w:tr>
      <w:tr w:rsidR="00C134A9" w:rsidRPr="0054521E" w:rsidTr="00C134A9">
        <w:trPr>
          <w:trHeight w:val="341"/>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r w:rsidR="00C134A9" w:rsidRPr="0054521E" w:rsidTr="00C134A9">
        <w:trPr>
          <w:trHeight w:val="341"/>
        </w:trPr>
        <w:tc>
          <w:tcPr>
            <w:tcW w:w="3261" w:type="dxa"/>
          </w:tcPr>
          <w:p w:rsidR="00C134A9" w:rsidRPr="0054521E" w:rsidRDefault="00C134A9">
            <w:pPr>
              <w:pStyle w:val="012"/>
            </w:pPr>
          </w:p>
        </w:tc>
        <w:tc>
          <w:tcPr>
            <w:tcW w:w="1843" w:type="dxa"/>
            <w:tcBorders>
              <w:top w:val="nil"/>
              <w:left w:val="nil"/>
              <w:bottom w:val="single" w:sz="4" w:space="0" w:color="auto"/>
              <w:right w:val="nil"/>
            </w:tcBorders>
          </w:tcPr>
          <w:p w:rsidR="00C134A9" w:rsidRPr="0054521E" w:rsidRDefault="00C134A9">
            <w:pPr>
              <w:pStyle w:val="012"/>
              <w:jc w:val="center"/>
            </w:pPr>
          </w:p>
        </w:tc>
        <w:tc>
          <w:tcPr>
            <w:tcW w:w="283" w:type="dxa"/>
          </w:tcPr>
          <w:p w:rsidR="00C134A9" w:rsidRPr="0054521E" w:rsidRDefault="00C134A9">
            <w:pPr>
              <w:pStyle w:val="012"/>
              <w:jc w:val="center"/>
            </w:pPr>
          </w:p>
        </w:tc>
        <w:tc>
          <w:tcPr>
            <w:tcW w:w="1985" w:type="dxa"/>
            <w:tcBorders>
              <w:top w:val="nil"/>
              <w:left w:val="nil"/>
              <w:bottom w:val="single" w:sz="4" w:space="0" w:color="auto"/>
              <w:right w:val="nil"/>
            </w:tcBorders>
          </w:tcPr>
          <w:p w:rsidR="00C134A9" w:rsidRPr="0054521E" w:rsidRDefault="00C134A9">
            <w:pPr>
              <w:pStyle w:val="012"/>
              <w:jc w:val="center"/>
            </w:pPr>
          </w:p>
        </w:tc>
        <w:tc>
          <w:tcPr>
            <w:tcW w:w="2409" w:type="dxa"/>
            <w:hideMark/>
          </w:tcPr>
          <w:p w:rsidR="00C134A9" w:rsidRPr="0054521E" w:rsidRDefault="00C134A9">
            <w:pPr>
              <w:pStyle w:val="012"/>
            </w:pPr>
            <w:r w:rsidRPr="0054521E">
              <w:t>В.А. Петров</w:t>
            </w:r>
          </w:p>
        </w:tc>
      </w:tr>
      <w:tr w:rsidR="00C134A9" w:rsidRPr="0054521E" w:rsidTr="00C134A9">
        <w:trPr>
          <w:trHeight w:val="341"/>
        </w:trPr>
        <w:tc>
          <w:tcPr>
            <w:tcW w:w="3261" w:type="dxa"/>
          </w:tcPr>
          <w:p w:rsidR="00C134A9" w:rsidRPr="0054521E" w:rsidRDefault="00C134A9">
            <w:pPr>
              <w:pStyle w:val="012"/>
            </w:pPr>
          </w:p>
        </w:tc>
        <w:tc>
          <w:tcPr>
            <w:tcW w:w="1843" w:type="dxa"/>
            <w:tcBorders>
              <w:top w:val="single" w:sz="4" w:space="0" w:color="auto"/>
              <w:left w:val="nil"/>
              <w:bottom w:val="nil"/>
              <w:right w:val="nil"/>
            </w:tcBorders>
            <w:hideMark/>
          </w:tcPr>
          <w:p w:rsidR="00C134A9" w:rsidRPr="0054521E" w:rsidRDefault="00C134A9">
            <w:pPr>
              <w:pStyle w:val="012"/>
              <w:jc w:val="center"/>
            </w:pPr>
            <w:r w:rsidRPr="0054521E">
              <w:t>дата</w:t>
            </w:r>
          </w:p>
        </w:tc>
        <w:tc>
          <w:tcPr>
            <w:tcW w:w="283" w:type="dxa"/>
          </w:tcPr>
          <w:p w:rsidR="00C134A9" w:rsidRPr="0054521E" w:rsidRDefault="00C134A9">
            <w:pPr>
              <w:pStyle w:val="012"/>
              <w:jc w:val="center"/>
            </w:pPr>
          </w:p>
        </w:tc>
        <w:tc>
          <w:tcPr>
            <w:tcW w:w="1985" w:type="dxa"/>
            <w:tcBorders>
              <w:top w:val="single" w:sz="4" w:space="0" w:color="auto"/>
              <w:left w:val="nil"/>
              <w:bottom w:val="nil"/>
              <w:right w:val="nil"/>
            </w:tcBorders>
            <w:hideMark/>
          </w:tcPr>
          <w:p w:rsidR="00C134A9" w:rsidRPr="0054521E" w:rsidRDefault="00C134A9">
            <w:pPr>
              <w:pStyle w:val="012"/>
              <w:jc w:val="center"/>
            </w:pPr>
            <w:r w:rsidRPr="0054521E">
              <w:t>подпись</w:t>
            </w:r>
          </w:p>
        </w:tc>
        <w:tc>
          <w:tcPr>
            <w:tcW w:w="2409" w:type="dxa"/>
          </w:tcPr>
          <w:p w:rsidR="00C134A9" w:rsidRPr="0054521E" w:rsidRDefault="00C134A9">
            <w:pPr>
              <w:pStyle w:val="012"/>
            </w:pPr>
          </w:p>
        </w:tc>
      </w:tr>
    </w:tbl>
    <w:p w:rsidR="00835EFF" w:rsidRPr="0054521E" w:rsidRDefault="00835EFF" w:rsidP="00835EFF">
      <w:pPr>
        <w:pStyle w:val="012"/>
      </w:pPr>
    </w:p>
    <w:p w:rsidR="00835EFF" w:rsidRPr="0054521E" w:rsidRDefault="00835EFF" w:rsidP="00835EFF">
      <w:pPr>
        <w:pStyle w:val="012"/>
        <w:jc w:val="center"/>
      </w:pPr>
      <w:r w:rsidRPr="0054521E">
        <w:t>М.П.</w:t>
      </w:r>
    </w:p>
    <w:p w:rsidR="00CC7215" w:rsidRPr="0054521E" w:rsidRDefault="00CC7215">
      <w:pPr>
        <w:spacing w:after="200"/>
        <w:ind w:firstLine="0"/>
        <w:jc w:val="left"/>
      </w:pPr>
      <w:r w:rsidRPr="0054521E">
        <w:br w:type="page"/>
      </w:r>
    </w:p>
    <w:sdt>
      <w:sdtPr>
        <w:rPr>
          <w:rFonts w:ascii="Times New Roman" w:eastAsiaTheme="minorHAnsi" w:hAnsi="Times New Roman" w:cs="Times New Roman"/>
          <w:b w:val="0"/>
          <w:bCs w:val="0"/>
          <w:color w:val="auto"/>
          <w:sz w:val="24"/>
          <w:szCs w:val="24"/>
          <w:lang w:eastAsia="en-US"/>
        </w:rPr>
        <w:id w:val="237908947"/>
        <w:docPartObj>
          <w:docPartGallery w:val="Table of Contents"/>
          <w:docPartUnique/>
        </w:docPartObj>
      </w:sdtPr>
      <w:sdtEndPr/>
      <w:sdtContent>
        <w:p w:rsidR="00CC7215" w:rsidRPr="0054521E" w:rsidRDefault="00CC7215" w:rsidP="0076055B">
          <w:pPr>
            <w:pStyle w:val="ad"/>
            <w:ind w:firstLine="709"/>
            <w:rPr>
              <w:rFonts w:ascii="Times New Roman" w:hAnsi="Times New Roman" w:cs="Times New Roman"/>
              <w:color w:val="auto"/>
              <w:sz w:val="24"/>
              <w:szCs w:val="24"/>
              <w:lang w:val="en-US"/>
            </w:rPr>
          </w:pPr>
          <w:r w:rsidRPr="0054521E">
            <w:rPr>
              <w:rFonts w:ascii="Times New Roman" w:hAnsi="Times New Roman" w:cs="Times New Roman"/>
              <w:color w:val="auto"/>
              <w:sz w:val="24"/>
              <w:szCs w:val="24"/>
            </w:rPr>
            <w:t>ОГЛАВЛЕНИЕ</w:t>
          </w:r>
        </w:p>
        <w:p w:rsidR="0076055B" w:rsidRPr="0054521E" w:rsidRDefault="0076055B" w:rsidP="0076055B">
          <w:pPr>
            <w:rPr>
              <w:lang w:val="en-US" w:eastAsia="ru-RU"/>
            </w:rPr>
          </w:pPr>
        </w:p>
        <w:p w:rsidR="00FA2DE9" w:rsidRDefault="00011183">
          <w:pPr>
            <w:pStyle w:val="11"/>
            <w:tabs>
              <w:tab w:val="right" w:leader="dot" w:pos="9344"/>
            </w:tabs>
            <w:rPr>
              <w:rFonts w:asciiTheme="minorHAnsi" w:eastAsiaTheme="minorEastAsia" w:hAnsiTheme="minorHAnsi" w:cstheme="minorBidi"/>
              <w:noProof/>
              <w:sz w:val="22"/>
              <w:szCs w:val="22"/>
              <w:lang w:eastAsia="ru-RU"/>
            </w:rPr>
          </w:pPr>
          <w:r w:rsidRPr="0054521E">
            <w:fldChar w:fldCharType="begin"/>
          </w:r>
          <w:r w:rsidR="00CC7215" w:rsidRPr="0054521E">
            <w:instrText xml:space="preserve"> TOC \o "1-3" \h \z \u </w:instrText>
          </w:r>
          <w:r w:rsidRPr="0054521E">
            <w:fldChar w:fldCharType="separate"/>
          </w:r>
          <w:hyperlink w:anchor="_Toc500752564" w:history="1">
            <w:r w:rsidR="00FA2DE9" w:rsidRPr="00AB4783">
              <w:rPr>
                <w:rStyle w:val="ae"/>
                <w:noProof/>
              </w:rPr>
              <w:t>СВЕДЕНИЯ О РАЗРАБОТЧИКЕ</w:t>
            </w:r>
            <w:r w:rsidR="00FA2DE9">
              <w:rPr>
                <w:noProof/>
                <w:webHidden/>
              </w:rPr>
              <w:tab/>
            </w:r>
            <w:r w:rsidR="00FA2DE9">
              <w:rPr>
                <w:noProof/>
                <w:webHidden/>
              </w:rPr>
              <w:fldChar w:fldCharType="begin"/>
            </w:r>
            <w:r w:rsidR="00FA2DE9">
              <w:rPr>
                <w:noProof/>
                <w:webHidden/>
              </w:rPr>
              <w:instrText xml:space="preserve"> PAGEREF _Toc500752564 \h </w:instrText>
            </w:r>
            <w:r w:rsidR="00FA2DE9">
              <w:rPr>
                <w:noProof/>
                <w:webHidden/>
              </w:rPr>
            </w:r>
            <w:r w:rsidR="00FA2DE9">
              <w:rPr>
                <w:noProof/>
                <w:webHidden/>
              </w:rPr>
              <w:fldChar w:fldCharType="separate"/>
            </w:r>
            <w:r w:rsidR="00FA2DE9">
              <w:rPr>
                <w:noProof/>
                <w:webHidden/>
              </w:rPr>
              <w:t>2</w:t>
            </w:r>
            <w:r w:rsidR="00FA2DE9">
              <w:rPr>
                <w:noProof/>
                <w:webHidden/>
              </w:rPr>
              <w:fldChar w:fldCharType="end"/>
            </w:r>
          </w:hyperlink>
        </w:p>
        <w:p w:rsidR="00FA2DE9" w:rsidRDefault="00FA2DE9">
          <w:pPr>
            <w:pStyle w:val="11"/>
            <w:tabs>
              <w:tab w:val="right" w:leader="dot" w:pos="9344"/>
            </w:tabs>
            <w:rPr>
              <w:rFonts w:asciiTheme="minorHAnsi" w:eastAsiaTheme="minorEastAsia" w:hAnsiTheme="minorHAnsi" w:cstheme="minorBidi"/>
              <w:noProof/>
              <w:sz w:val="22"/>
              <w:szCs w:val="22"/>
              <w:lang w:eastAsia="ru-RU"/>
            </w:rPr>
          </w:pPr>
          <w:hyperlink w:anchor="_Toc500752565" w:history="1">
            <w:r w:rsidRPr="00AB4783">
              <w:rPr>
                <w:rStyle w:val="ae"/>
                <w:noProof/>
              </w:rPr>
              <w:t>ВВЕДЕНИЕ</w:t>
            </w:r>
            <w:r>
              <w:rPr>
                <w:noProof/>
                <w:webHidden/>
              </w:rPr>
              <w:tab/>
            </w:r>
            <w:r>
              <w:rPr>
                <w:noProof/>
                <w:webHidden/>
              </w:rPr>
              <w:fldChar w:fldCharType="begin"/>
            </w:r>
            <w:r>
              <w:rPr>
                <w:noProof/>
                <w:webHidden/>
              </w:rPr>
              <w:instrText xml:space="preserve"> PAGEREF _Toc500752565 \h </w:instrText>
            </w:r>
            <w:r>
              <w:rPr>
                <w:noProof/>
                <w:webHidden/>
              </w:rPr>
            </w:r>
            <w:r>
              <w:rPr>
                <w:noProof/>
                <w:webHidden/>
              </w:rPr>
              <w:fldChar w:fldCharType="separate"/>
            </w:r>
            <w:r>
              <w:rPr>
                <w:noProof/>
                <w:webHidden/>
              </w:rPr>
              <w:t>6</w:t>
            </w:r>
            <w:r>
              <w:rPr>
                <w:noProof/>
                <w:webHidden/>
              </w:rPr>
              <w:fldChar w:fldCharType="end"/>
            </w:r>
          </w:hyperlink>
        </w:p>
        <w:p w:rsidR="00FA2DE9" w:rsidRDefault="00FA2DE9">
          <w:pPr>
            <w:pStyle w:val="11"/>
            <w:tabs>
              <w:tab w:val="right" w:leader="dot" w:pos="9344"/>
            </w:tabs>
            <w:rPr>
              <w:rFonts w:asciiTheme="minorHAnsi" w:eastAsiaTheme="minorEastAsia" w:hAnsiTheme="minorHAnsi" w:cstheme="minorBidi"/>
              <w:noProof/>
              <w:sz w:val="22"/>
              <w:szCs w:val="22"/>
              <w:lang w:eastAsia="ru-RU"/>
            </w:rPr>
          </w:pPr>
          <w:hyperlink w:anchor="_Toc500752566" w:history="1">
            <w:r w:rsidRPr="00AB4783">
              <w:rPr>
                <w:rStyle w:val="ae"/>
                <w:noProof/>
              </w:rPr>
              <w:t>1. ОСНОВНАЯ ЧАСТЬ. РАСЧЕТНЫЕ ПОКАЗАТЕЛИ МИНИМАЛЬНО ДОПУСТИМОГО УРОВНЯ ОБЕСПЕЧЕННОСТИ ОБЪЕКТАМИ МЕСТНОГО ЗНАЧЕНИЯ НАСЕЛЕНИЯ ИВАНОВСКОГО СЕЛЬСКОГО ПОСЕЛЕНИЯ И РАСЧЕТНЫЕ ПОКАЗАТЕЛИ МАКСИМАЛЬНО ДОПУСТИМОГО УРОВНЯ ТЕРРИТОРИАЛЬНОЙ ДОСТУПНОСТИ ТАКИХ ОБЪЕКТОВ</w:t>
            </w:r>
            <w:r>
              <w:rPr>
                <w:noProof/>
                <w:webHidden/>
              </w:rPr>
              <w:tab/>
            </w:r>
            <w:r>
              <w:rPr>
                <w:noProof/>
                <w:webHidden/>
              </w:rPr>
              <w:fldChar w:fldCharType="begin"/>
            </w:r>
            <w:r>
              <w:rPr>
                <w:noProof/>
                <w:webHidden/>
              </w:rPr>
              <w:instrText xml:space="preserve"> PAGEREF _Toc500752566 \h </w:instrText>
            </w:r>
            <w:r>
              <w:rPr>
                <w:noProof/>
                <w:webHidden/>
              </w:rPr>
            </w:r>
            <w:r>
              <w:rPr>
                <w:noProof/>
                <w:webHidden/>
              </w:rPr>
              <w:fldChar w:fldCharType="separate"/>
            </w:r>
            <w:r>
              <w:rPr>
                <w:noProof/>
                <w:webHidden/>
              </w:rPr>
              <w:t>7</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67" w:history="1">
            <w:r w:rsidRPr="00AB4783">
              <w:rPr>
                <w:rStyle w:val="ae"/>
                <w:noProof/>
              </w:rPr>
              <w:t>1.1. Объекты электроснабжения</w:t>
            </w:r>
            <w:r>
              <w:rPr>
                <w:noProof/>
                <w:webHidden/>
              </w:rPr>
              <w:tab/>
            </w:r>
            <w:r>
              <w:rPr>
                <w:noProof/>
                <w:webHidden/>
              </w:rPr>
              <w:fldChar w:fldCharType="begin"/>
            </w:r>
            <w:r>
              <w:rPr>
                <w:noProof/>
                <w:webHidden/>
              </w:rPr>
              <w:instrText xml:space="preserve"> PAGEREF _Toc500752567 \h </w:instrText>
            </w:r>
            <w:r>
              <w:rPr>
                <w:noProof/>
                <w:webHidden/>
              </w:rPr>
            </w:r>
            <w:r>
              <w:rPr>
                <w:noProof/>
                <w:webHidden/>
              </w:rPr>
              <w:fldChar w:fldCharType="separate"/>
            </w:r>
            <w:r>
              <w:rPr>
                <w:noProof/>
                <w:webHidden/>
              </w:rPr>
              <w:t>7</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68" w:history="1">
            <w:r w:rsidRPr="00AB4783">
              <w:rPr>
                <w:rStyle w:val="ae"/>
                <w:noProof/>
              </w:rPr>
              <w:t>1.2. Объекты теплоснабжения</w:t>
            </w:r>
            <w:r>
              <w:rPr>
                <w:noProof/>
                <w:webHidden/>
              </w:rPr>
              <w:tab/>
            </w:r>
            <w:r>
              <w:rPr>
                <w:noProof/>
                <w:webHidden/>
              </w:rPr>
              <w:fldChar w:fldCharType="begin"/>
            </w:r>
            <w:r>
              <w:rPr>
                <w:noProof/>
                <w:webHidden/>
              </w:rPr>
              <w:instrText xml:space="preserve"> PAGEREF _Toc500752568 \h </w:instrText>
            </w:r>
            <w:r>
              <w:rPr>
                <w:noProof/>
                <w:webHidden/>
              </w:rPr>
            </w:r>
            <w:r>
              <w:rPr>
                <w:noProof/>
                <w:webHidden/>
              </w:rPr>
              <w:fldChar w:fldCharType="separate"/>
            </w:r>
            <w:r>
              <w:rPr>
                <w:noProof/>
                <w:webHidden/>
              </w:rPr>
              <w:t>9</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69" w:history="1">
            <w:r w:rsidRPr="00AB4783">
              <w:rPr>
                <w:rStyle w:val="ae"/>
                <w:noProof/>
              </w:rPr>
              <w:t>1.3. Объекты газоснабжения</w:t>
            </w:r>
            <w:r>
              <w:rPr>
                <w:noProof/>
                <w:webHidden/>
              </w:rPr>
              <w:tab/>
            </w:r>
            <w:r>
              <w:rPr>
                <w:noProof/>
                <w:webHidden/>
              </w:rPr>
              <w:fldChar w:fldCharType="begin"/>
            </w:r>
            <w:r>
              <w:rPr>
                <w:noProof/>
                <w:webHidden/>
              </w:rPr>
              <w:instrText xml:space="preserve"> PAGEREF _Toc500752569 \h </w:instrText>
            </w:r>
            <w:r>
              <w:rPr>
                <w:noProof/>
                <w:webHidden/>
              </w:rPr>
            </w:r>
            <w:r>
              <w:rPr>
                <w:noProof/>
                <w:webHidden/>
              </w:rPr>
              <w:fldChar w:fldCharType="separate"/>
            </w:r>
            <w:r>
              <w:rPr>
                <w:noProof/>
                <w:webHidden/>
              </w:rPr>
              <w:t>11</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0" w:history="1">
            <w:r w:rsidRPr="00AB4783">
              <w:rPr>
                <w:rStyle w:val="ae"/>
                <w:noProof/>
              </w:rPr>
              <w:t>1.4. Объекты водоснабжения</w:t>
            </w:r>
            <w:r>
              <w:rPr>
                <w:noProof/>
                <w:webHidden/>
              </w:rPr>
              <w:tab/>
            </w:r>
            <w:r>
              <w:rPr>
                <w:noProof/>
                <w:webHidden/>
              </w:rPr>
              <w:fldChar w:fldCharType="begin"/>
            </w:r>
            <w:r>
              <w:rPr>
                <w:noProof/>
                <w:webHidden/>
              </w:rPr>
              <w:instrText xml:space="preserve"> PAGEREF _Toc500752570 \h </w:instrText>
            </w:r>
            <w:r>
              <w:rPr>
                <w:noProof/>
                <w:webHidden/>
              </w:rPr>
            </w:r>
            <w:r>
              <w:rPr>
                <w:noProof/>
                <w:webHidden/>
              </w:rPr>
              <w:fldChar w:fldCharType="separate"/>
            </w:r>
            <w:r>
              <w:rPr>
                <w:noProof/>
                <w:webHidden/>
              </w:rPr>
              <w:t>12</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1" w:history="1">
            <w:r w:rsidRPr="00AB4783">
              <w:rPr>
                <w:rStyle w:val="ae"/>
                <w:noProof/>
              </w:rPr>
              <w:t>1.5. Объекты водоотведения</w:t>
            </w:r>
            <w:r>
              <w:rPr>
                <w:noProof/>
                <w:webHidden/>
              </w:rPr>
              <w:tab/>
            </w:r>
            <w:r>
              <w:rPr>
                <w:noProof/>
                <w:webHidden/>
              </w:rPr>
              <w:fldChar w:fldCharType="begin"/>
            </w:r>
            <w:r>
              <w:rPr>
                <w:noProof/>
                <w:webHidden/>
              </w:rPr>
              <w:instrText xml:space="preserve"> PAGEREF _Toc500752571 \h </w:instrText>
            </w:r>
            <w:r>
              <w:rPr>
                <w:noProof/>
                <w:webHidden/>
              </w:rPr>
            </w:r>
            <w:r>
              <w:rPr>
                <w:noProof/>
                <w:webHidden/>
              </w:rPr>
              <w:fldChar w:fldCharType="separate"/>
            </w:r>
            <w:r>
              <w:rPr>
                <w:noProof/>
                <w:webHidden/>
              </w:rPr>
              <w:t>13</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2" w:history="1">
            <w:r w:rsidRPr="00AB4783">
              <w:rPr>
                <w:rStyle w:val="ae"/>
                <w:noProof/>
              </w:rPr>
              <w:t>1.6. Автомобильные дороги местного значения, объекты транспортного обслуживания и транспортных услуг</w:t>
            </w:r>
            <w:r>
              <w:rPr>
                <w:noProof/>
                <w:webHidden/>
              </w:rPr>
              <w:tab/>
            </w:r>
            <w:r>
              <w:rPr>
                <w:noProof/>
                <w:webHidden/>
              </w:rPr>
              <w:fldChar w:fldCharType="begin"/>
            </w:r>
            <w:r>
              <w:rPr>
                <w:noProof/>
                <w:webHidden/>
              </w:rPr>
              <w:instrText xml:space="preserve"> PAGEREF _Toc500752572 \h </w:instrText>
            </w:r>
            <w:r>
              <w:rPr>
                <w:noProof/>
                <w:webHidden/>
              </w:rPr>
            </w:r>
            <w:r>
              <w:rPr>
                <w:noProof/>
                <w:webHidden/>
              </w:rPr>
              <w:fldChar w:fldCharType="separate"/>
            </w:r>
            <w:r>
              <w:rPr>
                <w:noProof/>
                <w:webHidden/>
              </w:rPr>
              <w:t>14</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3" w:history="1">
            <w:r w:rsidRPr="00AB4783">
              <w:rPr>
                <w:rStyle w:val="ae"/>
                <w:noProof/>
              </w:rPr>
              <w:t>1.7. Объекты для хранения транспортных средств</w:t>
            </w:r>
            <w:r>
              <w:rPr>
                <w:noProof/>
                <w:webHidden/>
              </w:rPr>
              <w:tab/>
            </w:r>
            <w:r>
              <w:rPr>
                <w:noProof/>
                <w:webHidden/>
              </w:rPr>
              <w:fldChar w:fldCharType="begin"/>
            </w:r>
            <w:r>
              <w:rPr>
                <w:noProof/>
                <w:webHidden/>
              </w:rPr>
              <w:instrText xml:space="preserve"> PAGEREF _Toc500752573 \h </w:instrText>
            </w:r>
            <w:r>
              <w:rPr>
                <w:noProof/>
                <w:webHidden/>
              </w:rPr>
            </w:r>
            <w:r>
              <w:rPr>
                <w:noProof/>
                <w:webHidden/>
              </w:rPr>
              <w:fldChar w:fldCharType="separate"/>
            </w:r>
            <w:r>
              <w:rPr>
                <w:noProof/>
                <w:webHidden/>
              </w:rPr>
              <w:t>17</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4" w:history="1">
            <w:r w:rsidRPr="00AB4783">
              <w:rPr>
                <w:rStyle w:val="ae"/>
                <w:noProof/>
              </w:rPr>
              <w:t xml:space="preserve">1.8. Объекты </w:t>
            </w:r>
            <w:r w:rsidRPr="00AB4783">
              <w:rPr>
                <w:rStyle w:val="ae"/>
                <w:rFonts w:eastAsia="Calibri"/>
                <w:noProof/>
              </w:rPr>
              <w:t>жилищного строительства</w:t>
            </w:r>
            <w:r>
              <w:rPr>
                <w:noProof/>
                <w:webHidden/>
              </w:rPr>
              <w:tab/>
            </w:r>
            <w:r>
              <w:rPr>
                <w:noProof/>
                <w:webHidden/>
              </w:rPr>
              <w:fldChar w:fldCharType="begin"/>
            </w:r>
            <w:r>
              <w:rPr>
                <w:noProof/>
                <w:webHidden/>
              </w:rPr>
              <w:instrText xml:space="preserve"> PAGEREF _Toc500752574 \h </w:instrText>
            </w:r>
            <w:r>
              <w:rPr>
                <w:noProof/>
                <w:webHidden/>
              </w:rPr>
            </w:r>
            <w:r>
              <w:rPr>
                <w:noProof/>
                <w:webHidden/>
              </w:rPr>
              <w:fldChar w:fldCharType="separate"/>
            </w:r>
            <w:r>
              <w:rPr>
                <w:noProof/>
                <w:webHidden/>
              </w:rPr>
              <w:t>22</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5" w:history="1">
            <w:r w:rsidRPr="00AB4783">
              <w:rPr>
                <w:rStyle w:val="ae"/>
                <w:noProof/>
              </w:rPr>
              <w:t>1.9. Объекты физической культуры и массового спорта местного значения</w:t>
            </w:r>
            <w:r>
              <w:rPr>
                <w:noProof/>
                <w:webHidden/>
              </w:rPr>
              <w:tab/>
            </w:r>
            <w:r>
              <w:rPr>
                <w:noProof/>
                <w:webHidden/>
              </w:rPr>
              <w:fldChar w:fldCharType="begin"/>
            </w:r>
            <w:r>
              <w:rPr>
                <w:noProof/>
                <w:webHidden/>
              </w:rPr>
              <w:instrText xml:space="preserve"> PAGEREF _Toc500752575 \h </w:instrText>
            </w:r>
            <w:r>
              <w:rPr>
                <w:noProof/>
                <w:webHidden/>
              </w:rPr>
            </w:r>
            <w:r>
              <w:rPr>
                <w:noProof/>
                <w:webHidden/>
              </w:rPr>
              <w:fldChar w:fldCharType="separate"/>
            </w:r>
            <w:r>
              <w:rPr>
                <w:noProof/>
                <w:webHidden/>
              </w:rPr>
              <w:t>25</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6" w:history="1">
            <w:r w:rsidRPr="00AB4783">
              <w:rPr>
                <w:rStyle w:val="ae"/>
                <w:noProof/>
              </w:rPr>
              <w:t>1.10. Объекты образования местного значения, объекты отдыха детей в каникулярное время</w:t>
            </w:r>
            <w:r>
              <w:rPr>
                <w:noProof/>
                <w:webHidden/>
              </w:rPr>
              <w:tab/>
            </w:r>
            <w:r>
              <w:rPr>
                <w:noProof/>
                <w:webHidden/>
              </w:rPr>
              <w:fldChar w:fldCharType="begin"/>
            </w:r>
            <w:r>
              <w:rPr>
                <w:noProof/>
                <w:webHidden/>
              </w:rPr>
              <w:instrText xml:space="preserve"> PAGEREF _Toc500752576 \h </w:instrText>
            </w:r>
            <w:r>
              <w:rPr>
                <w:noProof/>
                <w:webHidden/>
              </w:rPr>
            </w:r>
            <w:r>
              <w:rPr>
                <w:noProof/>
                <w:webHidden/>
              </w:rPr>
              <w:fldChar w:fldCharType="separate"/>
            </w:r>
            <w:r>
              <w:rPr>
                <w:noProof/>
                <w:webHidden/>
              </w:rPr>
              <w:t>26</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7" w:history="1">
            <w:r w:rsidRPr="00AB4783">
              <w:rPr>
                <w:rStyle w:val="ae"/>
                <w:noProof/>
              </w:rPr>
              <w:t xml:space="preserve">1.11. Объекты </w:t>
            </w:r>
            <w:r w:rsidRPr="00AB4783">
              <w:rPr>
                <w:rStyle w:val="ae"/>
                <w:rFonts w:eastAsia="Calibri"/>
                <w:noProof/>
              </w:rPr>
              <w:t>культуры и искусства местного значения</w:t>
            </w:r>
            <w:r>
              <w:rPr>
                <w:noProof/>
                <w:webHidden/>
              </w:rPr>
              <w:tab/>
            </w:r>
            <w:r>
              <w:rPr>
                <w:noProof/>
                <w:webHidden/>
              </w:rPr>
              <w:fldChar w:fldCharType="begin"/>
            </w:r>
            <w:r>
              <w:rPr>
                <w:noProof/>
                <w:webHidden/>
              </w:rPr>
              <w:instrText xml:space="preserve"> PAGEREF _Toc500752577 \h </w:instrText>
            </w:r>
            <w:r>
              <w:rPr>
                <w:noProof/>
                <w:webHidden/>
              </w:rPr>
            </w:r>
            <w:r>
              <w:rPr>
                <w:noProof/>
                <w:webHidden/>
              </w:rPr>
              <w:fldChar w:fldCharType="separate"/>
            </w:r>
            <w:r>
              <w:rPr>
                <w:noProof/>
                <w:webHidden/>
              </w:rPr>
              <w:t>28</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8" w:history="1">
            <w:r w:rsidRPr="00AB4783">
              <w:rPr>
                <w:rStyle w:val="ae"/>
                <w:rFonts w:eastAsia="Calibri"/>
                <w:noProof/>
              </w:rPr>
              <w:t>1.12. Объекты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_Toc500752578 \h </w:instrText>
            </w:r>
            <w:r>
              <w:rPr>
                <w:noProof/>
                <w:webHidden/>
              </w:rPr>
            </w:r>
            <w:r>
              <w:rPr>
                <w:noProof/>
                <w:webHidden/>
              </w:rPr>
              <w:fldChar w:fldCharType="separate"/>
            </w:r>
            <w:r>
              <w:rPr>
                <w:noProof/>
                <w:webHidden/>
              </w:rPr>
              <w:t>29</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79" w:history="1">
            <w:r w:rsidRPr="00AB4783">
              <w:rPr>
                <w:rStyle w:val="ae"/>
                <w:noProof/>
              </w:rPr>
              <w:t>1.13. Объекты здравоохранения местного значения</w:t>
            </w:r>
            <w:r>
              <w:rPr>
                <w:noProof/>
                <w:webHidden/>
              </w:rPr>
              <w:tab/>
            </w:r>
            <w:r>
              <w:rPr>
                <w:noProof/>
                <w:webHidden/>
              </w:rPr>
              <w:fldChar w:fldCharType="begin"/>
            </w:r>
            <w:r>
              <w:rPr>
                <w:noProof/>
                <w:webHidden/>
              </w:rPr>
              <w:instrText xml:space="preserve"> PAGEREF _Toc500752579 \h </w:instrText>
            </w:r>
            <w:r>
              <w:rPr>
                <w:noProof/>
                <w:webHidden/>
              </w:rPr>
            </w:r>
            <w:r>
              <w:rPr>
                <w:noProof/>
                <w:webHidden/>
              </w:rPr>
              <w:fldChar w:fldCharType="separate"/>
            </w:r>
            <w:r>
              <w:rPr>
                <w:noProof/>
                <w:webHidden/>
              </w:rPr>
              <w:t>31</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0" w:history="1">
            <w:r w:rsidRPr="00AB4783">
              <w:rPr>
                <w:rStyle w:val="ae"/>
                <w:noProof/>
              </w:rPr>
              <w:t>1.14. Объекты массового отдыха населения</w:t>
            </w:r>
            <w:r>
              <w:rPr>
                <w:noProof/>
                <w:webHidden/>
              </w:rPr>
              <w:tab/>
            </w:r>
            <w:r>
              <w:rPr>
                <w:noProof/>
                <w:webHidden/>
              </w:rPr>
              <w:fldChar w:fldCharType="begin"/>
            </w:r>
            <w:r>
              <w:rPr>
                <w:noProof/>
                <w:webHidden/>
              </w:rPr>
              <w:instrText xml:space="preserve"> PAGEREF _Toc500752580 \h </w:instrText>
            </w:r>
            <w:r>
              <w:rPr>
                <w:noProof/>
                <w:webHidden/>
              </w:rPr>
            </w:r>
            <w:r>
              <w:rPr>
                <w:noProof/>
                <w:webHidden/>
              </w:rPr>
              <w:fldChar w:fldCharType="separate"/>
            </w:r>
            <w:r>
              <w:rPr>
                <w:noProof/>
                <w:webHidden/>
              </w:rPr>
              <w:t>32</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1" w:history="1">
            <w:r w:rsidRPr="00AB4783">
              <w:rPr>
                <w:rStyle w:val="ae"/>
                <w:noProof/>
              </w:rPr>
              <w:t>1.15. Объекты сбора и транспортирования твердых коммунальных отходов</w:t>
            </w:r>
            <w:r>
              <w:rPr>
                <w:noProof/>
                <w:webHidden/>
              </w:rPr>
              <w:tab/>
            </w:r>
            <w:r>
              <w:rPr>
                <w:noProof/>
                <w:webHidden/>
              </w:rPr>
              <w:fldChar w:fldCharType="begin"/>
            </w:r>
            <w:r>
              <w:rPr>
                <w:noProof/>
                <w:webHidden/>
              </w:rPr>
              <w:instrText xml:space="preserve"> PAGEREF _Toc500752581 \h </w:instrText>
            </w:r>
            <w:r>
              <w:rPr>
                <w:noProof/>
                <w:webHidden/>
              </w:rPr>
            </w:r>
            <w:r>
              <w:rPr>
                <w:noProof/>
                <w:webHidden/>
              </w:rPr>
              <w:fldChar w:fldCharType="separate"/>
            </w:r>
            <w:r>
              <w:rPr>
                <w:noProof/>
                <w:webHidden/>
              </w:rPr>
              <w:t>33</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2" w:history="1">
            <w:r w:rsidRPr="00AB4783">
              <w:rPr>
                <w:rStyle w:val="ae"/>
                <w:noProof/>
              </w:rPr>
              <w:t>1.16.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r>
              <w:rPr>
                <w:noProof/>
                <w:webHidden/>
              </w:rPr>
              <w:tab/>
            </w:r>
            <w:r>
              <w:rPr>
                <w:noProof/>
                <w:webHidden/>
              </w:rPr>
              <w:fldChar w:fldCharType="begin"/>
            </w:r>
            <w:r>
              <w:rPr>
                <w:noProof/>
                <w:webHidden/>
              </w:rPr>
              <w:instrText xml:space="preserve"> PAGEREF _Toc500752582 \h </w:instrText>
            </w:r>
            <w:r>
              <w:rPr>
                <w:noProof/>
                <w:webHidden/>
              </w:rPr>
            </w:r>
            <w:r>
              <w:rPr>
                <w:noProof/>
                <w:webHidden/>
              </w:rPr>
              <w:fldChar w:fldCharType="separate"/>
            </w:r>
            <w:r>
              <w:rPr>
                <w:noProof/>
                <w:webHidden/>
              </w:rPr>
              <w:t>35</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3" w:history="1">
            <w:r w:rsidRPr="00AB4783">
              <w:rPr>
                <w:rStyle w:val="ae"/>
                <w:noProof/>
              </w:rPr>
              <w:t>1.17. Объекты, необходимые для организации ритуальных услуг, места захоронения</w:t>
            </w:r>
            <w:r>
              <w:rPr>
                <w:noProof/>
                <w:webHidden/>
              </w:rPr>
              <w:tab/>
            </w:r>
            <w:r>
              <w:rPr>
                <w:noProof/>
                <w:webHidden/>
              </w:rPr>
              <w:fldChar w:fldCharType="begin"/>
            </w:r>
            <w:r>
              <w:rPr>
                <w:noProof/>
                <w:webHidden/>
              </w:rPr>
              <w:instrText xml:space="preserve"> PAGEREF _Toc500752583 \h </w:instrText>
            </w:r>
            <w:r>
              <w:rPr>
                <w:noProof/>
                <w:webHidden/>
              </w:rPr>
            </w:r>
            <w:r>
              <w:rPr>
                <w:noProof/>
                <w:webHidden/>
              </w:rPr>
              <w:fldChar w:fldCharType="separate"/>
            </w:r>
            <w:r>
              <w:rPr>
                <w:noProof/>
                <w:webHidden/>
              </w:rPr>
              <w:t>38</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4" w:history="1">
            <w:r w:rsidRPr="00AB4783">
              <w:rPr>
                <w:rStyle w:val="ae"/>
                <w:rFonts w:eastAsia="Calibri"/>
                <w:noProof/>
              </w:rPr>
              <w:t>1.18. Объекты обеспечения населения услугами связи</w:t>
            </w:r>
            <w:r>
              <w:rPr>
                <w:noProof/>
                <w:webHidden/>
              </w:rPr>
              <w:tab/>
            </w:r>
            <w:r>
              <w:rPr>
                <w:noProof/>
                <w:webHidden/>
              </w:rPr>
              <w:fldChar w:fldCharType="begin"/>
            </w:r>
            <w:r>
              <w:rPr>
                <w:noProof/>
                <w:webHidden/>
              </w:rPr>
              <w:instrText xml:space="preserve"> PAGEREF _Toc500752584 \h </w:instrText>
            </w:r>
            <w:r>
              <w:rPr>
                <w:noProof/>
                <w:webHidden/>
              </w:rPr>
            </w:r>
            <w:r>
              <w:rPr>
                <w:noProof/>
                <w:webHidden/>
              </w:rPr>
              <w:fldChar w:fldCharType="separate"/>
            </w:r>
            <w:r>
              <w:rPr>
                <w:noProof/>
                <w:webHidden/>
              </w:rPr>
              <w:t>39</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5" w:history="1">
            <w:r w:rsidRPr="00AB4783">
              <w:rPr>
                <w:rStyle w:val="ae"/>
                <w:noProof/>
              </w:rPr>
              <w:t>1.19. Объекты архивных фондов</w:t>
            </w:r>
            <w:r>
              <w:rPr>
                <w:noProof/>
                <w:webHidden/>
              </w:rPr>
              <w:tab/>
            </w:r>
            <w:r>
              <w:rPr>
                <w:noProof/>
                <w:webHidden/>
              </w:rPr>
              <w:fldChar w:fldCharType="begin"/>
            </w:r>
            <w:r>
              <w:rPr>
                <w:noProof/>
                <w:webHidden/>
              </w:rPr>
              <w:instrText xml:space="preserve"> PAGEREF _Toc500752585 \h </w:instrText>
            </w:r>
            <w:r>
              <w:rPr>
                <w:noProof/>
                <w:webHidden/>
              </w:rPr>
            </w:r>
            <w:r>
              <w:rPr>
                <w:noProof/>
                <w:webHidden/>
              </w:rPr>
              <w:fldChar w:fldCharType="separate"/>
            </w:r>
            <w:r>
              <w:rPr>
                <w:noProof/>
                <w:webHidden/>
              </w:rPr>
              <w:t>40</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6" w:history="1">
            <w:r w:rsidRPr="00AB4783">
              <w:rPr>
                <w:rStyle w:val="ae"/>
                <w:noProof/>
              </w:rPr>
              <w:t>1.20. Объекты, необходимые для организации охраны общественного порядка</w:t>
            </w:r>
            <w:r>
              <w:rPr>
                <w:noProof/>
                <w:webHidden/>
              </w:rPr>
              <w:tab/>
            </w:r>
            <w:r>
              <w:rPr>
                <w:noProof/>
                <w:webHidden/>
              </w:rPr>
              <w:fldChar w:fldCharType="begin"/>
            </w:r>
            <w:r>
              <w:rPr>
                <w:noProof/>
                <w:webHidden/>
              </w:rPr>
              <w:instrText xml:space="preserve"> PAGEREF _Toc500752586 \h </w:instrText>
            </w:r>
            <w:r>
              <w:rPr>
                <w:noProof/>
                <w:webHidden/>
              </w:rPr>
            </w:r>
            <w:r>
              <w:rPr>
                <w:noProof/>
                <w:webHidden/>
              </w:rPr>
              <w:fldChar w:fldCharType="separate"/>
            </w:r>
            <w:r>
              <w:rPr>
                <w:noProof/>
                <w:webHidden/>
              </w:rPr>
              <w:t>41</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7" w:history="1">
            <w:r w:rsidRPr="00AB4783">
              <w:rPr>
                <w:rStyle w:val="ae"/>
                <w:noProof/>
              </w:rPr>
              <w:t>1.21. Объекты культурного наследия местного значения</w:t>
            </w:r>
            <w:r>
              <w:rPr>
                <w:noProof/>
                <w:webHidden/>
              </w:rPr>
              <w:tab/>
            </w:r>
            <w:r>
              <w:rPr>
                <w:noProof/>
                <w:webHidden/>
              </w:rPr>
              <w:fldChar w:fldCharType="begin"/>
            </w:r>
            <w:r>
              <w:rPr>
                <w:noProof/>
                <w:webHidden/>
              </w:rPr>
              <w:instrText xml:space="preserve"> PAGEREF _Toc500752587 \h </w:instrText>
            </w:r>
            <w:r>
              <w:rPr>
                <w:noProof/>
                <w:webHidden/>
              </w:rPr>
            </w:r>
            <w:r>
              <w:rPr>
                <w:noProof/>
                <w:webHidden/>
              </w:rPr>
              <w:fldChar w:fldCharType="separate"/>
            </w:r>
            <w:r>
              <w:rPr>
                <w:noProof/>
                <w:webHidden/>
              </w:rPr>
              <w:t>41</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8" w:history="1">
            <w:r w:rsidRPr="00AB4783">
              <w:rPr>
                <w:rStyle w:val="ae"/>
                <w:noProof/>
              </w:rPr>
              <w:t>1.22. Объекты местного значения в области охраны окружающей среды</w:t>
            </w:r>
            <w:r>
              <w:rPr>
                <w:noProof/>
                <w:webHidden/>
              </w:rPr>
              <w:tab/>
            </w:r>
            <w:r>
              <w:rPr>
                <w:noProof/>
                <w:webHidden/>
              </w:rPr>
              <w:fldChar w:fldCharType="begin"/>
            </w:r>
            <w:r>
              <w:rPr>
                <w:noProof/>
                <w:webHidden/>
              </w:rPr>
              <w:instrText xml:space="preserve"> PAGEREF _Toc500752588 \h </w:instrText>
            </w:r>
            <w:r>
              <w:rPr>
                <w:noProof/>
                <w:webHidden/>
              </w:rPr>
            </w:r>
            <w:r>
              <w:rPr>
                <w:noProof/>
                <w:webHidden/>
              </w:rPr>
              <w:fldChar w:fldCharType="separate"/>
            </w:r>
            <w:r>
              <w:rPr>
                <w:noProof/>
                <w:webHidden/>
              </w:rPr>
              <w:t>42</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89" w:history="1">
            <w:r w:rsidRPr="00AB4783">
              <w:rPr>
                <w:rStyle w:val="ae"/>
                <w:noProof/>
              </w:rPr>
              <w:t>1.23. Объекты, необходимые для организации снабжения населения топливом</w:t>
            </w:r>
            <w:r>
              <w:rPr>
                <w:noProof/>
                <w:webHidden/>
              </w:rPr>
              <w:tab/>
            </w:r>
            <w:r>
              <w:rPr>
                <w:noProof/>
                <w:webHidden/>
              </w:rPr>
              <w:fldChar w:fldCharType="begin"/>
            </w:r>
            <w:r>
              <w:rPr>
                <w:noProof/>
                <w:webHidden/>
              </w:rPr>
              <w:instrText xml:space="preserve"> PAGEREF _Toc500752589 \h </w:instrText>
            </w:r>
            <w:r>
              <w:rPr>
                <w:noProof/>
                <w:webHidden/>
              </w:rPr>
            </w:r>
            <w:r>
              <w:rPr>
                <w:noProof/>
                <w:webHidden/>
              </w:rPr>
              <w:fldChar w:fldCharType="separate"/>
            </w:r>
            <w:r>
              <w:rPr>
                <w:noProof/>
                <w:webHidden/>
              </w:rPr>
              <w:t>42</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90" w:history="1">
            <w:r w:rsidRPr="00AB4783">
              <w:rPr>
                <w:rStyle w:val="ae"/>
                <w:noProof/>
              </w:rPr>
              <w:t>1.24. Объекты в области обеспечения потребностей маломобильных групп населения</w:t>
            </w:r>
            <w:r>
              <w:rPr>
                <w:noProof/>
                <w:webHidden/>
              </w:rPr>
              <w:tab/>
            </w:r>
            <w:r>
              <w:rPr>
                <w:noProof/>
                <w:webHidden/>
              </w:rPr>
              <w:fldChar w:fldCharType="begin"/>
            </w:r>
            <w:r>
              <w:rPr>
                <w:noProof/>
                <w:webHidden/>
              </w:rPr>
              <w:instrText xml:space="preserve"> PAGEREF _Toc500752590 \h </w:instrText>
            </w:r>
            <w:r>
              <w:rPr>
                <w:noProof/>
                <w:webHidden/>
              </w:rPr>
            </w:r>
            <w:r>
              <w:rPr>
                <w:noProof/>
                <w:webHidden/>
              </w:rPr>
              <w:fldChar w:fldCharType="separate"/>
            </w:r>
            <w:r>
              <w:rPr>
                <w:noProof/>
                <w:webHidden/>
              </w:rPr>
              <w:t>43</w:t>
            </w:r>
            <w:r>
              <w:rPr>
                <w:noProof/>
                <w:webHidden/>
              </w:rPr>
              <w:fldChar w:fldCharType="end"/>
            </w:r>
          </w:hyperlink>
        </w:p>
        <w:p w:rsidR="00FA2DE9" w:rsidRDefault="00FA2DE9">
          <w:pPr>
            <w:pStyle w:val="11"/>
            <w:tabs>
              <w:tab w:val="right" w:leader="dot" w:pos="9344"/>
            </w:tabs>
            <w:rPr>
              <w:rFonts w:asciiTheme="minorHAnsi" w:eastAsiaTheme="minorEastAsia" w:hAnsiTheme="minorHAnsi" w:cstheme="minorBidi"/>
              <w:noProof/>
              <w:sz w:val="22"/>
              <w:szCs w:val="22"/>
              <w:lang w:eastAsia="ru-RU"/>
            </w:rPr>
          </w:pPr>
          <w:hyperlink w:anchor="_Toc500752591" w:history="1">
            <w:r w:rsidRPr="00AB4783">
              <w:rPr>
                <w:rStyle w:val="ae"/>
                <w:noProof/>
              </w:rPr>
              <w:t>2. МАТЕРИАЛЫ ПО ОБОСНОВАНИЮ РАСЧЕТНЫХ ПОКАЗАТЕЛЕЙ, СОДЕРЖАЩИХСЯ В ОСНОВНОЙ ЧАСТИ ПРОЕКТА МЕСТНЫХ НОРМАТИВОВ ГРАДОСТРОИТЕЛЬНОГО ПРОЕКТИРОВАНИЯ МУНИЦИПАЛЬНОГО ОБРАЗОВАНИЯ «ИВАНОВСКОЕ СЕЛЬСКОЕ ПОСЕЛЕНИЕ»</w:t>
            </w:r>
            <w:r>
              <w:rPr>
                <w:noProof/>
                <w:webHidden/>
              </w:rPr>
              <w:tab/>
            </w:r>
            <w:r>
              <w:rPr>
                <w:noProof/>
                <w:webHidden/>
              </w:rPr>
              <w:fldChar w:fldCharType="begin"/>
            </w:r>
            <w:r>
              <w:rPr>
                <w:noProof/>
                <w:webHidden/>
              </w:rPr>
              <w:instrText xml:space="preserve"> PAGEREF _Toc500752591 \h </w:instrText>
            </w:r>
            <w:r>
              <w:rPr>
                <w:noProof/>
                <w:webHidden/>
              </w:rPr>
            </w:r>
            <w:r>
              <w:rPr>
                <w:noProof/>
                <w:webHidden/>
              </w:rPr>
              <w:fldChar w:fldCharType="separate"/>
            </w:r>
            <w:r>
              <w:rPr>
                <w:noProof/>
                <w:webHidden/>
              </w:rPr>
              <w:t>44</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92" w:history="1">
            <w:r w:rsidRPr="00AB4783">
              <w:rPr>
                <w:rStyle w:val="ae"/>
                <w:noProof/>
              </w:rPr>
              <w:t>2.1. Перечень объектов местного значения</w:t>
            </w:r>
            <w:r>
              <w:rPr>
                <w:noProof/>
                <w:webHidden/>
              </w:rPr>
              <w:tab/>
            </w:r>
            <w:r>
              <w:rPr>
                <w:noProof/>
                <w:webHidden/>
              </w:rPr>
              <w:fldChar w:fldCharType="begin"/>
            </w:r>
            <w:r>
              <w:rPr>
                <w:noProof/>
                <w:webHidden/>
              </w:rPr>
              <w:instrText xml:space="preserve"> PAGEREF _Toc500752592 \h </w:instrText>
            </w:r>
            <w:r>
              <w:rPr>
                <w:noProof/>
                <w:webHidden/>
              </w:rPr>
            </w:r>
            <w:r>
              <w:rPr>
                <w:noProof/>
                <w:webHidden/>
              </w:rPr>
              <w:fldChar w:fldCharType="separate"/>
            </w:r>
            <w:r>
              <w:rPr>
                <w:noProof/>
                <w:webHidden/>
              </w:rPr>
              <w:t>44</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93" w:history="1">
            <w:r w:rsidRPr="00AB4783">
              <w:rPr>
                <w:rStyle w:val="ae"/>
                <w:noProof/>
              </w:rPr>
              <w:t>2.2. Система обслуживания</w:t>
            </w:r>
            <w:r>
              <w:rPr>
                <w:noProof/>
                <w:webHidden/>
              </w:rPr>
              <w:tab/>
            </w:r>
            <w:r>
              <w:rPr>
                <w:noProof/>
                <w:webHidden/>
              </w:rPr>
              <w:fldChar w:fldCharType="begin"/>
            </w:r>
            <w:r>
              <w:rPr>
                <w:noProof/>
                <w:webHidden/>
              </w:rPr>
              <w:instrText xml:space="preserve"> PAGEREF _Toc500752593 \h </w:instrText>
            </w:r>
            <w:r>
              <w:rPr>
                <w:noProof/>
                <w:webHidden/>
              </w:rPr>
            </w:r>
            <w:r>
              <w:rPr>
                <w:noProof/>
                <w:webHidden/>
              </w:rPr>
              <w:fldChar w:fldCharType="separate"/>
            </w:r>
            <w:r>
              <w:rPr>
                <w:noProof/>
                <w:webHidden/>
              </w:rPr>
              <w:t>47</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94" w:history="1">
            <w:r w:rsidRPr="00AB4783">
              <w:rPr>
                <w:rStyle w:val="ae"/>
                <w:noProof/>
              </w:rPr>
              <w:t>2.3. Прогноз численности населения Ивановского сельского поселения</w:t>
            </w:r>
            <w:r>
              <w:rPr>
                <w:noProof/>
                <w:webHidden/>
              </w:rPr>
              <w:tab/>
            </w:r>
            <w:r>
              <w:rPr>
                <w:noProof/>
                <w:webHidden/>
              </w:rPr>
              <w:fldChar w:fldCharType="begin"/>
            </w:r>
            <w:r>
              <w:rPr>
                <w:noProof/>
                <w:webHidden/>
              </w:rPr>
              <w:instrText xml:space="preserve"> PAGEREF _Toc500752594 \h </w:instrText>
            </w:r>
            <w:r>
              <w:rPr>
                <w:noProof/>
                <w:webHidden/>
              </w:rPr>
            </w:r>
            <w:r>
              <w:rPr>
                <w:noProof/>
                <w:webHidden/>
              </w:rPr>
              <w:fldChar w:fldCharType="separate"/>
            </w:r>
            <w:r>
              <w:rPr>
                <w:noProof/>
                <w:webHidden/>
              </w:rPr>
              <w:t>48</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595" w:history="1">
            <w:r w:rsidRPr="00AB4783">
              <w:rPr>
                <w:rStyle w:val="ae"/>
                <w:noProof/>
              </w:rPr>
              <w:t>2.4.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Pr>
                <w:noProof/>
                <w:webHidden/>
              </w:rPr>
              <w:tab/>
            </w:r>
            <w:r>
              <w:rPr>
                <w:noProof/>
                <w:webHidden/>
              </w:rPr>
              <w:fldChar w:fldCharType="begin"/>
            </w:r>
            <w:r>
              <w:rPr>
                <w:noProof/>
                <w:webHidden/>
              </w:rPr>
              <w:instrText xml:space="preserve"> PAGEREF _Toc500752595 \h </w:instrText>
            </w:r>
            <w:r>
              <w:rPr>
                <w:noProof/>
                <w:webHidden/>
              </w:rPr>
            </w:r>
            <w:r>
              <w:rPr>
                <w:noProof/>
                <w:webHidden/>
              </w:rPr>
              <w:fldChar w:fldCharType="separate"/>
            </w:r>
            <w:r>
              <w:rPr>
                <w:noProof/>
                <w:webHidden/>
              </w:rPr>
              <w:t>48</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596" w:history="1">
            <w:r w:rsidRPr="00AB4783">
              <w:rPr>
                <w:rStyle w:val="ae"/>
                <w:noProof/>
              </w:rPr>
              <w:t>2.4.1. Объекты электроснабжения</w:t>
            </w:r>
            <w:r>
              <w:rPr>
                <w:noProof/>
                <w:webHidden/>
              </w:rPr>
              <w:tab/>
            </w:r>
            <w:r>
              <w:rPr>
                <w:noProof/>
                <w:webHidden/>
              </w:rPr>
              <w:fldChar w:fldCharType="begin"/>
            </w:r>
            <w:r>
              <w:rPr>
                <w:noProof/>
                <w:webHidden/>
              </w:rPr>
              <w:instrText xml:space="preserve"> PAGEREF _Toc500752596 \h </w:instrText>
            </w:r>
            <w:r>
              <w:rPr>
                <w:noProof/>
                <w:webHidden/>
              </w:rPr>
            </w:r>
            <w:r>
              <w:rPr>
                <w:noProof/>
                <w:webHidden/>
              </w:rPr>
              <w:fldChar w:fldCharType="separate"/>
            </w:r>
            <w:r>
              <w:rPr>
                <w:noProof/>
                <w:webHidden/>
              </w:rPr>
              <w:t>48</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597" w:history="1">
            <w:r w:rsidRPr="00AB4783">
              <w:rPr>
                <w:rStyle w:val="ae"/>
                <w:noProof/>
              </w:rPr>
              <w:t>2.4.2. Объекты теплоснабжения</w:t>
            </w:r>
            <w:r>
              <w:rPr>
                <w:noProof/>
                <w:webHidden/>
              </w:rPr>
              <w:tab/>
            </w:r>
            <w:r>
              <w:rPr>
                <w:noProof/>
                <w:webHidden/>
              </w:rPr>
              <w:fldChar w:fldCharType="begin"/>
            </w:r>
            <w:r>
              <w:rPr>
                <w:noProof/>
                <w:webHidden/>
              </w:rPr>
              <w:instrText xml:space="preserve"> PAGEREF _Toc500752597 \h </w:instrText>
            </w:r>
            <w:r>
              <w:rPr>
                <w:noProof/>
                <w:webHidden/>
              </w:rPr>
            </w:r>
            <w:r>
              <w:rPr>
                <w:noProof/>
                <w:webHidden/>
              </w:rPr>
              <w:fldChar w:fldCharType="separate"/>
            </w:r>
            <w:r>
              <w:rPr>
                <w:noProof/>
                <w:webHidden/>
              </w:rPr>
              <w:t>48</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598" w:history="1">
            <w:r w:rsidRPr="00AB4783">
              <w:rPr>
                <w:rStyle w:val="ae"/>
                <w:noProof/>
              </w:rPr>
              <w:t>2.4.3. Объекты газоснабжения</w:t>
            </w:r>
            <w:r>
              <w:rPr>
                <w:noProof/>
                <w:webHidden/>
              </w:rPr>
              <w:tab/>
            </w:r>
            <w:r>
              <w:rPr>
                <w:noProof/>
                <w:webHidden/>
              </w:rPr>
              <w:fldChar w:fldCharType="begin"/>
            </w:r>
            <w:r>
              <w:rPr>
                <w:noProof/>
                <w:webHidden/>
              </w:rPr>
              <w:instrText xml:space="preserve"> PAGEREF _Toc500752598 \h </w:instrText>
            </w:r>
            <w:r>
              <w:rPr>
                <w:noProof/>
                <w:webHidden/>
              </w:rPr>
            </w:r>
            <w:r>
              <w:rPr>
                <w:noProof/>
                <w:webHidden/>
              </w:rPr>
              <w:fldChar w:fldCharType="separate"/>
            </w:r>
            <w:r>
              <w:rPr>
                <w:noProof/>
                <w:webHidden/>
              </w:rPr>
              <w:t>49</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599" w:history="1">
            <w:r w:rsidRPr="00AB4783">
              <w:rPr>
                <w:rStyle w:val="ae"/>
                <w:noProof/>
              </w:rPr>
              <w:t>2.4.4. Объекты водоснабжения</w:t>
            </w:r>
            <w:r>
              <w:rPr>
                <w:noProof/>
                <w:webHidden/>
              </w:rPr>
              <w:tab/>
            </w:r>
            <w:r>
              <w:rPr>
                <w:noProof/>
                <w:webHidden/>
              </w:rPr>
              <w:fldChar w:fldCharType="begin"/>
            </w:r>
            <w:r>
              <w:rPr>
                <w:noProof/>
                <w:webHidden/>
              </w:rPr>
              <w:instrText xml:space="preserve"> PAGEREF _Toc500752599 \h </w:instrText>
            </w:r>
            <w:r>
              <w:rPr>
                <w:noProof/>
                <w:webHidden/>
              </w:rPr>
            </w:r>
            <w:r>
              <w:rPr>
                <w:noProof/>
                <w:webHidden/>
              </w:rPr>
              <w:fldChar w:fldCharType="separate"/>
            </w:r>
            <w:r>
              <w:rPr>
                <w:noProof/>
                <w:webHidden/>
              </w:rPr>
              <w:t>49</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0" w:history="1">
            <w:r w:rsidRPr="00AB4783">
              <w:rPr>
                <w:rStyle w:val="ae"/>
                <w:noProof/>
              </w:rPr>
              <w:t>2.4.5. Объекты водоотведения</w:t>
            </w:r>
            <w:r>
              <w:rPr>
                <w:noProof/>
                <w:webHidden/>
              </w:rPr>
              <w:tab/>
            </w:r>
            <w:r>
              <w:rPr>
                <w:noProof/>
                <w:webHidden/>
              </w:rPr>
              <w:fldChar w:fldCharType="begin"/>
            </w:r>
            <w:r>
              <w:rPr>
                <w:noProof/>
                <w:webHidden/>
              </w:rPr>
              <w:instrText xml:space="preserve"> PAGEREF _Toc500752600 \h </w:instrText>
            </w:r>
            <w:r>
              <w:rPr>
                <w:noProof/>
                <w:webHidden/>
              </w:rPr>
            </w:r>
            <w:r>
              <w:rPr>
                <w:noProof/>
                <w:webHidden/>
              </w:rPr>
              <w:fldChar w:fldCharType="separate"/>
            </w:r>
            <w:r>
              <w:rPr>
                <w:noProof/>
                <w:webHidden/>
              </w:rPr>
              <w:t>49</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1" w:history="1">
            <w:r w:rsidRPr="00AB4783">
              <w:rPr>
                <w:rStyle w:val="ae"/>
                <w:noProof/>
              </w:rPr>
              <w:t>2.4.6. Автомобильные дороги местного значения, объекты транспортного обслуживания и транспортных услуг</w:t>
            </w:r>
            <w:r>
              <w:rPr>
                <w:noProof/>
                <w:webHidden/>
              </w:rPr>
              <w:tab/>
            </w:r>
            <w:r>
              <w:rPr>
                <w:noProof/>
                <w:webHidden/>
              </w:rPr>
              <w:fldChar w:fldCharType="begin"/>
            </w:r>
            <w:r>
              <w:rPr>
                <w:noProof/>
                <w:webHidden/>
              </w:rPr>
              <w:instrText xml:space="preserve"> PAGEREF _Toc500752601 \h </w:instrText>
            </w:r>
            <w:r>
              <w:rPr>
                <w:noProof/>
                <w:webHidden/>
              </w:rPr>
            </w:r>
            <w:r>
              <w:rPr>
                <w:noProof/>
                <w:webHidden/>
              </w:rPr>
              <w:fldChar w:fldCharType="separate"/>
            </w:r>
            <w:r>
              <w:rPr>
                <w:noProof/>
                <w:webHidden/>
              </w:rPr>
              <w:t>49</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2" w:history="1">
            <w:r w:rsidRPr="00AB4783">
              <w:rPr>
                <w:rStyle w:val="ae"/>
                <w:noProof/>
              </w:rPr>
              <w:t>2.4.7. Объекты для хранения транспортных средств</w:t>
            </w:r>
            <w:r>
              <w:rPr>
                <w:noProof/>
                <w:webHidden/>
              </w:rPr>
              <w:tab/>
            </w:r>
            <w:r>
              <w:rPr>
                <w:noProof/>
                <w:webHidden/>
              </w:rPr>
              <w:fldChar w:fldCharType="begin"/>
            </w:r>
            <w:r>
              <w:rPr>
                <w:noProof/>
                <w:webHidden/>
              </w:rPr>
              <w:instrText xml:space="preserve"> PAGEREF _Toc500752602 \h </w:instrText>
            </w:r>
            <w:r>
              <w:rPr>
                <w:noProof/>
                <w:webHidden/>
              </w:rPr>
            </w:r>
            <w:r>
              <w:rPr>
                <w:noProof/>
                <w:webHidden/>
              </w:rPr>
              <w:fldChar w:fldCharType="separate"/>
            </w:r>
            <w:r>
              <w:rPr>
                <w:noProof/>
                <w:webHidden/>
              </w:rPr>
              <w:t>51</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3" w:history="1">
            <w:r w:rsidRPr="00AB4783">
              <w:rPr>
                <w:rStyle w:val="ae"/>
                <w:noProof/>
              </w:rPr>
              <w:t>2.4.8. Объекты жилищного строительства</w:t>
            </w:r>
            <w:r>
              <w:rPr>
                <w:noProof/>
                <w:webHidden/>
              </w:rPr>
              <w:tab/>
            </w:r>
            <w:r>
              <w:rPr>
                <w:noProof/>
                <w:webHidden/>
              </w:rPr>
              <w:fldChar w:fldCharType="begin"/>
            </w:r>
            <w:r>
              <w:rPr>
                <w:noProof/>
                <w:webHidden/>
              </w:rPr>
              <w:instrText xml:space="preserve"> PAGEREF _Toc500752603 \h </w:instrText>
            </w:r>
            <w:r>
              <w:rPr>
                <w:noProof/>
                <w:webHidden/>
              </w:rPr>
            </w:r>
            <w:r>
              <w:rPr>
                <w:noProof/>
                <w:webHidden/>
              </w:rPr>
              <w:fldChar w:fldCharType="separate"/>
            </w:r>
            <w:r>
              <w:rPr>
                <w:noProof/>
                <w:webHidden/>
              </w:rPr>
              <w:t>52</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4" w:history="1">
            <w:r w:rsidRPr="00AB4783">
              <w:rPr>
                <w:rStyle w:val="ae"/>
                <w:noProof/>
              </w:rPr>
              <w:t>2.4.9. Объекты физической культуры и массового спорта местного значения</w:t>
            </w:r>
            <w:r>
              <w:rPr>
                <w:noProof/>
                <w:webHidden/>
              </w:rPr>
              <w:tab/>
            </w:r>
            <w:r>
              <w:rPr>
                <w:noProof/>
                <w:webHidden/>
              </w:rPr>
              <w:fldChar w:fldCharType="begin"/>
            </w:r>
            <w:r>
              <w:rPr>
                <w:noProof/>
                <w:webHidden/>
              </w:rPr>
              <w:instrText xml:space="preserve"> PAGEREF _Toc500752604 \h </w:instrText>
            </w:r>
            <w:r>
              <w:rPr>
                <w:noProof/>
                <w:webHidden/>
              </w:rPr>
            </w:r>
            <w:r>
              <w:rPr>
                <w:noProof/>
                <w:webHidden/>
              </w:rPr>
              <w:fldChar w:fldCharType="separate"/>
            </w:r>
            <w:r>
              <w:rPr>
                <w:noProof/>
                <w:webHidden/>
              </w:rPr>
              <w:t>54</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5" w:history="1">
            <w:r w:rsidRPr="00AB4783">
              <w:rPr>
                <w:rStyle w:val="ae"/>
                <w:noProof/>
              </w:rPr>
              <w:t>2.4.10. Объекты образования местного значения, объекты отдыха детей в каникулярное время</w:t>
            </w:r>
            <w:r>
              <w:rPr>
                <w:noProof/>
                <w:webHidden/>
              </w:rPr>
              <w:tab/>
            </w:r>
            <w:r>
              <w:rPr>
                <w:noProof/>
                <w:webHidden/>
              </w:rPr>
              <w:fldChar w:fldCharType="begin"/>
            </w:r>
            <w:r>
              <w:rPr>
                <w:noProof/>
                <w:webHidden/>
              </w:rPr>
              <w:instrText xml:space="preserve"> PAGEREF _Toc500752605 \h </w:instrText>
            </w:r>
            <w:r>
              <w:rPr>
                <w:noProof/>
                <w:webHidden/>
              </w:rPr>
            </w:r>
            <w:r>
              <w:rPr>
                <w:noProof/>
                <w:webHidden/>
              </w:rPr>
              <w:fldChar w:fldCharType="separate"/>
            </w:r>
            <w:r>
              <w:rPr>
                <w:noProof/>
                <w:webHidden/>
              </w:rPr>
              <w:t>56</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6" w:history="1">
            <w:r w:rsidRPr="00AB4783">
              <w:rPr>
                <w:rStyle w:val="ae"/>
                <w:noProof/>
              </w:rPr>
              <w:t xml:space="preserve">2.4.11. Объекты </w:t>
            </w:r>
            <w:r w:rsidRPr="00AB4783">
              <w:rPr>
                <w:rStyle w:val="ae"/>
                <w:rFonts w:eastAsia="Calibri"/>
                <w:noProof/>
              </w:rPr>
              <w:t>культуры и искусства местного значения</w:t>
            </w:r>
            <w:r>
              <w:rPr>
                <w:noProof/>
                <w:webHidden/>
              </w:rPr>
              <w:tab/>
            </w:r>
            <w:r>
              <w:rPr>
                <w:noProof/>
                <w:webHidden/>
              </w:rPr>
              <w:fldChar w:fldCharType="begin"/>
            </w:r>
            <w:r>
              <w:rPr>
                <w:noProof/>
                <w:webHidden/>
              </w:rPr>
              <w:instrText xml:space="preserve"> PAGEREF _Toc500752606 \h </w:instrText>
            </w:r>
            <w:r>
              <w:rPr>
                <w:noProof/>
                <w:webHidden/>
              </w:rPr>
            </w:r>
            <w:r>
              <w:rPr>
                <w:noProof/>
                <w:webHidden/>
              </w:rPr>
              <w:fldChar w:fldCharType="separate"/>
            </w:r>
            <w:r>
              <w:rPr>
                <w:noProof/>
                <w:webHidden/>
              </w:rPr>
              <w:t>59</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7" w:history="1">
            <w:r w:rsidRPr="00AB4783">
              <w:rPr>
                <w:rStyle w:val="ae"/>
                <w:rFonts w:eastAsia="Calibri"/>
                <w:noProof/>
              </w:rPr>
              <w:t>2.4.12. Объекты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_Toc500752607 \h </w:instrText>
            </w:r>
            <w:r>
              <w:rPr>
                <w:noProof/>
                <w:webHidden/>
              </w:rPr>
            </w:r>
            <w:r>
              <w:rPr>
                <w:noProof/>
                <w:webHidden/>
              </w:rPr>
              <w:fldChar w:fldCharType="separate"/>
            </w:r>
            <w:r>
              <w:rPr>
                <w:noProof/>
                <w:webHidden/>
              </w:rPr>
              <w:t>60</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8" w:history="1">
            <w:r w:rsidRPr="00AB4783">
              <w:rPr>
                <w:rStyle w:val="ae"/>
                <w:noProof/>
              </w:rPr>
              <w:t>2.4.13. Объекты здравоохранения местного значения</w:t>
            </w:r>
            <w:r>
              <w:rPr>
                <w:noProof/>
                <w:webHidden/>
              </w:rPr>
              <w:tab/>
            </w:r>
            <w:r>
              <w:rPr>
                <w:noProof/>
                <w:webHidden/>
              </w:rPr>
              <w:fldChar w:fldCharType="begin"/>
            </w:r>
            <w:r>
              <w:rPr>
                <w:noProof/>
                <w:webHidden/>
              </w:rPr>
              <w:instrText xml:space="preserve"> PAGEREF _Toc500752608 \h </w:instrText>
            </w:r>
            <w:r>
              <w:rPr>
                <w:noProof/>
                <w:webHidden/>
              </w:rPr>
            </w:r>
            <w:r>
              <w:rPr>
                <w:noProof/>
                <w:webHidden/>
              </w:rPr>
              <w:fldChar w:fldCharType="separate"/>
            </w:r>
            <w:r>
              <w:rPr>
                <w:noProof/>
                <w:webHidden/>
              </w:rPr>
              <w:t>62</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09" w:history="1">
            <w:r w:rsidRPr="00AB4783">
              <w:rPr>
                <w:rStyle w:val="ae"/>
                <w:noProof/>
              </w:rPr>
              <w:t>2.4.14. Объекты массового отдыха населения</w:t>
            </w:r>
            <w:r>
              <w:rPr>
                <w:noProof/>
                <w:webHidden/>
              </w:rPr>
              <w:tab/>
            </w:r>
            <w:r>
              <w:rPr>
                <w:noProof/>
                <w:webHidden/>
              </w:rPr>
              <w:fldChar w:fldCharType="begin"/>
            </w:r>
            <w:r>
              <w:rPr>
                <w:noProof/>
                <w:webHidden/>
              </w:rPr>
              <w:instrText xml:space="preserve"> PAGEREF _Toc500752609 \h </w:instrText>
            </w:r>
            <w:r>
              <w:rPr>
                <w:noProof/>
                <w:webHidden/>
              </w:rPr>
            </w:r>
            <w:r>
              <w:rPr>
                <w:noProof/>
                <w:webHidden/>
              </w:rPr>
              <w:fldChar w:fldCharType="separate"/>
            </w:r>
            <w:r>
              <w:rPr>
                <w:noProof/>
                <w:webHidden/>
              </w:rPr>
              <w:t>64</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0" w:history="1">
            <w:r w:rsidRPr="00AB4783">
              <w:rPr>
                <w:rStyle w:val="ae"/>
                <w:noProof/>
              </w:rPr>
              <w:t>2.4.15. Объекты сбора и транспортирования твердых коммунальных отходов</w:t>
            </w:r>
            <w:r>
              <w:rPr>
                <w:noProof/>
                <w:webHidden/>
              </w:rPr>
              <w:tab/>
            </w:r>
            <w:r>
              <w:rPr>
                <w:noProof/>
                <w:webHidden/>
              </w:rPr>
              <w:fldChar w:fldCharType="begin"/>
            </w:r>
            <w:r>
              <w:rPr>
                <w:noProof/>
                <w:webHidden/>
              </w:rPr>
              <w:instrText xml:space="preserve"> PAGEREF _Toc500752610 \h </w:instrText>
            </w:r>
            <w:r>
              <w:rPr>
                <w:noProof/>
                <w:webHidden/>
              </w:rPr>
            </w:r>
            <w:r>
              <w:rPr>
                <w:noProof/>
                <w:webHidden/>
              </w:rPr>
              <w:fldChar w:fldCharType="separate"/>
            </w:r>
            <w:r>
              <w:rPr>
                <w:noProof/>
                <w:webHidden/>
              </w:rPr>
              <w:t>65</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1" w:history="1">
            <w:r w:rsidRPr="00AB4783">
              <w:rPr>
                <w:rStyle w:val="ae"/>
                <w:noProof/>
              </w:rPr>
              <w:t>2.4.16.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r>
              <w:rPr>
                <w:noProof/>
                <w:webHidden/>
              </w:rPr>
              <w:tab/>
            </w:r>
            <w:r>
              <w:rPr>
                <w:noProof/>
                <w:webHidden/>
              </w:rPr>
              <w:fldChar w:fldCharType="begin"/>
            </w:r>
            <w:r>
              <w:rPr>
                <w:noProof/>
                <w:webHidden/>
              </w:rPr>
              <w:instrText xml:space="preserve"> PAGEREF _Toc500752611 \h </w:instrText>
            </w:r>
            <w:r>
              <w:rPr>
                <w:noProof/>
                <w:webHidden/>
              </w:rPr>
            </w:r>
            <w:r>
              <w:rPr>
                <w:noProof/>
                <w:webHidden/>
              </w:rPr>
              <w:fldChar w:fldCharType="separate"/>
            </w:r>
            <w:r>
              <w:rPr>
                <w:noProof/>
                <w:webHidden/>
              </w:rPr>
              <w:t>66</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2" w:history="1">
            <w:r w:rsidRPr="00AB4783">
              <w:rPr>
                <w:rStyle w:val="ae"/>
                <w:noProof/>
              </w:rPr>
              <w:t>2.4.17. Объекты, необходимые для организации ритуальных услуг, места захоронения</w:t>
            </w:r>
            <w:r>
              <w:rPr>
                <w:noProof/>
                <w:webHidden/>
              </w:rPr>
              <w:tab/>
            </w:r>
            <w:r>
              <w:rPr>
                <w:noProof/>
                <w:webHidden/>
              </w:rPr>
              <w:fldChar w:fldCharType="begin"/>
            </w:r>
            <w:r>
              <w:rPr>
                <w:noProof/>
                <w:webHidden/>
              </w:rPr>
              <w:instrText xml:space="preserve"> PAGEREF _Toc500752612 \h </w:instrText>
            </w:r>
            <w:r>
              <w:rPr>
                <w:noProof/>
                <w:webHidden/>
              </w:rPr>
            </w:r>
            <w:r>
              <w:rPr>
                <w:noProof/>
                <w:webHidden/>
              </w:rPr>
              <w:fldChar w:fldCharType="separate"/>
            </w:r>
            <w:r>
              <w:rPr>
                <w:noProof/>
                <w:webHidden/>
              </w:rPr>
              <w:t>68</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3" w:history="1">
            <w:r w:rsidRPr="00AB4783">
              <w:rPr>
                <w:rStyle w:val="ae"/>
                <w:rFonts w:eastAsia="Calibri"/>
                <w:noProof/>
              </w:rPr>
              <w:t>2.4.18. Объекты обеспечения населения услугами связи</w:t>
            </w:r>
            <w:r>
              <w:rPr>
                <w:noProof/>
                <w:webHidden/>
              </w:rPr>
              <w:tab/>
            </w:r>
            <w:r>
              <w:rPr>
                <w:noProof/>
                <w:webHidden/>
              </w:rPr>
              <w:fldChar w:fldCharType="begin"/>
            </w:r>
            <w:r>
              <w:rPr>
                <w:noProof/>
                <w:webHidden/>
              </w:rPr>
              <w:instrText xml:space="preserve"> PAGEREF _Toc500752613 \h </w:instrText>
            </w:r>
            <w:r>
              <w:rPr>
                <w:noProof/>
                <w:webHidden/>
              </w:rPr>
            </w:r>
            <w:r>
              <w:rPr>
                <w:noProof/>
                <w:webHidden/>
              </w:rPr>
              <w:fldChar w:fldCharType="separate"/>
            </w:r>
            <w:r>
              <w:rPr>
                <w:noProof/>
                <w:webHidden/>
              </w:rPr>
              <w:t>69</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4" w:history="1">
            <w:r w:rsidRPr="00AB4783">
              <w:rPr>
                <w:rStyle w:val="ae"/>
                <w:noProof/>
              </w:rPr>
              <w:t>2.4.19. Объекты архивных фондов</w:t>
            </w:r>
            <w:r>
              <w:rPr>
                <w:noProof/>
                <w:webHidden/>
              </w:rPr>
              <w:tab/>
            </w:r>
            <w:r>
              <w:rPr>
                <w:noProof/>
                <w:webHidden/>
              </w:rPr>
              <w:fldChar w:fldCharType="begin"/>
            </w:r>
            <w:r>
              <w:rPr>
                <w:noProof/>
                <w:webHidden/>
              </w:rPr>
              <w:instrText xml:space="preserve"> PAGEREF _Toc500752614 \h </w:instrText>
            </w:r>
            <w:r>
              <w:rPr>
                <w:noProof/>
                <w:webHidden/>
              </w:rPr>
            </w:r>
            <w:r>
              <w:rPr>
                <w:noProof/>
                <w:webHidden/>
              </w:rPr>
              <w:fldChar w:fldCharType="separate"/>
            </w:r>
            <w:r>
              <w:rPr>
                <w:noProof/>
                <w:webHidden/>
              </w:rPr>
              <w:t>70</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5" w:history="1">
            <w:r w:rsidRPr="00AB4783">
              <w:rPr>
                <w:rStyle w:val="ae"/>
                <w:noProof/>
              </w:rPr>
              <w:t>2.4.20. Объекты, необходимые для организации охраны общественного порядка</w:t>
            </w:r>
            <w:r>
              <w:rPr>
                <w:noProof/>
                <w:webHidden/>
              </w:rPr>
              <w:tab/>
            </w:r>
            <w:r>
              <w:rPr>
                <w:noProof/>
                <w:webHidden/>
              </w:rPr>
              <w:fldChar w:fldCharType="begin"/>
            </w:r>
            <w:r>
              <w:rPr>
                <w:noProof/>
                <w:webHidden/>
              </w:rPr>
              <w:instrText xml:space="preserve"> PAGEREF _Toc500752615 \h </w:instrText>
            </w:r>
            <w:r>
              <w:rPr>
                <w:noProof/>
                <w:webHidden/>
              </w:rPr>
            </w:r>
            <w:r>
              <w:rPr>
                <w:noProof/>
                <w:webHidden/>
              </w:rPr>
              <w:fldChar w:fldCharType="separate"/>
            </w:r>
            <w:r>
              <w:rPr>
                <w:noProof/>
                <w:webHidden/>
              </w:rPr>
              <w:t>70</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6" w:history="1">
            <w:r w:rsidRPr="00AB4783">
              <w:rPr>
                <w:rStyle w:val="ae"/>
                <w:noProof/>
              </w:rPr>
              <w:t>2.4.21. Объекты культурного наследия местного значения</w:t>
            </w:r>
            <w:r>
              <w:rPr>
                <w:noProof/>
                <w:webHidden/>
              </w:rPr>
              <w:tab/>
            </w:r>
            <w:r>
              <w:rPr>
                <w:noProof/>
                <w:webHidden/>
              </w:rPr>
              <w:fldChar w:fldCharType="begin"/>
            </w:r>
            <w:r>
              <w:rPr>
                <w:noProof/>
                <w:webHidden/>
              </w:rPr>
              <w:instrText xml:space="preserve"> PAGEREF _Toc500752616 \h </w:instrText>
            </w:r>
            <w:r>
              <w:rPr>
                <w:noProof/>
                <w:webHidden/>
              </w:rPr>
            </w:r>
            <w:r>
              <w:rPr>
                <w:noProof/>
                <w:webHidden/>
              </w:rPr>
              <w:fldChar w:fldCharType="separate"/>
            </w:r>
            <w:r>
              <w:rPr>
                <w:noProof/>
                <w:webHidden/>
              </w:rPr>
              <w:t>70</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7" w:history="1">
            <w:r w:rsidRPr="00AB4783">
              <w:rPr>
                <w:rStyle w:val="ae"/>
                <w:noProof/>
              </w:rPr>
              <w:t>2.4.22. Объекты местного значения в области охраны окружающей среды</w:t>
            </w:r>
            <w:r>
              <w:rPr>
                <w:noProof/>
                <w:webHidden/>
              </w:rPr>
              <w:tab/>
            </w:r>
            <w:r>
              <w:rPr>
                <w:noProof/>
                <w:webHidden/>
              </w:rPr>
              <w:fldChar w:fldCharType="begin"/>
            </w:r>
            <w:r>
              <w:rPr>
                <w:noProof/>
                <w:webHidden/>
              </w:rPr>
              <w:instrText xml:space="preserve"> PAGEREF _Toc500752617 \h </w:instrText>
            </w:r>
            <w:r>
              <w:rPr>
                <w:noProof/>
                <w:webHidden/>
              </w:rPr>
            </w:r>
            <w:r>
              <w:rPr>
                <w:noProof/>
                <w:webHidden/>
              </w:rPr>
              <w:fldChar w:fldCharType="separate"/>
            </w:r>
            <w:r>
              <w:rPr>
                <w:noProof/>
                <w:webHidden/>
              </w:rPr>
              <w:t>71</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8" w:history="1">
            <w:r w:rsidRPr="00AB4783">
              <w:rPr>
                <w:rStyle w:val="ae"/>
                <w:noProof/>
              </w:rPr>
              <w:t>2.4.23. Объекты, необходимые для организации снабжения населения топливом</w:t>
            </w:r>
            <w:r>
              <w:rPr>
                <w:noProof/>
                <w:webHidden/>
              </w:rPr>
              <w:tab/>
            </w:r>
            <w:r>
              <w:rPr>
                <w:noProof/>
                <w:webHidden/>
              </w:rPr>
              <w:fldChar w:fldCharType="begin"/>
            </w:r>
            <w:r>
              <w:rPr>
                <w:noProof/>
                <w:webHidden/>
              </w:rPr>
              <w:instrText xml:space="preserve"> PAGEREF _Toc500752618 \h </w:instrText>
            </w:r>
            <w:r>
              <w:rPr>
                <w:noProof/>
                <w:webHidden/>
              </w:rPr>
            </w:r>
            <w:r>
              <w:rPr>
                <w:noProof/>
                <w:webHidden/>
              </w:rPr>
              <w:fldChar w:fldCharType="separate"/>
            </w:r>
            <w:r>
              <w:rPr>
                <w:noProof/>
                <w:webHidden/>
              </w:rPr>
              <w:t>71</w:t>
            </w:r>
            <w:r>
              <w:rPr>
                <w:noProof/>
                <w:webHidden/>
              </w:rPr>
              <w:fldChar w:fldCharType="end"/>
            </w:r>
          </w:hyperlink>
        </w:p>
        <w:p w:rsidR="00FA2DE9" w:rsidRDefault="00FA2DE9">
          <w:pPr>
            <w:pStyle w:val="33"/>
            <w:tabs>
              <w:tab w:val="right" w:leader="dot" w:pos="9344"/>
            </w:tabs>
            <w:rPr>
              <w:rFonts w:asciiTheme="minorHAnsi" w:eastAsiaTheme="minorEastAsia" w:hAnsiTheme="minorHAnsi" w:cstheme="minorBidi"/>
              <w:noProof/>
              <w:sz w:val="22"/>
              <w:szCs w:val="22"/>
              <w:lang w:eastAsia="ru-RU"/>
            </w:rPr>
          </w:pPr>
          <w:hyperlink w:anchor="_Toc500752619" w:history="1">
            <w:r w:rsidRPr="00AB4783">
              <w:rPr>
                <w:rStyle w:val="ae"/>
                <w:noProof/>
              </w:rPr>
              <w:t>2.4.24. Объекты в области обеспечения потребностей маломобильных групп населения</w:t>
            </w:r>
            <w:r>
              <w:rPr>
                <w:noProof/>
                <w:webHidden/>
              </w:rPr>
              <w:tab/>
            </w:r>
            <w:r>
              <w:rPr>
                <w:noProof/>
                <w:webHidden/>
              </w:rPr>
              <w:fldChar w:fldCharType="begin"/>
            </w:r>
            <w:r>
              <w:rPr>
                <w:noProof/>
                <w:webHidden/>
              </w:rPr>
              <w:instrText xml:space="preserve"> PAGEREF _Toc500752619 \h </w:instrText>
            </w:r>
            <w:r>
              <w:rPr>
                <w:noProof/>
                <w:webHidden/>
              </w:rPr>
            </w:r>
            <w:r>
              <w:rPr>
                <w:noProof/>
                <w:webHidden/>
              </w:rPr>
              <w:fldChar w:fldCharType="separate"/>
            </w:r>
            <w:r>
              <w:rPr>
                <w:noProof/>
                <w:webHidden/>
              </w:rPr>
              <w:t>71</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620" w:history="1">
            <w:r w:rsidRPr="00AB4783">
              <w:rPr>
                <w:rStyle w:val="ae"/>
                <w:noProof/>
              </w:rPr>
              <w:t>2.5. Перечень используемых сокращений</w:t>
            </w:r>
            <w:r>
              <w:rPr>
                <w:noProof/>
                <w:webHidden/>
              </w:rPr>
              <w:tab/>
            </w:r>
            <w:r>
              <w:rPr>
                <w:noProof/>
                <w:webHidden/>
              </w:rPr>
              <w:fldChar w:fldCharType="begin"/>
            </w:r>
            <w:r>
              <w:rPr>
                <w:noProof/>
                <w:webHidden/>
              </w:rPr>
              <w:instrText xml:space="preserve"> PAGEREF _Toc500752620 \h </w:instrText>
            </w:r>
            <w:r>
              <w:rPr>
                <w:noProof/>
                <w:webHidden/>
              </w:rPr>
            </w:r>
            <w:r>
              <w:rPr>
                <w:noProof/>
                <w:webHidden/>
              </w:rPr>
              <w:fldChar w:fldCharType="separate"/>
            </w:r>
            <w:r>
              <w:rPr>
                <w:noProof/>
                <w:webHidden/>
              </w:rPr>
              <w:t>72</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621" w:history="1">
            <w:r w:rsidRPr="00AB4783">
              <w:rPr>
                <w:rStyle w:val="ae"/>
                <w:noProof/>
              </w:rPr>
              <w:t>2.6. Термины и определения</w:t>
            </w:r>
            <w:r>
              <w:rPr>
                <w:noProof/>
                <w:webHidden/>
              </w:rPr>
              <w:tab/>
            </w:r>
            <w:r>
              <w:rPr>
                <w:noProof/>
                <w:webHidden/>
              </w:rPr>
              <w:fldChar w:fldCharType="begin"/>
            </w:r>
            <w:r>
              <w:rPr>
                <w:noProof/>
                <w:webHidden/>
              </w:rPr>
              <w:instrText xml:space="preserve"> PAGEREF _Toc500752621 \h </w:instrText>
            </w:r>
            <w:r>
              <w:rPr>
                <w:noProof/>
                <w:webHidden/>
              </w:rPr>
            </w:r>
            <w:r>
              <w:rPr>
                <w:noProof/>
                <w:webHidden/>
              </w:rPr>
              <w:fldChar w:fldCharType="separate"/>
            </w:r>
            <w:r>
              <w:rPr>
                <w:noProof/>
                <w:webHidden/>
              </w:rPr>
              <w:t>73</w:t>
            </w:r>
            <w:r>
              <w:rPr>
                <w:noProof/>
                <w:webHidden/>
              </w:rPr>
              <w:fldChar w:fldCharType="end"/>
            </w:r>
          </w:hyperlink>
        </w:p>
        <w:p w:rsidR="00FA2DE9" w:rsidRDefault="00FA2DE9">
          <w:pPr>
            <w:pStyle w:val="25"/>
            <w:tabs>
              <w:tab w:val="right" w:leader="dot" w:pos="9344"/>
            </w:tabs>
            <w:rPr>
              <w:rFonts w:asciiTheme="minorHAnsi" w:eastAsiaTheme="minorEastAsia" w:hAnsiTheme="minorHAnsi" w:cstheme="minorBidi"/>
              <w:noProof/>
              <w:sz w:val="22"/>
              <w:szCs w:val="22"/>
              <w:lang w:eastAsia="ru-RU"/>
            </w:rPr>
          </w:pPr>
          <w:hyperlink w:anchor="_Toc500752622" w:history="1">
            <w:r w:rsidRPr="00AB4783">
              <w:rPr>
                <w:rStyle w:val="ae"/>
                <w:noProof/>
              </w:rPr>
              <w:t>2.7. Перечень законодательных и нормативно-правовых актов, использованных при разработке нормативов градостроительного проектирования</w:t>
            </w:r>
            <w:r>
              <w:rPr>
                <w:noProof/>
                <w:webHidden/>
              </w:rPr>
              <w:tab/>
            </w:r>
            <w:r>
              <w:rPr>
                <w:noProof/>
                <w:webHidden/>
              </w:rPr>
              <w:fldChar w:fldCharType="begin"/>
            </w:r>
            <w:r>
              <w:rPr>
                <w:noProof/>
                <w:webHidden/>
              </w:rPr>
              <w:instrText xml:space="preserve"> PAGEREF _Toc500752622 \h </w:instrText>
            </w:r>
            <w:r>
              <w:rPr>
                <w:noProof/>
                <w:webHidden/>
              </w:rPr>
            </w:r>
            <w:r>
              <w:rPr>
                <w:noProof/>
                <w:webHidden/>
              </w:rPr>
              <w:fldChar w:fldCharType="separate"/>
            </w:r>
            <w:r>
              <w:rPr>
                <w:noProof/>
                <w:webHidden/>
              </w:rPr>
              <w:t>76</w:t>
            </w:r>
            <w:r>
              <w:rPr>
                <w:noProof/>
                <w:webHidden/>
              </w:rPr>
              <w:fldChar w:fldCharType="end"/>
            </w:r>
          </w:hyperlink>
        </w:p>
        <w:p w:rsidR="00FA2DE9" w:rsidRDefault="00FA2DE9">
          <w:pPr>
            <w:pStyle w:val="11"/>
            <w:tabs>
              <w:tab w:val="right" w:leader="dot" w:pos="9344"/>
            </w:tabs>
            <w:rPr>
              <w:rFonts w:asciiTheme="minorHAnsi" w:eastAsiaTheme="minorEastAsia" w:hAnsiTheme="minorHAnsi" w:cstheme="minorBidi"/>
              <w:noProof/>
              <w:sz w:val="22"/>
              <w:szCs w:val="22"/>
              <w:lang w:eastAsia="ru-RU"/>
            </w:rPr>
          </w:pPr>
          <w:hyperlink w:anchor="_Toc500752623" w:history="1">
            <w:r w:rsidRPr="00AB4783">
              <w:rPr>
                <w:rStyle w:val="ae"/>
                <w:noProof/>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ОБРАЗОВАНИЯ «ИВАНОВСКОЕ СЕЛЬСКОЕ ПОСЕЛЕНИЕ»</w:t>
            </w:r>
            <w:r>
              <w:rPr>
                <w:noProof/>
                <w:webHidden/>
              </w:rPr>
              <w:tab/>
            </w:r>
            <w:r>
              <w:rPr>
                <w:noProof/>
                <w:webHidden/>
              </w:rPr>
              <w:fldChar w:fldCharType="begin"/>
            </w:r>
            <w:r>
              <w:rPr>
                <w:noProof/>
                <w:webHidden/>
              </w:rPr>
              <w:instrText xml:space="preserve"> PAGEREF _Toc500752623 \h </w:instrText>
            </w:r>
            <w:r>
              <w:rPr>
                <w:noProof/>
                <w:webHidden/>
              </w:rPr>
            </w:r>
            <w:r>
              <w:rPr>
                <w:noProof/>
                <w:webHidden/>
              </w:rPr>
              <w:fldChar w:fldCharType="separate"/>
            </w:r>
            <w:r>
              <w:rPr>
                <w:noProof/>
                <w:webHidden/>
              </w:rPr>
              <w:t>81</w:t>
            </w:r>
            <w:r>
              <w:rPr>
                <w:noProof/>
                <w:webHidden/>
              </w:rPr>
              <w:fldChar w:fldCharType="end"/>
            </w:r>
          </w:hyperlink>
        </w:p>
        <w:p w:rsidR="00CC7215" w:rsidRPr="0054521E" w:rsidRDefault="00011183">
          <w:r w:rsidRPr="0054521E">
            <w:rPr>
              <w:b/>
              <w:bCs/>
            </w:rPr>
            <w:fldChar w:fldCharType="end"/>
          </w:r>
        </w:p>
      </w:sdtContent>
    </w:sdt>
    <w:p w:rsidR="00CC7215" w:rsidRPr="0054521E" w:rsidRDefault="00CC7215" w:rsidP="00CC7215"/>
    <w:p w:rsidR="00CC7215" w:rsidRPr="0054521E" w:rsidRDefault="00CC7215" w:rsidP="00CC7215">
      <w:pPr>
        <w:rPr>
          <w:rFonts w:eastAsia="Calibri"/>
          <w:color w:val="000000" w:themeColor="text1"/>
        </w:rPr>
      </w:pPr>
      <w:r w:rsidRPr="0054521E">
        <w:br w:type="page"/>
      </w:r>
    </w:p>
    <w:p w:rsidR="00E0481F" w:rsidRPr="0054521E" w:rsidRDefault="00E0481F" w:rsidP="00E0481F">
      <w:pPr>
        <w:pStyle w:val="1"/>
      </w:pPr>
      <w:bookmarkStart w:id="3" w:name="_Toc500752565"/>
      <w:r w:rsidRPr="0054521E">
        <w:lastRenderedPageBreak/>
        <w:t>ВВЕДЕНИЕ</w:t>
      </w:r>
      <w:bookmarkEnd w:id="3"/>
    </w:p>
    <w:p w:rsidR="00E0481F" w:rsidRPr="0054521E" w:rsidRDefault="00E0481F" w:rsidP="00E0481F">
      <w:r w:rsidRPr="0054521E">
        <w:t>К полномочиям органов местного самоуправления поселений в области градостроительной деятельности в соот</w:t>
      </w:r>
      <w:r w:rsidR="003051F5" w:rsidRPr="0054521E">
        <w:t xml:space="preserve">ветствии с требованиями части </w:t>
      </w:r>
      <w:r w:rsidR="00A61D79" w:rsidRPr="0054521E">
        <w:t>1</w:t>
      </w:r>
      <w:r w:rsidRPr="0054521E">
        <w:t xml:space="preserve"> статьи 8 Градостроительно</w:t>
      </w:r>
      <w:r w:rsidR="003051F5" w:rsidRPr="0054521E">
        <w:t xml:space="preserve">го кодекса Российской Федерации </w:t>
      </w:r>
      <w:r w:rsidRPr="0054521E">
        <w:t xml:space="preserve">относится утверждение местных нормативов градостроительного проектирования </w:t>
      </w:r>
      <w:r w:rsidR="00BF4DE4" w:rsidRPr="0054521E">
        <w:t>поселений.</w:t>
      </w:r>
    </w:p>
    <w:p w:rsidR="00E0481F" w:rsidRPr="0054521E" w:rsidRDefault="00E0481F" w:rsidP="00E0481F">
      <w:r w:rsidRPr="0054521E">
        <w:t xml:space="preserve">Настоящие </w:t>
      </w:r>
      <w:r w:rsidR="003051F5" w:rsidRPr="0054521E">
        <w:t>м</w:t>
      </w:r>
      <w:r w:rsidRPr="0054521E">
        <w:t>естные нормативы градостроительного проектирования</w:t>
      </w:r>
      <w:r w:rsidR="00BF4DE4" w:rsidRPr="0054521E">
        <w:t xml:space="preserve"> </w:t>
      </w:r>
      <w:r w:rsidR="006F2E91" w:rsidRPr="0054521E">
        <w:t>муниципального образования «</w:t>
      </w:r>
      <w:r w:rsidR="00AA37F1" w:rsidRPr="0054521E">
        <w:t>Ивановское</w:t>
      </w:r>
      <w:r w:rsidR="006F2E91" w:rsidRPr="0054521E">
        <w:t xml:space="preserve"> сельское поселение»</w:t>
      </w:r>
      <w:r w:rsidR="00CA462E" w:rsidRPr="0054521E">
        <w:t xml:space="preserve"> </w:t>
      </w:r>
      <w:r w:rsidR="00324B33" w:rsidRPr="0054521E">
        <w:rPr>
          <w:bCs/>
        </w:rPr>
        <w:t>Нижнегорского</w:t>
      </w:r>
      <w:r w:rsidR="005372F1" w:rsidRPr="0054521E">
        <w:rPr>
          <w:bCs/>
        </w:rPr>
        <w:t xml:space="preserve"> района</w:t>
      </w:r>
      <w:r w:rsidR="00BF4DE4" w:rsidRPr="0054521E">
        <w:t xml:space="preserve"> </w:t>
      </w:r>
      <w:r w:rsidR="00CA462E" w:rsidRPr="0054521E">
        <w:t xml:space="preserve">Республики Крым (далее – </w:t>
      </w:r>
      <w:r w:rsidR="00AA37F1" w:rsidRPr="0054521E">
        <w:t>Ивановское</w:t>
      </w:r>
      <w:r w:rsidR="006F2E91" w:rsidRPr="0054521E">
        <w:t xml:space="preserve"> сельское поселение</w:t>
      </w:r>
      <w:r w:rsidR="00CA462E" w:rsidRPr="0054521E">
        <w:t xml:space="preserve">) </w:t>
      </w:r>
      <w:r w:rsidRPr="0054521E">
        <w:t xml:space="preserve">разработаны в целях реализации полномочий органов местного самоуправления </w:t>
      </w:r>
      <w:r w:rsidR="00AA37F1" w:rsidRPr="0054521E">
        <w:t>Ивановского</w:t>
      </w:r>
      <w:r w:rsidR="00CA462E" w:rsidRPr="0054521E">
        <w:t xml:space="preserve"> сельского поселения</w:t>
      </w:r>
      <w:r w:rsidR="00F32926" w:rsidRPr="0054521E">
        <w:t xml:space="preserve"> </w:t>
      </w:r>
      <w:r w:rsidRPr="0054521E">
        <w:t>в сфере градостроительной деятельности.</w:t>
      </w:r>
    </w:p>
    <w:p w:rsidR="00E0481F" w:rsidRPr="0054521E" w:rsidRDefault="00E0481F" w:rsidP="00E0481F">
      <w:r w:rsidRPr="0054521E">
        <w:t>Местные нормативы</w:t>
      </w:r>
      <w:r w:rsidR="003051F5" w:rsidRPr="0054521E">
        <w:t xml:space="preserve"> градостроительного проектирования</w:t>
      </w:r>
      <w:r w:rsidRPr="0054521E">
        <w:t xml:space="preserve"> разработаны в соответствии с законодательством Российской Федерации и </w:t>
      </w:r>
      <w:r w:rsidR="00CA462E" w:rsidRPr="0054521E">
        <w:t>Республики Крым</w:t>
      </w:r>
      <w:r w:rsidRPr="0054521E">
        <w:t xml:space="preserve">, нормативно-правовыми и нормативно-техническими документами. </w:t>
      </w:r>
    </w:p>
    <w:p w:rsidR="00E0481F" w:rsidRPr="0054521E" w:rsidRDefault="00E0481F" w:rsidP="00E0481F">
      <w:r w:rsidRPr="0054521E">
        <w:t>Местные нормативы</w:t>
      </w:r>
      <w:r w:rsidR="003051F5" w:rsidRPr="0054521E">
        <w:t xml:space="preserve"> градостроительного проектирования</w:t>
      </w:r>
      <w:r w:rsidRPr="0054521E">
        <w:t xml:space="preserve">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AA37F1" w:rsidRPr="0054521E">
        <w:t>Ивановского</w:t>
      </w:r>
      <w:r w:rsidR="00CA462E" w:rsidRPr="0054521E">
        <w:t xml:space="preserve"> сельского поселения</w:t>
      </w:r>
      <w:r w:rsidRPr="0054521E">
        <w:t xml:space="preserve">, на устойчивое развитие территорий </w:t>
      </w:r>
      <w:r w:rsidR="00AA37F1" w:rsidRPr="0054521E">
        <w:t>Ивановского</w:t>
      </w:r>
      <w:r w:rsidR="00CA462E" w:rsidRPr="0054521E">
        <w:t xml:space="preserve"> сельского поселения</w:t>
      </w:r>
      <w:r w:rsidRPr="0054521E">
        <w:t xml:space="preserve"> с учетом социально-экономических, территориальных и иных особенностей </w:t>
      </w:r>
      <w:r w:rsidR="00AA37F1" w:rsidRPr="0054521E">
        <w:t>Ивановского</w:t>
      </w:r>
      <w:r w:rsidR="00CA462E" w:rsidRPr="0054521E">
        <w:t xml:space="preserve"> сельского поселения</w:t>
      </w:r>
      <w:r w:rsidRPr="0054521E">
        <w:t xml:space="preserve">, на обеспечение пространственного развития и устойчивого повышения уровня и качества жизни населения </w:t>
      </w:r>
      <w:r w:rsidR="00AA37F1" w:rsidRPr="0054521E">
        <w:t>Ивановского</w:t>
      </w:r>
      <w:r w:rsidR="00CA462E" w:rsidRPr="0054521E">
        <w:t xml:space="preserve"> сельского поселения</w:t>
      </w:r>
      <w:r w:rsidRPr="0054521E">
        <w:t>.</w:t>
      </w:r>
    </w:p>
    <w:p w:rsidR="00E0481F" w:rsidRPr="0054521E" w:rsidRDefault="00E0481F" w:rsidP="00E0481F">
      <w:r w:rsidRPr="0054521E">
        <w:t xml:space="preserve">Местные нормативы разработаны на основании статистических и демографических данных с учетом административно-территориального устройства </w:t>
      </w:r>
      <w:r w:rsidR="00AA37F1" w:rsidRPr="0054521E">
        <w:t>Ивановского</w:t>
      </w:r>
      <w:r w:rsidR="00CA462E" w:rsidRPr="0054521E">
        <w:t xml:space="preserve"> сельского поселения</w:t>
      </w:r>
      <w:r w:rsidRPr="0054521E">
        <w:t>, социально-демографического состава и плотности населения</w:t>
      </w:r>
      <w:r w:rsidR="00F32926" w:rsidRPr="0054521E">
        <w:t xml:space="preserve"> </w:t>
      </w:r>
      <w:r w:rsidR="00AA37F1" w:rsidRPr="0054521E">
        <w:t>Ивановского</w:t>
      </w:r>
      <w:r w:rsidR="00CA462E" w:rsidRPr="0054521E">
        <w:t xml:space="preserve"> сельского поселения</w:t>
      </w:r>
      <w:r w:rsidRPr="0054521E">
        <w:t xml:space="preserve">, стратегий, программ и планов социально-экономического развития </w:t>
      </w:r>
      <w:r w:rsidR="00C134A9" w:rsidRPr="0054521E">
        <w:t xml:space="preserve">Республики Крым </w:t>
      </w:r>
      <w:r w:rsidR="00891C99" w:rsidRPr="0054521E">
        <w:t xml:space="preserve">и </w:t>
      </w:r>
      <w:r w:rsidR="00324B33" w:rsidRPr="0054521E">
        <w:t>Нижнегорского</w:t>
      </w:r>
      <w:r w:rsidR="005372F1" w:rsidRPr="0054521E">
        <w:t xml:space="preserve"> района</w:t>
      </w:r>
      <w:r w:rsidR="003051F5" w:rsidRPr="0054521E">
        <w:t>, предложений</w:t>
      </w:r>
      <w:r w:rsidRPr="0054521E">
        <w:t xml:space="preserve"> органов местного самоуправления и заинтересованных лиц.</w:t>
      </w:r>
    </w:p>
    <w:p w:rsidR="00E0481F" w:rsidRPr="0054521E" w:rsidRDefault="00E0481F" w:rsidP="00E0481F">
      <w:r w:rsidRPr="0054521E">
        <w:br w:type="page"/>
      </w:r>
    </w:p>
    <w:p w:rsidR="00E0481F" w:rsidRPr="0054521E" w:rsidRDefault="00E0481F" w:rsidP="00774F47">
      <w:pPr>
        <w:pStyle w:val="1"/>
        <w:sectPr w:rsidR="00E0481F" w:rsidRPr="0054521E" w:rsidSect="00A85AFB">
          <w:footerReference w:type="default" r:id="rId9"/>
          <w:pgSz w:w="11906" w:h="16838"/>
          <w:pgMar w:top="1134" w:right="851" w:bottom="1134" w:left="1701" w:header="709" w:footer="709" w:gutter="0"/>
          <w:cols w:space="708"/>
          <w:titlePg/>
          <w:docGrid w:linePitch="360"/>
        </w:sectPr>
      </w:pPr>
    </w:p>
    <w:p w:rsidR="008D1F4E" w:rsidRPr="0054521E" w:rsidRDefault="0017155B" w:rsidP="00774F47">
      <w:pPr>
        <w:pStyle w:val="1"/>
      </w:pPr>
      <w:bookmarkStart w:id="4" w:name="_Toc500752566"/>
      <w:r w:rsidRPr="0054521E">
        <w:lastRenderedPageBreak/>
        <w:t>1. ОСНОВНАЯ ЧАСТЬ. РАСЧЕТНЫЕ ПОКАЗАТЕЛИ МИНИМАЛЬНО ДОПУСТИМОГО УРОВНЯ ОБЕСПЕЧЕННОСТИ ОБЪЕКТАМИ МЕСТНОГО ЗНАЧЕНИЯ</w:t>
      </w:r>
      <w:r w:rsidR="00813941">
        <w:t xml:space="preserve"> </w:t>
      </w:r>
      <w:r w:rsidR="00CA462E" w:rsidRPr="0054521E">
        <w:t xml:space="preserve">НАСЕЛЕНИЯ </w:t>
      </w:r>
      <w:r w:rsidR="00AA37F1" w:rsidRPr="0054521E">
        <w:t>ИВАНОВСКОГО</w:t>
      </w:r>
      <w:r w:rsidR="00CA462E" w:rsidRPr="0054521E">
        <w:t xml:space="preserve"> СЕЛЬСКОГО ПОСЕЛЕНИЯ </w:t>
      </w:r>
      <w:r w:rsidRPr="0054521E">
        <w:t>И РАСЧЕТНЫЕ ПОКАЗАТЕЛИ МАКСИМАЛЬНО ДОПУСТИМОГО УРОВНЯ ТЕРРИТОРИАЛЬНОЙ ДОСТУПНОСТИ ТАКИХ ОБЪЕКТОВ</w:t>
      </w:r>
      <w:bookmarkEnd w:id="4"/>
    </w:p>
    <w:p w:rsidR="0017155B" w:rsidRPr="0054521E" w:rsidRDefault="0017155B" w:rsidP="00774F47">
      <w:pPr>
        <w:pStyle w:val="2"/>
      </w:pPr>
      <w:bookmarkStart w:id="5" w:name="_Toc500752567"/>
      <w:r w:rsidRPr="0054521E">
        <w:t>1.1. Объекты электроснабжения</w:t>
      </w:r>
      <w:bookmarkEnd w:id="5"/>
    </w:p>
    <w:p w:rsidR="00EE14C8" w:rsidRPr="0054521E" w:rsidRDefault="00EE14C8" w:rsidP="00774F47">
      <w:pPr>
        <w:pStyle w:val="a5"/>
      </w:pPr>
      <w:bookmarkStart w:id="6" w:name="_Ref490812424"/>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w:t>
      </w:r>
      <w:r w:rsidR="00684140">
        <w:rPr>
          <w:noProof/>
        </w:rPr>
        <w:fldChar w:fldCharType="end"/>
      </w:r>
      <w:bookmarkEnd w:id="6"/>
    </w:p>
    <w:tbl>
      <w:tblPr>
        <w:tblStyle w:val="a4"/>
        <w:tblW w:w="5000" w:type="pct"/>
        <w:tblLook w:val="04A0" w:firstRow="1" w:lastRow="0" w:firstColumn="1" w:lastColumn="0" w:noHBand="0" w:noVBand="1"/>
      </w:tblPr>
      <w:tblGrid>
        <w:gridCol w:w="2110"/>
        <w:gridCol w:w="2531"/>
        <w:gridCol w:w="3827"/>
        <w:gridCol w:w="852"/>
        <w:gridCol w:w="852"/>
        <w:gridCol w:w="852"/>
        <w:gridCol w:w="852"/>
        <w:gridCol w:w="781"/>
        <w:gridCol w:w="2129"/>
      </w:tblGrid>
      <w:tr w:rsidR="00A61C29" w:rsidTr="00A61C29">
        <w:tc>
          <w:tcPr>
            <w:tcW w:w="714" w:type="pct"/>
            <w:vMerge w:val="restart"/>
            <w:tcBorders>
              <w:top w:val="single" w:sz="12" w:space="0" w:color="auto"/>
              <w:left w:val="single" w:sz="12" w:space="0" w:color="auto"/>
              <w:bottom w:val="single" w:sz="12" w:space="0" w:color="auto"/>
              <w:right w:val="single" w:sz="4" w:space="0" w:color="auto"/>
            </w:tcBorders>
            <w:vAlign w:val="center"/>
            <w:hideMark/>
          </w:tcPr>
          <w:p w:rsidR="00A61C29" w:rsidRDefault="00A61C29">
            <w:pPr>
              <w:pStyle w:val="211"/>
            </w:pPr>
            <w:bookmarkStart w:id="7" w:name="_Toc489522154"/>
            <w:bookmarkStart w:id="8" w:name="_Toc492543912"/>
            <w:r>
              <w:t>Наименование объекта</w:t>
            </w:r>
          </w:p>
        </w:tc>
        <w:tc>
          <w:tcPr>
            <w:tcW w:w="3565" w:type="pct"/>
            <w:gridSpan w:val="7"/>
            <w:tcBorders>
              <w:top w:val="single" w:sz="12" w:space="0" w:color="auto"/>
              <w:left w:val="single" w:sz="4" w:space="0" w:color="auto"/>
              <w:bottom w:val="single" w:sz="4" w:space="0" w:color="auto"/>
              <w:right w:val="single" w:sz="4" w:space="0" w:color="auto"/>
            </w:tcBorders>
            <w:vAlign w:val="center"/>
            <w:hideMark/>
          </w:tcPr>
          <w:p w:rsidR="00A61C29" w:rsidRDefault="00A61C29">
            <w:pPr>
              <w:pStyle w:val="211"/>
            </w:pPr>
            <w:r>
              <w:t>Расчетный показатель минимально допустимого уровня обеспеченности</w:t>
            </w:r>
          </w:p>
        </w:tc>
        <w:tc>
          <w:tcPr>
            <w:tcW w:w="722" w:type="pct"/>
            <w:vMerge w:val="restart"/>
            <w:tcBorders>
              <w:top w:val="single" w:sz="12" w:space="0" w:color="auto"/>
              <w:left w:val="single" w:sz="4" w:space="0" w:color="auto"/>
              <w:bottom w:val="single" w:sz="12" w:space="0" w:color="auto"/>
              <w:right w:val="single" w:sz="12" w:space="0" w:color="auto"/>
            </w:tcBorders>
            <w:vAlign w:val="center"/>
            <w:hideMark/>
          </w:tcPr>
          <w:p w:rsidR="00A61C29" w:rsidRDefault="00A61C29">
            <w:pPr>
              <w:pStyle w:val="211"/>
            </w:pPr>
            <w:r>
              <w:t>Расчетный показатель максимально допустимого уровня территориальной доступности</w:t>
            </w:r>
          </w:p>
        </w:tc>
      </w:tr>
      <w:tr w:rsidR="00A61C29" w:rsidTr="00A61C29">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b/>
                <w:sz w:val="24"/>
                <w:szCs w:val="24"/>
              </w:rPr>
            </w:pPr>
          </w:p>
        </w:tc>
        <w:tc>
          <w:tcPr>
            <w:tcW w:w="856" w:type="pc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11"/>
            </w:pPr>
            <w:r>
              <w:t>Наименование расчетного показателя, единица измерения</w:t>
            </w:r>
          </w:p>
        </w:tc>
        <w:tc>
          <w:tcPr>
            <w:tcW w:w="2709" w:type="pct"/>
            <w:gridSpan w:val="6"/>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11"/>
            </w:pPr>
            <w:r>
              <w:t>Значение расчетного показателя</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61C29" w:rsidRDefault="00A61C29">
            <w:pPr>
              <w:ind w:firstLine="0"/>
              <w:jc w:val="left"/>
              <w:rPr>
                <w:b/>
                <w:sz w:val="24"/>
                <w:szCs w:val="24"/>
              </w:rPr>
            </w:pPr>
          </w:p>
        </w:tc>
      </w:tr>
      <w:tr w:rsidR="00A61C29" w:rsidTr="00A61C29">
        <w:trPr>
          <w:trHeight w:val="576"/>
        </w:trPr>
        <w:tc>
          <w:tcPr>
            <w:tcW w:w="714" w:type="pct"/>
            <w:vMerge w:val="restart"/>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r>
              <w:t>Объекты электроснабжения</w:t>
            </w:r>
          </w:p>
        </w:tc>
        <w:tc>
          <w:tcPr>
            <w:tcW w:w="856" w:type="pct"/>
            <w:vMerge w:val="restart"/>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rPr>
                <w:sz w:val="24"/>
                <w:szCs w:val="24"/>
              </w:rPr>
            </w:pPr>
            <w:r>
              <w:t>Социальные нормы потребления электрической энергии (мощности) для жилых помещений в сельских населенных пунктах, кВт∙ч/мес. на 1 домохозяйство*</w:t>
            </w: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Категория потребителей</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 груп– пы</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 груп–пы</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 груп–пы</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 груп–пы</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rPr>
                <w:sz w:val="24"/>
                <w:szCs w:val="24"/>
              </w:rPr>
            </w:pPr>
            <w:r>
              <w:t>5</w:t>
            </w:r>
          </w:p>
          <w:p w:rsidR="00A61C29" w:rsidRDefault="00A61C29">
            <w:pPr>
              <w:pStyle w:val="23"/>
            </w:pPr>
            <w:r>
              <w:t>груп–пы</w:t>
            </w:r>
          </w:p>
        </w:tc>
        <w:tc>
          <w:tcPr>
            <w:tcW w:w="722" w:type="pct"/>
            <w:vMerge w:val="restart"/>
            <w:tcBorders>
              <w:top w:val="single" w:sz="4" w:space="0" w:color="auto"/>
              <w:left w:val="single" w:sz="4" w:space="0" w:color="auto"/>
              <w:bottom w:val="single" w:sz="12" w:space="0" w:color="auto"/>
              <w:right w:val="single" w:sz="12" w:space="0" w:color="auto"/>
            </w:tcBorders>
            <w:vAlign w:val="center"/>
            <w:hideMark/>
          </w:tcPr>
          <w:p w:rsidR="00A61C29" w:rsidRDefault="00A61C29">
            <w:pPr>
              <w:pStyle w:val="23"/>
            </w:pPr>
            <w:r>
              <w:t>Не нормируется</w:t>
            </w:r>
          </w:p>
        </w:tc>
      </w:tr>
      <w:tr w:rsidR="00A61C29" w:rsidTr="00A61C29">
        <w:trPr>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2709" w:type="pct"/>
            <w:gridSpan w:val="6"/>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Без электрообогревательных и электронагревательных установок</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Без стационарных электроплит</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90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150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190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230</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270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57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Без стационарных электроплит, (при аварийном жилом фонде или жилом фонде со степенью износа 70 % и более**)</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135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225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285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345</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405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Со стационарными электроплитами</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180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240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279</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322</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365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Со стационарными электроплитами (при аварийном жилом фонде или жилом фонде со степенью износа 70 % и более**)</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234</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312</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363</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419</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475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2709" w:type="pct"/>
            <w:gridSpan w:val="6"/>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Без электроотопительных установок, при отсутствии централизованного горячего водоснабжения</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113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Со стационарными электроплитами и электронагревательными установками</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250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380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489</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602</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715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68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С электронагревательными установками, без стационарных электроплит</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160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290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400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510</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620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2709" w:type="pct"/>
            <w:gridSpan w:val="6"/>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С электроотопительными установками вне отопительного периода</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96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 xml:space="preserve">Со стационарными электроплитами и электронагревательными установками </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250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380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489</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602</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715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Без электронагревательных установок и стационарных электроплит</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90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150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190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230</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270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Со стационарными электроплитами, без электронагревательных установок</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180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240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279</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322</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365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 xml:space="preserve">С электронагревательными установками, без стационарных электроплит </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160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290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400</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510</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620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8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2709" w:type="pct"/>
            <w:gridSpan w:val="6"/>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С электроотопительными установками в отопительный период***</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51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 xml:space="preserve">Со стационарными электроплитами и электронагревательными установками </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3135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3265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3374</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3487</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3600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34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Без электронагревательных установок и стационарных электроплит</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2975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3035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3075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3115</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3155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73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Со стационарными электроплитами, без электронагревательных установок</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3065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3125</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3164</w:t>
            </w:r>
          </w:p>
        </w:tc>
        <w:tc>
          <w:tcPr>
            <w:tcW w:w="288"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3207</w:t>
            </w:r>
          </w:p>
        </w:tc>
        <w:tc>
          <w:tcPr>
            <w:tcW w:w="264" w:type="pc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3250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22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1294" w:type="pc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jc w:val="left"/>
            </w:pPr>
            <w:r>
              <w:t xml:space="preserve">С электронагревательными установками, без стационарных электроплит </w:t>
            </w:r>
          </w:p>
        </w:tc>
        <w:tc>
          <w:tcPr>
            <w:tcW w:w="288" w:type="pc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pPr>
            <w:r>
              <w:t>3045</w:t>
            </w:r>
          </w:p>
        </w:tc>
        <w:tc>
          <w:tcPr>
            <w:tcW w:w="288" w:type="pc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pPr>
            <w:r>
              <w:t>3175</w:t>
            </w:r>
          </w:p>
        </w:tc>
        <w:tc>
          <w:tcPr>
            <w:tcW w:w="288" w:type="pc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pPr>
            <w:r>
              <w:t>3285</w:t>
            </w:r>
          </w:p>
        </w:tc>
        <w:tc>
          <w:tcPr>
            <w:tcW w:w="288" w:type="pc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pPr>
            <w:r>
              <w:t>3395</w:t>
            </w:r>
          </w:p>
        </w:tc>
        <w:tc>
          <w:tcPr>
            <w:tcW w:w="264" w:type="pc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pPr>
            <w:r>
              <w:t>3505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c>
          <w:tcPr>
            <w:tcW w:w="5000" w:type="pct"/>
            <w:gridSpan w:val="9"/>
            <w:tcBorders>
              <w:top w:val="single" w:sz="12" w:space="0" w:color="auto"/>
              <w:left w:val="single" w:sz="12" w:space="0" w:color="auto"/>
              <w:bottom w:val="single" w:sz="12" w:space="0" w:color="auto"/>
              <w:right w:val="single" w:sz="12" w:space="0" w:color="auto"/>
            </w:tcBorders>
            <w:hideMark/>
          </w:tcPr>
          <w:p w:rsidR="00A61C29" w:rsidRDefault="00A61C29">
            <w:pPr>
              <w:pStyle w:val="32"/>
              <w:rPr>
                <w:b w:val="0"/>
                <w:sz w:val="24"/>
                <w:szCs w:val="24"/>
              </w:rPr>
            </w:pPr>
            <w:r>
              <w:rPr>
                <w:b w:val="0"/>
              </w:rPr>
              <w:t>* Группы домохозяйств:</w:t>
            </w:r>
          </w:p>
          <w:p w:rsidR="00A61C29" w:rsidRDefault="00A61C29">
            <w:pPr>
              <w:pStyle w:val="32"/>
              <w:spacing w:before="0"/>
              <w:rPr>
                <w:b w:val="0"/>
              </w:rPr>
            </w:pPr>
            <w:r>
              <w:rPr>
                <w:b w:val="0"/>
              </w:rPr>
              <w:lastRenderedPageBreak/>
              <w:t>– первая группа домохозяйств – с одним лицом, зарегистрированным в жилом помещении в установленном порядке;</w:t>
            </w:r>
          </w:p>
          <w:p w:rsidR="00A61C29" w:rsidRDefault="00A61C29">
            <w:pPr>
              <w:pStyle w:val="32"/>
              <w:spacing w:before="0"/>
              <w:rPr>
                <w:b w:val="0"/>
              </w:rPr>
            </w:pPr>
            <w:r>
              <w:rPr>
                <w:b w:val="0"/>
              </w:rPr>
              <w:t xml:space="preserve">– вторая группа домохозяйств – с двумя лицами, зарегистрированными в жилом помещении в установленном порядке по месту жительства; </w:t>
            </w:r>
          </w:p>
          <w:p w:rsidR="00A61C29" w:rsidRDefault="00A61C29">
            <w:pPr>
              <w:pStyle w:val="32"/>
              <w:spacing w:before="0"/>
              <w:rPr>
                <w:b w:val="0"/>
              </w:rPr>
            </w:pPr>
            <w:r>
              <w:rPr>
                <w:b w:val="0"/>
              </w:rPr>
              <w:t>– третья группа домохозяйств – с тремя лицами, зарегистрированными в жилом помещении в установленном порядке по месту жительства;</w:t>
            </w:r>
          </w:p>
          <w:p w:rsidR="00A61C29" w:rsidRDefault="00A61C29">
            <w:pPr>
              <w:pStyle w:val="32"/>
              <w:spacing w:before="0"/>
              <w:rPr>
                <w:b w:val="0"/>
              </w:rPr>
            </w:pPr>
            <w:r>
              <w:rPr>
                <w:b w:val="0"/>
              </w:rPr>
              <w:t>– четвертая группа домохозяйств – с четырьмя лицами, зарегистрированными в жилом помещении в установленном порядке по месту жительства;</w:t>
            </w:r>
          </w:p>
          <w:p w:rsidR="00A61C29" w:rsidRDefault="00A61C29">
            <w:pPr>
              <w:pStyle w:val="32"/>
              <w:spacing w:before="0"/>
              <w:rPr>
                <w:b w:val="0"/>
              </w:rPr>
            </w:pPr>
            <w:r>
              <w:rPr>
                <w:b w:val="0"/>
              </w:rPr>
              <w:t>– пятая группа домохозяйств – с пятью и более лицами, зарегистрированными в жилом помещении в установленном порядке по месту жительства.</w:t>
            </w:r>
          </w:p>
          <w:p w:rsidR="00A61C29" w:rsidRDefault="00A61C29">
            <w:pPr>
              <w:pStyle w:val="32"/>
              <w:spacing w:before="0"/>
              <w:rPr>
                <w:b w:val="0"/>
              </w:rPr>
            </w:pPr>
            <w:r>
              <w:rPr>
                <w:b w:val="0"/>
              </w:rPr>
              <w:t>** Отнесение жилых помещений к аварийному жилищному фонду или жилому фонду со степенью износа 70 % и более осуществляется комиссией, созданной в установленном порядке для оценки жилых помещений жилищного фонда Республики Крым.</w:t>
            </w:r>
          </w:p>
          <w:p w:rsidR="00A61C29" w:rsidRDefault="00A61C29">
            <w:pPr>
              <w:pStyle w:val="32"/>
              <w:spacing w:before="0"/>
              <w:rPr>
                <w:b w:val="0"/>
              </w:rPr>
            </w:pPr>
            <w:r>
              <w:rPr>
                <w:b w:val="0"/>
              </w:rPr>
              <w:t>*** Применяется в сроки, определяющие начало и окончание отопительного периода 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w:t>
            </w:r>
          </w:p>
          <w:p w:rsidR="00A61C29" w:rsidRDefault="00A61C29">
            <w:pPr>
              <w:pStyle w:val="32"/>
              <w:rPr>
                <w:color w:val="000000" w:themeColor="text1"/>
              </w:rPr>
            </w:pPr>
            <w:r>
              <w:rPr>
                <w:color w:val="000000" w:themeColor="text1"/>
              </w:rPr>
              <w:t>Примечания</w:t>
            </w:r>
          </w:p>
          <w:p w:rsidR="00A61C29" w:rsidRDefault="00A61C29" w:rsidP="00A61C29">
            <w:pPr>
              <w:pStyle w:val="31"/>
              <w:numPr>
                <w:ilvl w:val="0"/>
                <w:numId w:val="47"/>
              </w:numPr>
              <w:tabs>
                <w:tab w:val="left" w:pos="228"/>
              </w:tabs>
              <w:ind w:left="0" w:firstLine="0"/>
            </w:pPr>
            <w:r>
              <w:t>В случае, если в домохозяйстве зарегистрировано более 5 лиц, надбавка к социальной норме составляет 40 кВт∙ч в месяц на каждого последующего человека.</w:t>
            </w:r>
          </w:p>
          <w:p w:rsidR="00A61C29" w:rsidRDefault="00A61C29" w:rsidP="00A61C29">
            <w:pPr>
              <w:pStyle w:val="31"/>
              <w:numPr>
                <w:ilvl w:val="0"/>
                <w:numId w:val="47"/>
              </w:numPr>
              <w:tabs>
                <w:tab w:val="left" w:pos="228"/>
              </w:tabs>
              <w:ind w:left="0" w:firstLine="0"/>
            </w:pPr>
            <w:r>
              <w:t>Для домохозяйств, в которых зарегистрировано более 5 человек, оборудованных в установленном порядке стационарными электроплитами для приготовления пищи, надбавка к социальной норме на использование стационарной электроплиты составляет 43 кВт∙ч в месяц на человека.</w:t>
            </w:r>
          </w:p>
          <w:p w:rsidR="00A61C29" w:rsidRDefault="00A61C29" w:rsidP="00A61C29">
            <w:pPr>
              <w:pStyle w:val="31"/>
              <w:numPr>
                <w:ilvl w:val="0"/>
                <w:numId w:val="47"/>
              </w:numPr>
              <w:tabs>
                <w:tab w:val="left" w:pos="228"/>
              </w:tabs>
              <w:ind w:left="0" w:firstLine="0"/>
            </w:pPr>
            <w:r>
              <w:t>Для домохозяйств, в которых зарегистрировано более 5 человек, оборудованных в установленном порядке электронагревательными установками при отсутствии централизованного горячего водоснабжения, надбавка к социальной норме на использование указанных установок составляет 70 кВт∙ч в месяц на человека.</w:t>
            </w:r>
          </w:p>
          <w:p w:rsidR="00A61C29" w:rsidRDefault="00A61C29">
            <w:pPr>
              <w:pStyle w:val="31"/>
              <w:rPr>
                <w:color w:val="FF0000"/>
              </w:rPr>
            </w:pPr>
            <w: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tc>
      </w:tr>
    </w:tbl>
    <w:p w:rsidR="00A97631" w:rsidRPr="0054521E" w:rsidRDefault="00A97631" w:rsidP="00A97631">
      <w:pPr>
        <w:pStyle w:val="2"/>
      </w:pPr>
      <w:bookmarkStart w:id="9" w:name="_Toc500752568"/>
      <w:r w:rsidRPr="0054521E">
        <w:lastRenderedPageBreak/>
        <w:t>1.2. Объекты теплоснабжения</w:t>
      </w:r>
      <w:bookmarkEnd w:id="7"/>
      <w:bookmarkEnd w:id="8"/>
      <w:bookmarkEnd w:id="9"/>
    </w:p>
    <w:p w:rsidR="00944FD5" w:rsidRPr="0054521E" w:rsidRDefault="00944FD5" w:rsidP="00944FD5">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w:t>
      </w:r>
      <w:r w:rsidR="00684140">
        <w:rPr>
          <w:noProof/>
        </w:rPr>
        <w:fldChar w:fldCharType="end"/>
      </w:r>
    </w:p>
    <w:tbl>
      <w:tblPr>
        <w:tblStyle w:val="a4"/>
        <w:tblW w:w="0" w:type="auto"/>
        <w:tblLook w:val="04A0" w:firstRow="1" w:lastRow="0" w:firstColumn="1" w:lastColumn="0" w:noHBand="0" w:noVBand="1"/>
      </w:tblPr>
      <w:tblGrid>
        <w:gridCol w:w="1968"/>
        <w:gridCol w:w="2941"/>
        <w:gridCol w:w="577"/>
        <w:gridCol w:w="3144"/>
        <w:gridCol w:w="756"/>
        <w:gridCol w:w="756"/>
        <w:gridCol w:w="756"/>
        <w:gridCol w:w="756"/>
        <w:gridCol w:w="3132"/>
      </w:tblGrid>
      <w:tr w:rsidR="00944FD5" w:rsidRPr="0054521E" w:rsidTr="0007425A">
        <w:tc>
          <w:tcPr>
            <w:tcW w:w="0" w:type="auto"/>
            <w:vMerge w:val="restart"/>
            <w:tcBorders>
              <w:top w:val="single" w:sz="12" w:space="0" w:color="auto"/>
              <w:left w:val="single" w:sz="12" w:space="0" w:color="auto"/>
            </w:tcBorders>
            <w:shd w:val="clear" w:color="auto" w:fill="auto"/>
            <w:vAlign w:val="center"/>
          </w:tcPr>
          <w:p w:rsidR="00944FD5" w:rsidRPr="0054521E" w:rsidRDefault="00944FD5" w:rsidP="00921890">
            <w:pPr>
              <w:pStyle w:val="211"/>
              <w:rPr>
                <w:sz w:val="24"/>
                <w:szCs w:val="24"/>
              </w:rPr>
            </w:pPr>
            <w:r w:rsidRPr="0054521E">
              <w:rPr>
                <w:sz w:val="24"/>
                <w:szCs w:val="24"/>
              </w:rPr>
              <w:t>Наименование объекта</w:t>
            </w:r>
          </w:p>
        </w:tc>
        <w:tc>
          <w:tcPr>
            <w:tcW w:w="0" w:type="auto"/>
            <w:gridSpan w:val="7"/>
            <w:tcBorders>
              <w:top w:val="single" w:sz="12" w:space="0" w:color="auto"/>
            </w:tcBorders>
            <w:shd w:val="clear" w:color="auto" w:fill="auto"/>
            <w:vAlign w:val="center"/>
          </w:tcPr>
          <w:p w:rsidR="00944FD5" w:rsidRPr="0054521E" w:rsidRDefault="00944FD5" w:rsidP="00921890">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944FD5" w:rsidRPr="0054521E" w:rsidRDefault="00944FD5" w:rsidP="00921890">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944FD5" w:rsidRPr="0054521E" w:rsidTr="0007425A">
        <w:tc>
          <w:tcPr>
            <w:tcW w:w="0" w:type="auto"/>
            <w:vMerge/>
            <w:tcBorders>
              <w:left w:val="single" w:sz="12" w:space="0" w:color="auto"/>
              <w:bottom w:val="single" w:sz="12" w:space="0" w:color="auto"/>
            </w:tcBorders>
            <w:shd w:val="clear" w:color="auto" w:fill="auto"/>
            <w:vAlign w:val="center"/>
          </w:tcPr>
          <w:p w:rsidR="00944FD5" w:rsidRPr="0054521E" w:rsidRDefault="00944FD5" w:rsidP="00921890">
            <w:pPr>
              <w:pStyle w:val="211"/>
              <w:rPr>
                <w:sz w:val="24"/>
                <w:szCs w:val="24"/>
              </w:rPr>
            </w:pPr>
          </w:p>
        </w:tc>
        <w:tc>
          <w:tcPr>
            <w:tcW w:w="0" w:type="auto"/>
            <w:tcBorders>
              <w:bottom w:val="single" w:sz="12" w:space="0" w:color="auto"/>
            </w:tcBorders>
            <w:shd w:val="clear" w:color="auto" w:fill="auto"/>
            <w:vAlign w:val="center"/>
          </w:tcPr>
          <w:p w:rsidR="00944FD5" w:rsidRPr="0054521E" w:rsidRDefault="00944FD5" w:rsidP="00921890">
            <w:pPr>
              <w:pStyle w:val="211"/>
              <w:rPr>
                <w:sz w:val="24"/>
                <w:szCs w:val="24"/>
              </w:rPr>
            </w:pPr>
            <w:r w:rsidRPr="0054521E">
              <w:rPr>
                <w:sz w:val="24"/>
                <w:szCs w:val="24"/>
              </w:rPr>
              <w:t>Наименование расчетного показателя, единица измерения</w:t>
            </w:r>
          </w:p>
        </w:tc>
        <w:tc>
          <w:tcPr>
            <w:tcW w:w="0" w:type="auto"/>
            <w:gridSpan w:val="6"/>
            <w:tcBorders>
              <w:bottom w:val="single" w:sz="12" w:space="0" w:color="auto"/>
            </w:tcBorders>
            <w:shd w:val="clear" w:color="auto" w:fill="auto"/>
            <w:vAlign w:val="center"/>
          </w:tcPr>
          <w:p w:rsidR="00944FD5" w:rsidRPr="0054521E" w:rsidRDefault="00944FD5" w:rsidP="00921890">
            <w:pPr>
              <w:pStyle w:val="211"/>
              <w:rPr>
                <w:sz w:val="24"/>
                <w:szCs w:val="24"/>
              </w:rPr>
            </w:pPr>
            <w:r w:rsidRPr="0054521E">
              <w:rPr>
                <w:sz w:val="24"/>
                <w:szCs w:val="24"/>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944FD5" w:rsidRPr="0054521E" w:rsidRDefault="00944FD5" w:rsidP="00921890">
            <w:pPr>
              <w:pStyle w:val="211"/>
              <w:rPr>
                <w:sz w:val="24"/>
                <w:szCs w:val="24"/>
              </w:rPr>
            </w:pPr>
          </w:p>
        </w:tc>
      </w:tr>
      <w:tr w:rsidR="00944FD5" w:rsidRPr="0054521E" w:rsidTr="0007425A">
        <w:tc>
          <w:tcPr>
            <w:tcW w:w="0" w:type="auto"/>
            <w:vMerge w:val="restart"/>
            <w:tcBorders>
              <w:top w:val="single" w:sz="12" w:space="0" w:color="auto"/>
              <w:left w:val="single" w:sz="12" w:space="0" w:color="auto"/>
            </w:tcBorders>
            <w:shd w:val="clear" w:color="auto" w:fill="auto"/>
            <w:vAlign w:val="center"/>
          </w:tcPr>
          <w:p w:rsidR="00944FD5" w:rsidRPr="0054521E" w:rsidRDefault="00944FD5" w:rsidP="00921890">
            <w:pPr>
              <w:pStyle w:val="22"/>
              <w:rPr>
                <w:sz w:val="24"/>
                <w:szCs w:val="24"/>
              </w:rPr>
            </w:pPr>
            <w:r w:rsidRPr="0054521E">
              <w:rPr>
                <w:sz w:val="24"/>
                <w:szCs w:val="24"/>
              </w:rPr>
              <w:t>Объекты тепло-снабжения</w:t>
            </w:r>
          </w:p>
        </w:tc>
        <w:tc>
          <w:tcPr>
            <w:tcW w:w="0" w:type="auto"/>
            <w:vMerge w:val="restart"/>
            <w:tcBorders>
              <w:top w:val="single" w:sz="12" w:space="0" w:color="auto"/>
            </w:tcBorders>
            <w:shd w:val="clear" w:color="auto" w:fill="auto"/>
            <w:vAlign w:val="center"/>
          </w:tcPr>
          <w:p w:rsidR="00944FD5" w:rsidRPr="0054521E" w:rsidRDefault="00944FD5" w:rsidP="00921890">
            <w:pPr>
              <w:pStyle w:val="22"/>
              <w:rPr>
                <w:sz w:val="24"/>
                <w:szCs w:val="24"/>
              </w:rPr>
            </w:pPr>
            <w:r w:rsidRPr="0054521E">
              <w:rPr>
                <w:sz w:val="24"/>
                <w:szCs w:val="24"/>
              </w:rPr>
              <w:t xml:space="preserve">Нормируемая удельная характеристика расхода </w:t>
            </w:r>
            <w:r w:rsidRPr="0054521E">
              <w:rPr>
                <w:sz w:val="24"/>
                <w:szCs w:val="24"/>
              </w:rPr>
              <w:lastRenderedPageBreak/>
              <w:t>тепловой энергии при этажности здания, Вт/(м</w:t>
            </w:r>
            <w:r w:rsidRPr="0054521E">
              <w:rPr>
                <w:sz w:val="24"/>
                <w:szCs w:val="24"/>
                <w:vertAlign w:val="superscript"/>
              </w:rPr>
              <w:t>3</w:t>
            </w:r>
            <w:r w:rsidRPr="0054521E">
              <w:rPr>
                <w:sz w:val="24"/>
                <w:szCs w:val="24"/>
              </w:rPr>
              <w:t>•°</w:t>
            </w:r>
            <w:r w:rsidRPr="0054521E">
              <w:rPr>
                <w:sz w:val="24"/>
                <w:szCs w:val="24"/>
                <w:lang w:val="en-US"/>
              </w:rPr>
              <w:t>C</w:t>
            </w:r>
            <w:r w:rsidRPr="0054521E">
              <w:rPr>
                <w:sz w:val="24"/>
                <w:szCs w:val="24"/>
              </w:rPr>
              <w:t>)</w:t>
            </w:r>
          </w:p>
        </w:tc>
        <w:tc>
          <w:tcPr>
            <w:tcW w:w="0" w:type="auto"/>
            <w:gridSpan w:val="6"/>
            <w:tcBorders>
              <w:top w:val="single" w:sz="12" w:space="0" w:color="auto"/>
            </w:tcBorders>
            <w:shd w:val="clear" w:color="auto" w:fill="auto"/>
            <w:vAlign w:val="center"/>
          </w:tcPr>
          <w:p w:rsidR="00944FD5" w:rsidRPr="0054521E" w:rsidRDefault="00944FD5" w:rsidP="00921890">
            <w:pPr>
              <w:pStyle w:val="23"/>
              <w:rPr>
                <w:sz w:val="24"/>
                <w:szCs w:val="24"/>
              </w:rPr>
            </w:pPr>
            <w:r w:rsidRPr="0054521E">
              <w:rPr>
                <w:sz w:val="24"/>
                <w:szCs w:val="24"/>
              </w:rPr>
              <w:lastRenderedPageBreak/>
              <w:t>Для малоэтажных жилых одноквартирных зданий</w:t>
            </w:r>
          </w:p>
        </w:tc>
        <w:tc>
          <w:tcPr>
            <w:tcW w:w="0" w:type="auto"/>
            <w:vMerge w:val="restart"/>
            <w:tcBorders>
              <w:top w:val="single" w:sz="12" w:space="0" w:color="auto"/>
              <w:right w:val="single" w:sz="12" w:space="0" w:color="auto"/>
            </w:tcBorders>
            <w:shd w:val="clear" w:color="auto" w:fill="auto"/>
            <w:vAlign w:val="center"/>
          </w:tcPr>
          <w:p w:rsidR="00944FD5" w:rsidRPr="0054521E" w:rsidRDefault="00944FD5" w:rsidP="00921890">
            <w:pPr>
              <w:pStyle w:val="23"/>
              <w:rPr>
                <w:sz w:val="24"/>
                <w:szCs w:val="24"/>
              </w:rPr>
            </w:pPr>
            <w:r w:rsidRPr="0054521E">
              <w:rPr>
                <w:sz w:val="24"/>
                <w:szCs w:val="24"/>
              </w:rPr>
              <w:t>Не нормируется</w:t>
            </w: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vMerge w:val="restart"/>
            <w:shd w:val="clear" w:color="auto" w:fill="auto"/>
            <w:vAlign w:val="center"/>
          </w:tcPr>
          <w:p w:rsidR="00944FD5" w:rsidRPr="0054521E" w:rsidRDefault="00944FD5" w:rsidP="00921890">
            <w:pPr>
              <w:pStyle w:val="23"/>
              <w:rPr>
                <w:sz w:val="24"/>
                <w:szCs w:val="24"/>
              </w:rPr>
            </w:pPr>
            <w:r w:rsidRPr="0054521E">
              <w:rPr>
                <w:sz w:val="24"/>
                <w:szCs w:val="24"/>
              </w:rPr>
              <w:t xml:space="preserve">Площадь малоэтажного жилого </w:t>
            </w:r>
            <w:r w:rsidRPr="0054521E">
              <w:rPr>
                <w:sz w:val="24"/>
                <w:szCs w:val="24"/>
              </w:rPr>
              <w:lastRenderedPageBreak/>
              <w:t>одноквартирного здания, м</w:t>
            </w:r>
            <w:r w:rsidRPr="0054521E">
              <w:rPr>
                <w:sz w:val="24"/>
                <w:szCs w:val="24"/>
                <w:vertAlign w:val="superscript"/>
              </w:rPr>
              <w:t>2</w:t>
            </w:r>
          </w:p>
        </w:tc>
        <w:tc>
          <w:tcPr>
            <w:tcW w:w="0" w:type="auto"/>
            <w:gridSpan w:val="4"/>
            <w:shd w:val="clear" w:color="auto" w:fill="auto"/>
            <w:vAlign w:val="center"/>
          </w:tcPr>
          <w:p w:rsidR="00944FD5" w:rsidRPr="0054521E" w:rsidRDefault="00944FD5" w:rsidP="00921890">
            <w:pPr>
              <w:pStyle w:val="23"/>
              <w:rPr>
                <w:sz w:val="24"/>
                <w:szCs w:val="24"/>
              </w:rPr>
            </w:pPr>
            <w:r w:rsidRPr="0054521E">
              <w:rPr>
                <w:sz w:val="24"/>
                <w:szCs w:val="24"/>
              </w:rPr>
              <w:lastRenderedPageBreak/>
              <w:t>Этажность здания</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vMerge/>
            <w:shd w:val="clear" w:color="auto" w:fill="auto"/>
            <w:vAlign w:val="center"/>
          </w:tcPr>
          <w:p w:rsidR="00944FD5" w:rsidRPr="0054521E" w:rsidRDefault="00944FD5" w:rsidP="00921890">
            <w:pPr>
              <w:pStyle w:val="23"/>
              <w:rPr>
                <w:sz w:val="24"/>
                <w:szCs w:val="24"/>
              </w:rPr>
            </w:pP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1</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2</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3</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4</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shd w:val="clear" w:color="auto" w:fill="auto"/>
            <w:vAlign w:val="center"/>
          </w:tcPr>
          <w:p w:rsidR="00944FD5" w:rsidRPr="0054521E" w:rsidRDefault="00944FD5" w:rsidP="00921890">
            <w:pPr>
              <w:pStyle w:val="22"/>
              <w:rPr>
                <w:sz w:val="24"/>
                <w:szCs w:val="24"/>
              </w:rPr>
            </w:pPr>
            <w:r w:rsidRPr="0054521E">
              <w:rPr>
                <w:sz w:val="24"/>
                <w:szCs w:val="24"/>
              </w:rPr>
              <w:t>50</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0,579</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shd w:val="clear" w:color="auto" w:fill="auto"/>
            <w:vAlign w:val="center"/>
          </w:tcPr>
          <w:p w:rsidR="00944FD5" w:rsidRPr="0054521E" w:rsidRDefault="00944FD5" w:rsidP="00921890">
            <w:pPr>
              <w:pStyle w:val="22"/>
              <w:rPr>
                <w:sz w:val="24"/>
                <w:szCs w:val="24"/>
              </w:rPr>
            </w:pPr>
            <w:r w:rsidRPr="0054521E">
              <w:rPr>
                <w:sz w:val="24"/>
                <w:szCs w:val="24"/>
              </w:rPr>
              <w:t>100</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0,517</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0,558</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shd w:val="clear" w:color="auto" w:fill="auto"/>
            <w:vAlign w:val="center"/>
          </w:tcPr>
          <w:p w:rsidR="00944FD5" w:rsidRPr="0054521E" w:rsidRDefault="00944FD5" w:rsidP="00921890">
            <w:pPr>
              <w:pStyle w:val="22"/>
              <w:rPr>
                <w:sz w:val="24"/>
                <w:szCs w:val="24"/>
              </w:rPr>
            </w:pPr>
            <w:r w:rsidRPr="0054521E">
              <w:rPr>
                <w:sz w:val="24"/>
                <w:szCs w:val="24"/>
              </w:rPr>
              <w:t>150</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0,455</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0,496</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0,538</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shd w:val="clear" w:color="auto" w:fill="auto"/>
            <w:vAlign w:val="center"/>
          </w:tcPr>
          <w:p w:rsidR="00944FD5" w:rsidRPr="0054521E" w:rsidRDefault="00944FD5" w:rsidP="00921890">
            <w:pPr>
              <w:pStyle w:val="22"/>
              <w:rPr>
                <w:sz w:val="24"/>
                <w:szCs w:val="24"/>
              </w:rPr>
            </w:pPr>
            <w:r w:rsidRPr="0054521E">
              <w:rPr>
                <w:sz w:val="24"/>
                <w:szCs w:val="24"/>
              </w:rPr>
              <w:t>250</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0,414</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0,434</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0,455</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0,476</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shd w:val="clear" w:color="auto" w:fill="auto"/>
            <w:vAlign w:val="center"/>
          </w:tcPr>
          <w:p w:rsidR="00944FD5" w:rsidRPr="0054521E" w:rsidRDefault="00944FD5" w:rsidP="00921890">
            <w:pPr>
              <w:pStyle w:val="22"/>
              <w:rPr>
                <w:sz w:val="24"/>
                <w:szCs w:val="24"/>
              </w:rPr>
            </w:pPr>
            <w:r w:rsidRPr="0054521E">
              <w:rPr>
                <w:sz w:val="24"/>
                <w:szCs w:val="24"/>
              </w:rPr>
              <w:t>400</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0,372</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0,372</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0,393</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0,414</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shd w:val="clear" w:color="auto" w:fill="auto"/>
            <w:vAlign w:val="center"/>
          </w:tcPr>
          <w:p w:rsidR="00944FD5" w:rsidRPr="0054521E" w:rsidRDefault="00944FD5" w:rsidP="00921890">
            <w:pPr>
              <w:pStyle w:val="22"/>
              <w:rPr>
                <w:sz w:val="24"/>
                <w:szCs w:val="24"/>
              </w:rPr>
            </w:pPr>
            <w:r w:rsidRPr="0054521E">
              <w:rPr>
                <w:sz w:val="24"/>
                <w:szCs w:val="24"/>
              </w:rPr>
              <w:t>600</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0,359</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0,359</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0,359</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0,372</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2"/>
            <w:shd w:val="clear" w:color="auto" w:fill="auto"/>
            <w:vAlign w:val="center"/>
          </w:tcPr>
          <w:p w:rsidR="00944FD5" w:rsidRPr="0054521E" w:rsidRDefault="00944FD5" w:rsidP="00921890">
            <w:pPr>
              <w:pStyle w:val="22"/>
              <w:rPr>
                <w:sz w:val="24"/>
                <w:szCs w:val="24"/>
              </w:rPr>
            </w:pPr>
            <w:r w:rsidRPr="0054521E">
              <w:rPr>
                <w:sz w:val="24"/>
                <w:szCs w:val="24"/>
              </w:rPr>
              <w:t>1000 и более</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0,336</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0,336</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0,336</w:t>
            </w:r>
          </w:p>
        </w:tc>
        <w:tc>
          <w:tcPr>
            <w:tcW w:w="0" w:type="auto"/>
            <w:shd w:val="clear" w:color="auto" w:fill="auto"/>
            <w:vAlign w:val="center"/>
          </w:tcPr>
          <w:p w:rsidR="00944FD5" w:rsidRPr="0054521E" w:rsidRDefault="00944FD5" w:rsidP="00921890">
            <w:pPr>
              <w:pStyle w:val="23"/>
              <w:rPr>
                <w:sz w:val="24"/>
                <w:szCs w:val="24"/>
              </w:rPr>
            </w:pPr>
            <w:r w:rsidRPr="0054521E">
              <w:rPr>
                <w:sz w:val="24"/>
                <w:szCs w:val="24"/>
              </w:rPr>
              <w:t>0,336</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gridSpan w:val="6"/>
            <w:shd w:val="clear" w:color="auto" w:fill="auto"/>
            <w:vAlign w:val="center"/>
          </w:tcPr>
          <w:p w:rsidR="00944FD5" w:rsidRPr="0054521E" w:rsidRDefault="00944FD5" w:rsidP="00921890">
            <w:pPr>
              <w:pStyle w:val="23"/>
              <w:rPr>
                <w:sz w:val="24"/>
                <w:szCs w:val="24"/>
              </w:rPr>
            </w:pPr>
            <w:r w:rsidRPr="0054521E">
              <w:rPr>
                <w:sz w:val="24"/>
                <w:szCs w:val="24"/>
              </w:rPr>
              <w:t>Для многоквартирных жилых и общественных зданий</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944FD5" w:rsidRPr="0054521E" w:rsidTr="0007425A">
        <w:tc>
          <w:tcPr>
            <w:tcW w:w="0" w:type="auto"/>
            <w:vMerge/>
            <w:tcBorders>
              <w:left w:val="single" w:sz="12" w:space="0" w:color="auto"/>
            </w:tcBorders>
            <w:shd w:val="clear" w:color="auto" w:fill="auto"/>
            <w:vAlign w:val="center"/>
          </w:tcPr>
          <w:p w:rsidR="00944FD5" w:rsidRPr="0054521E" w:rsidRDefault="00944FD5" w:rsidP="00921890">
            <w:pPr>
              <w:pStyle w:val="22"/>
              <w:rPr>
                <w:sz w:val="24"/>
                <w:szCs w:val="24"/>
              </w:rPr>
            </w:pPr>
          </w:p>
        </w:tc>
        <w:tc>
          <w:tcPr>
            <w:tcW w:w="0" w:type="auto"/>
            <w:vMerge/>
            <w:shd w:val="clear" w:color="auto" w:fill="auto"/>
            <w:vAlign w:val="center"/>
          </w:tcPr>
          <w:p w:rsidR="00944FD5" w:rsidRPr="0054521E" w:rsidRDefault="00944FD5" w:rsidP="00921890">
            <w:pPr>
              <w:pStyle w:val="22"/>
              <w:rPr>
                <w:sz w:val="24"/>
                <w:szCs w:val="24"/>
              </w:rPr>
            </w:pPr>
          </w:p>
        </w:tc>
        <w:tc>
          <w:tcPr>
            <w:tcW w:w="0" w:type="auto"/>
            <w:vMerge w:val="restart"/>
            <w:shd w:val="clear" w:color="auto" w:fill="auto"/>
            <w:vAlign w:val="center"/>
          </w:tcPr>
          <w:p w:rsidR="00944FD5" w:rsidRPr="0054521E" w:rsidRDefault="00944FD5" w:rsidP="00921890">
            <w:pPr>
              <w:pStyle w:val="23"/>
              <w:rPr>
                <w:sz w:val="24"/>
                <w:szCs w:val="24"/>
              </w:rPr>
            </w:pPr>
            <w:r w:rsidRPr="0054521E">
              <w:rPr>
                <w:sz w:val="24"/>
                <w:szCs w:val="24"/>
              </w:rPr>
              <w:t>№ п/п</w:t>
            </w:r>
          </w:p>
        </w:tc>
        <w:tc>
          <w:tcPr>
            <w:tcW w:w="0" w:type="auto"/>
            <w:vMerge w:val="restart"/>
            <w:shd w:val="clear" w:color="auto" w:fill="auto"/>
            <w:vAlign w:val="center"/>
          </w:tcPr>
          <w:p w:rsidR="00944FD5" w:rsidRPr="0054521E" w:rsidRDefault="00944FD5" w:rsidP="00921890">
            <w:pPr>
              <w:pStyle w:val="23"/>
              <w:rPr>
                <w:sz w:val="24"/>
                <w:szCs w:val="24"/>
              </w:rPr>
            </w:pPr>
            <w:r w:rsidRPr="0054521E">
              <w:rPr>
                <w:sz w:val="24"/>
                <w:szCs w:val="24"/>
              </w:rPr>
              <w:t>Тип зданий</w:t>
            </w:r>
          </w:p>
        </w:tc>
        <w:tc>
          <w:tcPr>
            <w:tcW w:w="0" w:type="auto"/>
            <w:gridSpan w:val="4"/>
            <w:shd w:val="clear" w:color="auto" w:fill="auto"/>
            <w:vAlign w:val="center"/>
          </w:tcPr>
          <w:p w:rsidR="00944FD5" w:rsidRPr="0054521E" w:rsidRDefault="00944FD5" w:rsidP="00921890">
            <w:pPr>
              <w:pStyle w:val="23"/>
              <w:rPr>
                <w:sz w:val="24"/>
                <w:szCs w:val="24"/>
              </w:rPr>
            </w:pPr>
            <w:r w:rsidRPr="0054521E">
              <w:rPr>
                <w:sz w:val="24"/>
                <w:szCs w:val="24"/>
              </w:rPr>
              <w:t>Этажность здания</w:t>
            </w:r>
          </w:p>
        </w:tc>
        <w:tc>
          <w:tcPr>
            <w:tcW w:w="0" w:type="auto"/>
            <w:vMerge/>
            <w:tcBorders>
              <w:right w:val="single" w:sz="12" w:space="0" w:color="auto"/>
            </w:tcBorders>
            <w:shd w:val="clear" w:color="auto" w:fill="auto"/>
            <w:vAlign w:val="center"/>
          </w:tcPr>
          <w:p w:rsidR="00944FD5" w:rsidRPr="0054521E" w:rsidRDefault="00944FD5" w:rsidP="00921890">
            <w:pPr>
              <w:pStyle w:val="22"/>
              <w:rPr>
                <w:sz w:val="24"/>
                <w:szCs w:val="24"/>
              </w:rPr>
            </w:pPr>
          </w:p>
        </w:tc>
      </w:tr>
      <w:tr w:rsidR="0007425A" w:rsidRPr="0054521E" w:rsidTr="0007425A">
        <w:tc>
          <w:tcPr>
            <w:tcW w:w="0" w:type="auto"/>
            <w:vMerge/>
            <w:tcBorders>
              <w:left w:val="single" w:sz="12" w:space="0" w:color="auto"/>
            </w:tcBorders>
            <w:shd w:val="clear" w:color="auto" w:fill="auto"/>
            <w:vAlign w:val="center"/>
          </w:tcPr>
          <w:p w:rsidR="0007425A" w:rsidRPr="0054521E" w:rsidRDefault="0007425A" w:rsidP="00921890">
            <w:pPr>
              <w:pStyle w:val="22"/>
              <w:rPr>
                <w:sz w:val="24"/>
                <w:szCs w:val="24"/>
              </w:rPr>
            </w:pPr>
          </w:p>
        </w:tc>
        <w:tc>
          <w:tcPr>
            <w:tcW w:w="0" w:type="auto"/>
            <w:vMerge/>
            <w:shd w:val="clear" w:color="auto" w:fill="auto"/>
            <w:vAlign w:val="center"/>
          </w:tcPr>
          <w:p w:rsidR="0007425A" w:rsidRPr="0054521E" w:rsidRDefault="0007425A" w:rsidP="00921890">
            <w:pPr>
              <w:pStyle w:val="22"/>
              <w:rPr>
                <w:sz w:val="24"/>
                <w:szCs w:val="24"/>
              </w:rPr>
            </w:pPr>
          </w:p>
        </w:tc>
        <w:tc>
          <w:tcPr>
            <w:tcW w:w="0" w:type="auto"/>
            <w:vMerge/>
            <w:shd w:val="clear" w:color="auto" w:fill="auto"/>
            <w:vAlign w:val="center"/>
          </w:tcPr>
          <w:p w:rsidR="0007425A" w:rsidRPr="0054521E" w:rsidRDefault="0007425A" w:rsidP="00921890">
            <w:pPr>
              <w:pStyle w:val="23"/>
              <w:rPr>
                <w:sz w:val="24"/>
                <w:szCs w:val="24"/>
              </w:rPr>
            </w:pPr>
          </w:p>
        </w:tc>
        <w:tc>
          <w:tcPr>
            <w:tcW w:w="0" w:type="auto"/>
            <w:vMerge/>
            <w:shd w:val="clear" w:color="auto" w:fill="auto"/>
            <w:vAlign w:val="center"/>
          </w:tcPr>
          <w:p w:rsidR="0007425A" w:rsidRPr="0054521E" w:rsidRDefault="0007425A" w:rsidP="00921890">
            <w:pPr>
              <w:pStyle w:val="23"/>
              <w:rPr>
                <w:sz w:val="24"/>
                <w:szCs w:val="24"/>
              </w:rPr>
            </w:pP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1</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2</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3</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4</w:t>
            </w:r>
          </w:p>
        </w:tc>
        <w:tc>
          <w:tcPr>
            <w:tcW w:w="0" w:type="auto"/>
            <w:vMerge/>
            <w:tcBorders>
              <w:right w:val="single" w:sz="12" w:space="0" w:color="auto"/>
            </w:tcBorders>
            <w:shd w:val="clear" w:color="auto" w:fill="auto"/>
            <w:vAlign w:val="center"/>
          </w:tcPr>
          <w:p w:rsidR="0007425A" w:rsidRPr="0054521E" w:rsidRDefault="0007425A" w:rsidP="00921890">
            <w:pPr>
              <w:pStyle w:val="22"/>
              <w:rPr>
                <w:sz w:val="24"/>
                <w:szCs w:val="24"/>
              </w:rPr>
            </w:pPr>
          </w:p>
        </w:tc>
      </w:tr>
      <w:tr w:rsidR="0007425A" w:rsidRPr="0054521E" w:rsidTr="0007425A">
        <w:tc>
          <w:tcPr>
            <w:tcW w:w="0" w:type="auto"/>
            <w:vMerge/>
            <w:tcBorders>
              <w:left w:val="single" w:sz="12" w:space="0" w:color="auto"/>
            </w:tcBorders>
            <w:shd w:val="clear" w:color="auto" w:fill="auto"/>
            <w:vAlign w:val="center"/>
          </w:tcPr>
          <w:p w:rsidR="0007425A" w:rsidRPr="0054521E" w:rsidRDefault="0007425A" w:rsidP="00921890">
            <w:pPr>
              <w:pStyle w:val="22"/>
              <w:rPr>
                <w:sz w:val="24"/>
                <w:szCs w:val="24"/>
              </w:rPr>
            </w:pPr>
          </w:p>
        </w:tc>
        <w:tc>
          <w:tcPr>
            <w:tcW w:w="0" w:type="auto"/>
            <w:vMerge/>
            <w:shd w:val="clear" w:color="auto" w:fill="auto"/>
            <w:vAlign w:val="center"/>
          </w:tcPr>
          <w:p w:rsidR="0007425A" w:rsidRPr="0054521E" w:rsidRDefault="0007425A" w:rsidP="00921890">
            <w:pPr>
              <w:pStyle w:val="22"/>
              <w:rPr>
                <w:sz w:val="24"/>
                <w:szCs w:val="24"/>
              </w:rPr>
            </w:pP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1</w:t>
            </w:r>
          </w:p>
        </w:tc>
        <w:tc>
          <w:tcPr>
            <w:tcW w:w="0" w:type="auto"/>
            <w:shd w:val="clear" w:color="auto" w:fill="auto"/>
            <w:vAlign w:val="center"/>
          </w:tcPr>
          <w:p w:rsidR="0007425A" w:rsidRPr="0054521E" w:rsidRDefault="0007425A" w:rsidP="00921890">
            <w:pPr>
              <w:pStyle w:val="22"/>
              <w:rPr>
                <w:sz w:val="24"/>
                <w:szCs w:val="24"/>
              </w:rPr>
            </w:pPr>
            <w:r w:rsidRPr="0054521E">
              <w:rPr>
                <w:sz w:val="24"/>
                <w:szCs w:val="24"/>
              </w:rPr>
              <w:t>Жилые многоквартирные, гостиницы, общежития</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0,455</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0,414</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0,372</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0,359</w:t>
            </w:r>
          </w:p>
        </w:tc>
        <w:tc>
          <w:tcPr>
            <w:tcW w:w="0" w:type="auto"/>
            <w:vMerge/>
            <w:tcBorders>
              <w:right w:val="single" w:sz="12" w:space="0" w:color="auto"/>
            </w:tcBorders>
            <w:shd w:val="clear" w:color="auto" w:fill="auto"/>
            <w:vAlign w:val="center"/>
          </w:tcPr>
          <w:p w:rsidR="0007425A" w:rsidRPr="0054521E" w:rsidRDefault="0007425A" w:rsidP="00921890">
            <w:pPr>
              <w:pStyle w:val="22"/>
              <w:rPr>
                <w:sz w:val="24"/>
                <w:szCs w:val="24"/>
              </w:rPr>
            </w:pPr>
          </w:p>
        </w:tc>
      </w:tr>
      <w:tr w:rsidR="0007425A" w:rsidRPr="0054521E" w:rsidTr="0007425A">
        <w:tc>
          <w:tcPr>
            <w:tcW w:w="0" w:type="auto"/>
            <w:vMerge/>
            <w:tcBorders>
              <w:left w:val="single" w:sz="12" w:space="0" w:color="auto"/>
            </w:tcBorders>
            <w:shd w:val="clear" w:color="auto" w:fill="auto"/>
            <w:vAlign w:val="center"/>
          </w:tcPr>
          <w:p w:rsidR="0007425A" w:rsidRPr="0054521E" w:rsidRDefault="0007425A" w:rsidP="00921890">
            <w:pPr>
              <w:pStyle w:val="22"/>
              <w:rPr>
                <w:sz w:val="24"/>
                <w:szCs w:val="24"/>
              </w:rPr>
            </w:pPr>
          </w:p>
        </w:tc>
        <w:tc>
          <w:tcPr>
            <w:tcW w:w="0" w:type="auto"/>
            <w:vMerge/>
            <w:shd w:val="clear" w:color="auto" w:fill="auto"/>
            <w:vAlign w:val="center"/>
          </w:tcPr>
          <w:p w:rsidR="0007425A" w:rsidRPr="0054521E" w:rsidRDefault="0007425A" w:rsidP="00921890">
            <w:pPr>
              <w:pStyle w:val="22"/>
              <w:rPr>
                <w:sz w:val="24"/>
                <w:szCs w:val="24"/>
              </w:rPr>
            </w:pP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2</w:t>
            </w:r>
          </w:p>
        </w:tc>
        <w:tc>
          <w:tcPr>
            <w:tcW w:w="0" w:type="auto"/>
            <w:shd w:val="clear" w:color="auto" w:fill="auto"/>
            <w:vAlign w:val="center"/>
          </w:tcPr>
          <w:p w:rsidR="0007425A" w:rsidRPr="0054521E" w:rsidRDefault="0007425A" w:rsidP="00921890">
            <w:pPr>
              <w:pStyle w:val="22"/>
              <w:rPr>
                <w:sz w:val="24"/>
                <w:szCs w:val="24"/>
              </w:rPr>
            </w:pPr>
            <w:r w:rsidRPr="0054521E">
              <w:rPr>
                <w:sz w:val="24"/>
                <w:szCs w:val="24"/>
              </w:rPr>
              <w:t xml:space="preserve">Общественные, кроме перечисленных в </w:t>
            </w:r>
            <w:hyperlink w:anchor="P6076" w:history="1">
              <w:r w:rsidRPr="0054521E">
                <w:rPr>
                  <w:sz w:val="24"/>
                  <w:szCs w:val="24"/>
                </w:rPr>
                <w:t>пунктах 3</w:t>
              </w:r>
            </w:hyperlink>
            <w:r w:rsidRPr="0054521E">
              <w:rPr>
                <w:sz w:val="24"/>
                <w:szCs w:val="24"/>
              </w:rPr>
              <w:t>-</w:t>
            </w:r>
            <w:hyperlink w:anchor="P6106" w:history="1">
              <w:r w:rsidRPr="0054521E">
                <w:rPr>
                  <w:sz w:val="24"/>
                  <w:szCs w:val="24"/>
                </w:rPr>
                <w:t>6</w:t>
              </w:r>
            </w:hyperlink>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0,487</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0,440</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0,417</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0,371</w:t>
            </w:r>
          </w:p>
        </w:tc>
        <w:tc>
          <w:tcPr>
            <w:tcW w:w="0" w:type="auto"/>
            <w:vMerge/>
            <w:tcBorders>
              <w:right w:val="single" w:sz="12" w:space="0" w:color="auto"/>
            </w:tcBorders>
            <w:shd w:val="clear" w:color="auto" w:fill="auto"/>
            <w:vAlign w:val="center"/>
          </w:tcPr>
          <w:p w:rsidR="0007425A" w:rsidRPr="0054521E" w:rsidRDefault="0007425A" w:rsidP="00921890">
            <w:pPr>
              <w:pStyle w:val="22"/>
              <w:rPr>
                <w:sz w:val="24"/>
                <w:szCs w:val="24"/>
              </w:rPr>
            </w:pPr>
          </w:p>
        </w:tc>
      </w:tr>
      <w:tr w:rsidR="0007425A" w:rsidRPr="0054521E" w:rsidTr="0007425A">
        <w:tc>
          <w:tcPr>
            <w:tcW w:w="0" w:type="auto"/>
            <w:vMerge/>
            <w:tcBorders>
              <w:left w:val="single" w:sz="12" w:space="0" w:color="auto"/>
            </w:tcBorders>
            <w:shd w:val="clear" w:color="auto" w:fill="auto"/>
            <w:vAlign w:val="center"/>
          </w:tcPr>
          <w:p w:rsidR="0007425A" w:rsidRPr="0054521E" w:rsidRDefault="0007425A" w:rsidP="00921890">
            <w:pPr>
              <w:pStyle w:val="22"/>
              <w:rPr>
                <w:sz w:val="24"/>
                <w:szCs w:val="24"/>
              </w:rPr>
            </w:pPr>
          </w:p>
        </w:tc>
        <w:tc>
          <w:tcPr>
            <w:tcW w:w="0" w:type="auto"/>
            <w:vMerge/>
            <w:shd w:val="clear" w:color="auto" w:fill="auto"/>
            <w:vAlign w:val="center"/>
          </w:tcPr>
          <w:p w:rsidR="0007425A" w:rsidRPr="0054521E" w:rsidRDefault="0007425A" w:rsidP="00921890">
            <w:pPr>
              <w:pStyle w:val="22"/>
              <w:rPr>
                <w:sz w:val="24"/>
                <w:szCs w:val="24"/>
              </w:rPr>
            </w:pP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3</w:t>
            </w:r>
          </w:p>
        </w:tc>
        <w:tc>
          <w:tcPr>
            <w:tcW w:w="0" w:type="auto"/>
            <w:shd w:val="clear" w:color="auto" w:fill="auto"/>
            <w:vAlign w:val="center"/>
          </w:tcPr>
          <w:p w:rsidR="0007425A" w:rsidRPr="0054521E" w:rsidRDefault="0007425A" w:rsidP="00921890">
            <w:pPr>
              <w:pStyle w:val="22"/>
              <w:rPr>
                <w:sz w:val="24"/>
                <w:szCs w:val="24"/>
              </w:rPr>
            </w:pPr>
            <w:r w:rsidRPr="0054521E">
              <w:rPr>
                <w:sz w:val="24"/>
                <w:szCs w:val="24"/>
              </w:rPr>
              <w:t>Поликлиники и лечебные учреждения, дома-интернаты</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0,394</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0,382</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0,371</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0,359</w:t>
            </w:r>
          </w:p>
        </w:tc>
        <w:tc>
          <w:tcPr>
            <w:tcW w:w="0" w:type="auto"/>
            <w:vMerge/>
            <w:tcBorders>
              <w:right w:val="single" w:sz="12" w:space="0" w:color="auto"/>
            </w:tcBorders>
            <w:shd w:val="clear" w:color="auto" w:fill="auto"/>
            <w:vAlign w:val="center"/>
          </w:tcPr>
          <w:p w:rsidR="0007425A" w:rsidRPr="0054521E" w:rsidRDefault="0007425A" w:rsidP="00921890">
            <w:pPr>
              <w:pStyle w:val="22"/>
              <w:rPr>
                <w:sz w:val="24"/>
                <w:szCs w:val="24"/>
              </w:rPr>
            </w:pPr>
          </w:p>
        </w:tc>
      </w:tr>
      <w:tr w:rsidR="0007425A" w:rsidRPr="0054521E" w:rsidTr="0007425A">
        <w:tc>
          <w:tcPr>
            <w:tcW w:w="0" w:type="auto"/>
            <w:vMerge/>
            <w:tcBorders>
              <w:left w:val="single" w:sz="12" w:space="0" w:color="auto"/>
            </w:tcBorders>
            <w:shd w:val="clear" w:color="auto" w:fill="auto"/>
            <w:vAlign w:val="center"/>
          </w:tcPr>
          <w:p w:rsidR="0007425A" w:rsidRPr="0054521E" w:rsidRDefault="0007425A" w:rsidP="00921890">
            <w:pPr>
              <w:pStyle w:val="22"/>
              <w:rPr>
                <w:sz w:val="24"/>
                <w:szCs w:val="24"/>
              </w:rPr>
            </w:pPr>
          </w:p>
        </w:tc>
        <w:tc>
          <w:tcPr>
            <w:tcW w:w="0" w:type="auto"/>
            <w:vMerge/>
            <w:shd w:val="clear" w:color="auto" w:fill="auto"/>
            <w:vAlign w:val="center"/>
          </w:tcPr>
          <w:p w:rsidR="0007425A" w:rsidRPr="0054521E" w:rsidRDefault="0007425A" w:rsidP="00921890">
            <w:pPr>
              <w:pStyle w:val="22"/>
              <w:rPr>
                <w:sz w:val="24"/>
                <w:szCs w:val="24"/>
              </w:rPr>
            </w:pP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4</w:t>
            </w:r>
          </w:p>
        </w:tc>
        <w:tc>
          <w:tcPr>
            <w:tcW w:w="0" w:type="auto"/>
            <w:shd w:val="clear" w:color="auto" w:fill="auto"/>
            <w:vAlign w:val="center"/>
          </w:tcPr>
          <w:p w:rsidR="0007425A" w:rsidRPr="0054521E" w:rsidRDefault="0007425A" w:rsidP="00921890">
            <w:pPr>
              <w:pStyle w:val="22"/>
              <w:rPr>
                <w:sz w:val="24"/>
                <w:szCs w:val="24"/>
              </w:rPr>
            </w:pPr>
            <w:r w:rsidRPr="0054521E">
              <w:rPr>
                <w:sz w:val="24"/>
                <w:szCs w:val="24"/>
              </w:rPr>
              <w:t>Дошкольные организации, хосписы</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0,521</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0,521</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0,521</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w:t>
            </w:r>
          </w:p>
        </w:tc>
        <w:tc>
          <w:tcPr>
            <w:tcW w:w="0" w:type="auto"/>
            <w:vMerge/>
            <w:tcBorders>
              <w:right w:val="single" w:sz="12" w:space="0" w:color="auto"/>
            </w:tcBorders>
            <w:shd w:val="clear" w:color="auto" w:fill="auto"/>
            <w:vAlign w:val="center"/>
          </w:tcPr>
          <w:p w:rsidR="0007425A" w:rsidRPr="0054521E" w:rsidRDefault="0007425A" w:rsidP="00921890">
            <w:pPr>
              <w:pStyle w:val="22"/>
              <w:rPr>
                <w:sz w:val="24"/>
                <w:szCs w:val="24"/>
              </w:rPr>
            </w:pPr>
          </w:p>
        </w:tc>
      </w:tr>
      <w:tr w:rsidR="0007425A" w:rsidRPr="0054521E" w:rsidTr="0007425A">
        <w:tc>
          <w:tcPr>
            <w:tcW w:w="0" w:type="auto"/>
            <w:vMerge/>
            <w:tcBorders>
              <w:left w:val="single" w:sz="12" w:space="0" w:color="auto"/>
            </w:tcBorders>
            <w:shd w:val="clear" w:color="auto" w:fill="auto"/>
            <w:vAlign w:val="center"/>
          </w:tcPr>
          <w:p w:rsidR="0007425A" w:rsidRPr="0054521E" w:rsidRDefault="0007425A" w:rsidP="00921890">
            <w:pPr>
              <w:pStyle w:val="22"/>
              <w:rPr>
                <w:sz w:val="24"/>
                <w:szCs w:val="24"/>
              </w:rPr>
            </w:pPr>
          </w:p>
        </w:tc>
        <w:tc>
          <w:tcPr>
            <w:tcW w:w="0" w:type="auto"/>
            <w:vMerge/>
            <w:shd w:val="clear" w:color="auto" w:fill="auto"/>
            <w:vAlign w:val="center"/>
          </w:tcPr>
          <w:p w:rsidR="0007425A" w:rsidRPr="0054521E" w:rsidRDefault="0007425A" w:rsidP="00921890">
            <w:pPr>
              <w:pStyle w:val="22"/>
              <w:rPr>
                <w:sz w:val="24"/>
                <w:szCs w:val="24"/>
              </w:rPr>
            </w:pP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5</w:t>
            </w:r>
          </w:p>
        </w:tc>
        <w:tc>
          <w:tcPr>
            <w:tcW w:w="0" w:type="auto"/>
            <w:shd w:val="clear" w:color="auto" w:fill="auto"/>
            <w:vAlign w:val="center"/>
          </w:tcPr>
          <w:p w:rsidR="0007425A" w:rsidRPr="0054521E" w:rsidRDefault="0007425A" w:rsidP="00921890">
            <w:pPr>
              <w:pStyle w:val="22"/>
              <w:rPr>
                <w:sz w:val="24"/>
                <w:szCs w:val="24"/>
              </w:rPr>
            </w:pPr>
            <w:r w:rsidRPr="0054521E">
              <w:rPr>
                <w:sz w:val="24"/>
                <w:szCs w:val="24"/>
              </w:rPr>
              <w:t>Сервисного обслуживания, культурно-досуговой деятельности, технопарки, склады</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0,266</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0,255</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0,243</w:t>
            </w:r>
          </w:p>
        </w:tc>
        <w:tc>
          <w:tcPr>
            <w:tcW w:w="0" w:type="auto"/>
            <w:shd w:val="clear" w:color="auto" w:fill="auto"/>
            <w:vAlign w:val="center"/>
          </w:tcPr>
          <w:p w:rsidR="0007425A" w:rsidRPr="0054521E" w:rsidRDefault="0007425A" w:rsidP="00921890">
            <w:pPr>
              <w:pStyle w:val="23"/>
              <w:rPr>
                <w:sz w:val="24"/>
                <w:szCs w:val="24"/>
              </w:rPr>
            </w:pPr>
            <w:r w:rsidRPr="0054521E">
              <w:rPr>
                <w:sz w:val="24"/>
                <w:szCs w:val="24"/>
              </w:rPr>
              <w:t>0,232</w:t>
            </w:r>
          </w:p>
        </w:tc>
        <w:tc>
          <w:tcPr>
            <w:tcW w:w="0" w:type="auto"/>
            <w:vMerge/>
            <w:tcBorders>
              <w:right w:val="single" w:sz="12" w:space="0" w:color="auto"/>
            </w:tcBorders>
            <w:shd w:val="clear" w:color="auto" w:fill="auto"/>
            <w:vAlign w:val="center"/>
          </w:tcPr>
          <w:p w:rsidR="0007425A" w:rsidRPr="0054521E" w:rsidRDefault="0007425A" w:rsidP="00921890">
            <w:pPr>
              <w:pStyle w:val="22"/>
              <w:rPr>
                <w:sz w:val="24"/>
                <w:szCs w:val="24"/>
              </w:rPr>
            </w:pPr>
          </w:p>
        </w:tc>
      </w:tr>
      <w:tr w:rsidR="0007425A" w:rsidRPr="0054521E" w:rsidTr="0007425A">
        <w:tc>
          <w:tcPr>
            <w:tcW w:w="0" w:type="auto"/>
            <w:vMerge/>
            <w:tcBorders>
              <w:left w:val="single" w:sz="12" w:space="0" w:color="auto"/>
              <w:bottom w:val="single" w:sz="12" w:space="0" w:color="auto"/>
            </w:tcBorders>
            <w:shd w:val="clear" w:color="auto" w:fill="auto"/>
            <w:vAlign w:val="center"/>
          </w:tcPr>
          <w:p w:rsidR="0007425A" w:rsidRPr="0054521E" w:rsidRDefault="0007425A" w:rsidP="00921890">
            <w:pPr>
              <w:pStyle w:val="22"/>
              <w:rPr>
                <w:sz w:val="24"/>
                <w:szCs w:val="24"/>
              </w:rPr>
            </w:pPr>
          </w:p>
        </w:tc>
        <w:tc>
          <w:tcPr>
            <w:tcW w:w="0" w:type="auto"/>
            <w:vMerge/>
            <w:tcBorders>
              <w:bottom w:val="single" w:sz="12" w:space="0" w:color="auto"/>
            </w:tcBorders>
            <w:shd w:val="clear" w:color="auto" w:fill="auto"/>
            <w:vAlign w:val="center"/>
          </w:tcPr>
          <w:p w:rsidR="0007425A" w:rsidRPr="0054521E" w:rsidRDefault="0007425A" w:rsidP="00921890">
            <w:pPr>
              <w:pStyle w:val="22"/>
              <w:rPr>
                <w:sz w:val="24"/>
                <w:szCs w:val="24"/>
              </w:rPr>
            </w:pPr>
          </w:p>
        </w:tc>
        <w:tc>
          <w:tcPr>
            <w:tcW w:w="0" w:type="auto"/>
            <w:tcBorders>
              <w:bottom w:val="single" w:sz="12" w:space="0" w:color="auto"/>
            </w:tcBorders>
            <w:shd w:val="clear" w:color="auto" w:fill="auto"/>
            <w:vAlign w:val="center"/>
          </w:tcPr>
          <w:p w:rsidR="0007425A" w:rsidRPr="0054521E" w:rsidRDefault="0007425A" w:rsidP="00921890">
            <w:pPr>
              <w:pStyle w:val="23"/>
              <w:rPr>
                <w:sz w:val="24"/>
                <w:szCs w:val="24"/>
              </w:rPr>
            </w:pPr>
            <w:r w:rsidRPr="0054521E">
              <w:rPr>
                <w:sz w:val="24"/>
                <w:szCs w:val="24"/>
              </w:rPr>
              <w:t>6</w:t>
            </w:r>
          </w:p>
        </w:tc>
        <w:tc>
          <w:tcPr>
            <w:tcW w:w="0" w:type="auto"/>
            <w:tcBorders>
              <w:bottom w:val="single" w:sz="12" w:space="0" w:color="auto"/>
            </w:tcBorders>
            <w:shd w:val="clear" w:color="auto" w:fill="auto"/>
            <w:vAlign w:val="center"/>
          </w:tcPr>
          <w:p w:rsidR="0007425A" w:rsidRPr="0054521E" w:rsidRDefault="0007425A" w:rsidP="00921890">
            <w:pPr>
              <w:pStyle w:val="22"/>
              <w:rPr>
                <w:sz w:val="24"/>
                <w:szCs w:val="24"/>
              </w:rPr>
            </w:pPr>
            <w:r w:rsidRPr="0054521E">
              <w:rPr>
                <w:sz w:val="24"/>
                <w:szCs w:val="24"/>
              </w:rPr>
              <w:t>Административного назначения (офисы)</w:t>
            </w:r>
          </w:p>
        </w:tc>
        <w:tc>
          <w:tcPr>
            <w:tcW w:w="0" w:type="auto"/>
            <w:tcBorders>
              <w:bottom w:val="single" w:sz="12" w:space="0" w:color="auto"/>
            </w:tcBorders>
            <w:shd w:val="clear" w:color="auto" w:fill="auto"/>
            <w:vAlign w:val="center"/>
          </w:tcPr>
          <w:p w:rsidR="0007425A" w:rsidRPr="0054521E" w:rsidRDefault="0007425A" w:rsidP="00921890">
            <w:pPr>
              <w:pStyle w:val="23"/>
              <w:rPr>
                <w:sz w:val="24"/>
                <w:szCs w:val="24"/>
              </w:rPr>
            </w:pPr>
            <w:r w:rsidRPr="0054521E">
              <w:rPr>
                <w:sz w:val="24"/>
                <w:szCs w:val="24"/>
              </w:rPr>
              <w:t>0,417</w:t>
            </w:r>
          </w:p>
        </w:tc>
        <w:tc>
          <w:tcPr>
            <w:tcW w:w="0" w:type="auto"/>
            <w:tcBorders>
              <w:bottom w:val="single" w:sz="12" w:space="0" w:color="auto"/>
            </w:tcBorders>
            <w:shd w:val="clear" w:color="auto" w:fill="auto"/>
            <w:vAlign w:val="center"/>
          </w:tcPr>
          <w:p w:rsidR="0007425A" w:rsidRPr="0054521E" w:rsidRDefault="0007425A" w:rsidP="00921890">
            <w:pPr>
              <w:pStyle w:val="23"/>
              <w:rPr>
                <w:sz w:val="24"/>
                <w:szCs w:val="24"/>
              </w:rPr>
            </w:pPr>
            <w:r w:rsidRPr="0054521E">
              <w:rPr>
                <w:sz w:val="24"/>
                <w:szCs w:val="24"/>
              </w:rPr>
              <w:t>0,394</w:t>
            </w:r>
          </w:p>
        </w:tc>
        <w:tc>
          <w:tcPr>
            <w:tcW w:w="0" w:type="auto"/>
            <w:tcBorders>
              <w:bottom w:val="single" w:sz="12" w:space="0" w:color="auto"/>
            </w:tcBorders>
            <w:shd w:val="clear" w:color="auto" w:fill="auto"/>
            <w:vAlign w:val="center"/>
          </w:tcPr>
          <w:p w:rsidR="0007425A" w:rsidRPr="0054521E" w:rsidRDefault="0007425A" w:rsidP="00921890">
            <w:pPr>
              <w:pStyle w:val="23"/>
              <w:rPr>
                <w:sz w:val="24"/>
                <w:szCs w:val="24"/>
              </w:rPr>
            </w:pPr>
            <w:r w:rsidRPr="0054521E">
              <w:rPr>
                <w:sz w:val="24"/>
                <w:szCs w:val="24"/>
              </w:rPr>
              <w:t>0,382</w:t>
            </w:r>
          </w:p>
        </w:tc>
        <w:tc>
          <w:tcPr>
            <w:tcW w:w="0" w:type="auto"/>
            <w:tcBorders>
              <w:bottom w:val="single" w:sz="12" w:space="0" w:color="auto"/>
            </w:tcBorders>
            <w:shd w:val="clear" w:color="auto" w:fill="auto"/>
            <w:vAlign w:val="center"/>
          </w:tcPr>
          <w:p w:rsidR="0007425A" w:rsidRPr="0054521E" w:rsidRDefault="0007425A" w:rsidP="00921890">
            <w:pPr>
              <w:pStyle w:val="23"/>
              <w:rPr>
                <w:sz w:val="24"/>
                <w:szCs w:val="24"/>
              </w:rPr>
            </w:pPr>
            <w:r w:rsidRPr="0054521E">
              <w:rPr>
                <w:sz w:val="24"/>
                <w:szCs w:val="24"/>
              </w:rPr>
              <w:t>0,313</w:t>
            </w:r>
          </w:p>
        </w:tc>
        <w:tc>
          <w:tcPr>
            <w:tcW w:w="0" w:type="auto"/>
            <w:vMerge/>
            <w:tcBorders>
              <w:bottom w:val="single" w:sz="12" w:space="0" w:color="auto"/>
              <w:right w:val="single" w:sz="12" w:space="0" w:color="auto"/>
            </w:tcBorders>
            <w:shd w:val="clear" w:color="auto" w:fill="auto"/>
            <w:vAlign w:val="center"/>
          </w:tcPr>
          <w:p w:rsidR="0007425A" w:rsidRPr="0054521E" w:rsidRDefault="0007425A" w:rsidP="00921890">
            <w:pPr>
              <w:pStyle w:val="22"/>
              <w:rPr>
                <w:sz w:val="24"/>
                <w:szCs w:val="24"/>
              </w:rPr>
            </w:pPr>
          </w:p>
        </w:tc>
      </w:tr>
      <w:tr w:rsidR="00944FD5" w:rsidRPr="0054521E" w:rsidTr="0007425A">
        <w:tc>
          <w:tcPr>
            <w:tcW w:w="0" w:type="auto"/>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944FD5" w:rsidRPr="0054521E" w:rsidRDefault="00944FD5" w:rsidP="00921890">
            <w:pPr>
              <w:pStyle w:val="32"/>
              <w:rPr>
                <w:sz w:val="24"/>
                <w:szCs w:val="24"/>
              </w:rPr>
            </w:pPr>
            <w:r w:rsidRPr="0054521E">
              <w:rPr>
                <w:sz w:val="24"/>
                <w:szCs w:val="24"/>
              </w:rPr>
              <w:t>Примечания</w:t>
            </w:r>
          </w:p>
          <w:p w:rsidR="00944FD5" w:rsidRPr="0054521E" w:rsidRDefault="00944FD5" w:rsidP="00921890">
            <w:pPr>
              <w:pStyle w:val="31"/>
              <w:rPr>
                <w:sz w:val="24"/>
                <w:szCs w:val="24"/>
              </w:rPr>
            </w:pPr>
            <w:r w:rsidRPr="0054521E">
              <w:rPr>
                <w:sz w:val="24"/>
                <w:szCs w:val="24"/>
              </w:rPr>
              <w:t xml:space="preserve">1. Расчетные значения удельной характеристики расхода тепловой энергии на отопление и вентиляцию здания определяются по методике приложения Г СП 50.13330.2012 «Тепловая защита зданий». Расчетное значение удельной характеристики расхода тепловой энергии на </w:t>
            </w:r>
            <w:r w:rsidRPr="0054521E">
              <w:rPr>
                <w:sz w:val="24"/>
                <w:szCs w:val="24"/>
              </w:rPr>
              <w:lastRenderedPageBreak/>
              <w:t>отопление и вентиляцию здания должно быть меньше или равно нормируемому значению. Показатели нормируемой удельной характеристики расхода тепловой энергии на отопление и вентиляцию зданий следует принимать по данной таблице.</w:t>
            </w:r>
          </w:p>
          <w:p w:rsidR="00944FD5" w:rsidRPr="0054521E" w:rsidRDefault="00944FD5" w:rsidP="00921890">
            <w:pPr>
              <w:pStyle w:val="31"/>
              <w:rPr>
                <w:sz w:val="24"/>
                <w:szCs w:val="24"/>
              </w:rPr>
            </w:pPr>
            <w:r w:rsidRPr="0054521E">
              <w:rPr>
                <w:sz w:val="24"/>
                <w:szCs w:val="24"/>
              </w:rPr>
              <w:t>2. При промежуточных значениях отапливаемой площади малоэтажного жилого одноквартирного здания в интервале 50-1000 м</w:t>
            </w:r>
            <w:r w:rsidRPr="0054521E">
              <w:rPr>
                <w:sz w:val="24"/>
                <w:szCs w:val="24"/>
                <w:vertAlign w:val="superscript"/>
              </w:rPr>
              <w:t>2</w:t>
            </w:r>
            <w:r w:rsidRPr="0054521E">
              <w:rPr>
                <w:sz w:val="24"/>
                <w:szCs w:val="24"/>
              </w:rPr>
              <w:t xml:space="preserve"> значения нормируемой удельной характеристики расхода тепловой энергии должны определяться по линейной интерполяции.</w:t>
            </w:r>
          </w:p>
        </w:tc>
      </w:tr>
    </w:tbl>
    <w:p w:rsidR="00610123" w:rsidRPr="0054521E" w:rsidRDefault="00A97631" w:rsidP="00774F47">
      <w:pPr>
        <w:pStyle w:val="2"/>
      </w:pPr>
      <w:bookmarkStart w:id="10" w:name="_Toc500752569"/>
      <w:bookmarkStart w:id="11" w:name="_GoBack"/>
      <w:bookmarkEnd w:id="11"/>
      <w:r w:rsidRPr="0054521E">
        <w:lastRenderedPageBreak/>
        <w:t>1.3</w:t>
      </w:r>
      <w:r w:rsidR="00610123" w:rsidRPr="0054521E">
        <w:t>. Объекты газоснабжения</w:t>
      </w:r>
      <w:bookmarkEnd w:id="10"/>
    </w:p>
    <w:p w:rsidR="00774F47" w:rsidRPr="0054521E" w:rsidRDefault="00774F47" w:rsidP="00774F47">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w:t>
      </w:r>
      <w:r w:rsidR="00684140">
        <w:rPr>
          <w:noProof/>
        </w:rPr>
        <w:fldChar w:fldCharType="end"/>
      </w:r>
    </w:p>
    <w:tbl>
      <w:tblPr>
        <w:tblStyle w:val="a4"/>
        <w:tblW w:w="0" w:type="auto"/>
        <w:tblLook w:val="04A0" w:firstRow="1" w:lastRow="0" w:firstColumn="1" w:lastColumn="0" w:noHBand="0" w:noVBand="1"/>
      </w:tblPr>
      <w:tblGrid>
        <w:gridCol w:w="1689"/>
        <w:gridCol w:w="5355"/>
        <w:gridCol w:w="3632"/>
        <w:gridCol w:w="24"/>
        <w:gridCol w:w="724"/>
        <w:gridCol w:w="3362"/>
      </w:tblGrid>
      <w:tr w:rsidR="00A61C29" w:rsidTr="00A61C29">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A61C29" w:rsidRDefault="00A61C29">
            <w:pPr>
              <w:pStyle w:val="211"/>
            </w:pPr>
            <w:bookmarkStart w:id="12" w:name="_Toc489522156"/>
            <w:bookmarkStart w:id="13" w:name="_Toc492543914"/>
            <w:r>
              <w:t>Наименование объекта</w:t>
            </w:r>
          </w:p>
        </w:tc>
        <w:tc>
          <w:tcPr>
            <w:tcW w:w="9910" w:type="dxa"/>
            <w:gridSpan w:val="4"/>
            <w:tcBorders>
              <w:top w:val="single" w:sz="12" w:space="0" w:color="auto"/>
              <w:left w:val="single" w:sz="4" w:space="0" w:color="auto"/>
              <w:bottom w:val="single" w:sz="4" w:space="0" w:color="auto"/>
              <w:right w:val="single" w:sz="4" w:space="0" w:color="auto"/>
            </w:tcBorders>
            <w:vAlign w:val="center"/>
            <w:hideMark/>
          </w:tcPr>
          <w:p w:rsidR="00A61C29" w:rsidRDefault="00A61C29">
            <w:pPr>
              <w:pStyle w:val="211"/>
            </w:pPr>
            <w:r>
              <w:t>Расчетный показатель минимально допустимого уровня обеспеченности</w:t>
            </w:r>
          </w:p>
        </w:tc>
        <w:tc>
          <w:tcPr>
            <w:tcW w:w="3054" w:type="dxa"/>
            <w:vMerge w:val="restart"/>
            <w:tcBorders>
              <w:top w:val="single" w:sz="12" w:space="0" w:color="auto"/>
              <w:left w:val="single" w:sz="4" w:space="0" w:color="auto"/>
              <w:bottom w:val="single" w:sz="12" w:space="0" w:color="auto"/>
              <w:right w:val="single" w:sz="12" w:space="0" w:color="auto"/>
            </w:tcBorders>
            <w:vAlign w:val="center"/>
            <w:hideMark/>
          </w:tcPr>
          <w:p w:rsidR="00A61C29" w:rsidRDefault="00A61C29">
            <w:pPr>
              <w:pStyle w:val="211"/>
            </w:pPr>
            <w:r>
              <w:t>Расчетный показатель максимально допустимого уровня территориальной доступности</w:t>
            </w:r>
          </w:p>
        </w:tc>
      </w:tr>
      <w:tr w:rsidR="00A61C29" w:rsidTr="00A61C29">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b/>
                <w:sz w:val="24"/>
                <w:szCs w:val="24"/>
              </w:rPr>
            </w:pPr>
          </w:p>
        </w:tc>
        <w:tc>
          <w:tcPr>
            <w:tcW w:w="5907" w:type="dxa"/>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11"/>
            </w:pPr>
            <w:r>
              <w:t>Наименование расчетного показателя, единица измерения</w:t>
            </w:r>
          </w:p>
        </w:tc>
        <w:tc>
          <w:tcPr>
            <w:tcW w:w="4003" w:type="dxa"/>
            <w:gridSpan w:val="3"/>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11"/>
            </w:pPr>
            <w:r>
              <w:t>Значение расчетного показателя</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61C29" w:rsidRDefault="00A61C29">
            <w:pPr>
              <w:ind w:firstLine="0"/>
              <w:jc w:val="left"/>
              <w:rPr>
                <w:b/>
                <w:sz w:val="24"/>
                <w:szCs w:val="24"/>
              </w:rPr>
            </w:pPr>
          </w:p>
        </w:tc>
      </w:tr>
      <w:tr w:rsidR="00A61C29" w:rsidTr="00A61C29">
        <w:trPr>
          <w:trHeight w:val="340"/>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A61C29" w:rsidRDefault="00A61C29">
            <w:pPr>
              <w:pStyle w:val="22"/>
            </w:pPr>
            <w:r>
              <w:t>Объекты газоснабжения</w:t>
            </w:r>
          </w:p>
        </w:tc>
        <w:tc>
          <w:tcPr>
            <w:tcW w:w="5907" w:type="dxa"/>
            <w:tcBorders>
              <w:top w:val="single" w:sz="12" w:space="0" w:color="auto"/>
              <w:left w:val="single" w:sz="4" w:space="0" w:color="auto"/>
              <w:bottom w:val="single" w:sz="4" w:space="0" w:color="auto"/>
              <w:right w:val="single" w:sz="4" w:space="0" w:color="auto"/>
            </w:tcBorders>
            <w:vAlign w:val="center"/>
            <w:hideMark/>
          </w:tcPr>
          <w:p w:rsidR="00A61C29" w:rsidRDefault="00A61C29">
            <w:pPr>
              <w:pStyle w:val="22"/>
            </w:pPr>
            <w:r>
              <w:t>Потребление газа плитой газовой при наличии централизованного горячего водоснабжения, м</w:t>
            </w:r>
            <w:r>
              <w:rPr>
                <w:vertAlign w:val="superscript"/>
              </w:rPr>
              <w:t>3</w:t>
            </w:r>
            <w:r>
              <w:t xml:space="preserve">/месяц на 1 чел. </w:t>
            </w:r>
          </w:p>
        </w:tc>
        <w:tc>
          <w:tcPr>
            <w:tcW w:w="4003" w:type="dxa"/>
            <w:gridSpan w:val="3"/>
            <w:tcBorders>
              <w:top w:val="single" w:sz="12" w:space="0" w:color="auto"/>
              <w:left w:val="single" w:sz="4" w:space="0" w:color="auto"/>
              <w:bottom w:val="single" w:sz="4" w:space="0" w:color="auto"/>
              <w:right w:val="single" w:sz="4" w:space="0" w:color="auto"/>
            </w:tcBorders>
            <w:vAlign w:val="center"/>
            <w:hideMark/>
          </w:tcPr>
          <w:p w:rsidR="00A61C29" w:rsidRDefault="00A61C29">
            <w:pPr>
              <w:pStyle w:val="23"/>
            </w:pPr>
            <w:r>
              <w:t>9,8</w:t>
            </w:r>
          </w:p>
        </w:tc>
        <w:tc>
          <w:tcPr>
            <w:tcW w:w="3054" w:type="dxa"/>
            <w:vMerge w:val="restart"/>
            <w:tcBorders>
              <w:top w:val="single" w:sz="12" w:space="0" w:color="auto"/>
              <w:left w:val="single" w:sz="4" w:space="0" w:color="auto"/>
              <w:bottom w:val="single" w:sz="4" w:space="0" w:color="auto"/>
              <w:right w:val="single" w:sz="12" w:space="0" w:color="auto"/>
            </w:tcBorders>
            <w:vAlign w:val="center"/>
            <w:hideMark/>
          </w:tcPr>
          <w:p w:rsidR="00A61C29" w:rsidRDefault="00A61C29">
            <w:pPr>
              <w:pStyle w:val="23"/>
            </w:pPr>
            <w:r>
              <w:t>Не нормируется</w:t>
            </w:r>
          </w:p>
        </w:tc>
      </w:tr>
      <w:tr w:rsidR="00A61C29" w:rsidTr="00A61C29">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5907"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2"/>
            </w:pPr>
            <w:r>
              <w:t>Потребление газа плитой газовой при отсутствии централизованного горячего водоснабжения, м</w:t>
            </w:r>
            <w:r>
              <w:rPr>
                <w:vertAlign w:val="superscript"/>
              </w:rPr>
              <w:t>3</w:t>
            </w:r>
            <w:r>
              <w:t xml:space="preserve">/месяц на 1 чел.  </w:t>
            </w:r>
          </w:p>
        </w:tc>
        <w:tc>
          <w:tcPr>
            <w:tcW w:w="4003" w:type="dxa"/>
            <w:gridSpan w:val="3"/>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18,3</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61C29" w:rsidRDefault="00A61C29">
            <w:pPr>
              <w:ind w:firstLine="0"/>
              <w:jc w:val="left"/>
              <w:rPr>
                <w:sz w:val="24"/>
                <w:szCs w:val="24"/>
              </w:rPr>
            </w:pPr>
          </w:p>
        </w:tc>
      </w:tr>
      <w:tr w:rsidR="00A61C29" w:rsidTr="00A61C29">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5907"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2"/>
            </w:pPr>
            <w:r>
              <w:t>Потребление газа плитой газовой и водонагревателем, м</w:t>
            </w:r>
            <w:r>
              <w:rPr>
                <w:vertAlign w:val="superscript"/>
              </w:rPr>
              <w:t>3</w:t>
            </w:r>
            <w:r>
              <w:t>/месяц на 1 чел.</w:t>
            </w:r>
          </w:p>
        </w:tc>
        <w:tc>
          <w:tcPr>
            <w:tcW w:w="4003" w:type="dxa"/>
            <w:gridSpan w:val="3"/>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23,6</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44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5907" w:type="dxa"/>
            <w:vMerge w:val="restar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2"/>
            </w:pPr>
            <w:r>
              <w:t>Потребление газа отопительно–варочной печью (кухонный очаг) на приготовление пищи, подогрев воды и другие бытовые потребности, м</w:t>
            </w:r>
            <w:r>
              <w:rPr>
                <w:vertAlign w:val="superscript"/>
              </w:rPr>
              <w:t>3</w:t>
            </w:r>
            <w:r>
              <w:t xml:space="preserve">/месяц в межотопительный период </w:t>
            </w:r>
          </w:p>
        </w:tc>
        <w:tc>
          <w:tcPr>
            <w:tcW w:w="3610"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До трёх жителей включительно</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70</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62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C29" w:rsidRDefault="00A61C29">
            <w:pPr>
              <w:ind w:firstLine="0"/>
              <w:jc w:val="left"/>
              <w:rPr>
                <w:sz w:val="24"/>
                <w:szCs w:val="24"/>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На каждого следующего жителя</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45</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17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5907" w:type="dxa"/>
            <w:vMerge w:val="restart"/>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2"/>
            </w:pPr>
            <w:r>
              <w:t>Потребление газа отопительно–варочной печью (кухонный очаг) на приготовление пищи, подогрев воды и другие бытовые потребности, м</w:t>
            </w:r>
            <w:r>
              <w:rPr>
                <w:vertAlign w:val="superscript"/>
              </w:rPr>
              <w:t>3</w:t>
            </w:r>
            <w:r>
              <w:t>/месяц на 1 м</w:t>
            </w:r>
            <w:r>
              <w:rPr>
                <w:vertAlign w:val="superscript"/>
              </w:rPr>
              <w:t>2</w:t>
            </w:r>
            <w:r>
              <w:t xml:space="preserve"> отапливаемой площади в отопительный период</w:t>
            </w:r>
          </w:p>
        </w:tc>
        <w:tc>
          <w:tcPr>
            <w:tcW w:w="3610"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До 20 м</w:t>
            </w:r>
            <w:r>
              <w:rPr>
                <w:vertAlign w:val="superscript"/>
              </w:rPr>
              <w:t>2</w:t>
            </w:r>
            <w:r>
              <w:t xml:space="preserve"> отапливаемой площади включительно</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20</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C29" w:rsidRDefault="00A61C29">
            <w:pPr>
              <w:ind w:firstLine="0"/>
              <w:jc w:val="left"/>
              <w:rPr>
                <w:sz w:val="24"/>
                <w:szCs w:val="24"/>
              </w:rPr>
            </w:pPr>
          </w:p>
        </w:tc>
        <w:tc>
          <w:tcPr>
            <w:tcW w:w="3610"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На каждый дополнительный квадрат отапливаемой площади</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11</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61C29" w:rsidRDefault="00A61C29">
            <w:pPr>
              <w:ind w:firstLine="0"/>
              <w:jc w:val="left"/>
              <w:rPr>
                <w:sz w:val="24"/>
                <w:szCs w:val="24"/>
              </w:rPr>
            </w:pPr>
          </w:p>
        </w:tc>
      </w:tr>
      <w:tr w:rsidR="00A61C29" w:rsidTr="00A61C29">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5907"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2"/>
            </w:pPr>
            <w:r>
              <w:t xml:space="preserve">Потребление газа при индивидуальном отоплении в домах, не выше 2–х этажей, кроме домов, где установлена отопительно–варочная печь (кухонный </w:t>
            </w:r>
            <w:r>
              <w:lastRenderedPageBreak/>
              <w:t>очаг), м</w:t>
            </w:r>
            <w:r>
              <w:rPr>
                <w:vertAlign w:val="superscript"/>
              </w:rPr>
              <w:t>3</w:t>
            </w:r>
            <w:r>
              <w:t>/ месяц на 1 м</w:t>
            </w:r>
            <w:r>
              <w:rPr>
                <w:vertAlign w:val="superscript"/>
              </w:rPr>
              <w:t xml:space="preserve">2 </w:t>
            </w:r>
            <w:r>
              <w:t>отапливаемой площади в отопительный период</w:t>
            </w:r>
          </w:p>
        </w:tc>
        <w:tc>
          <w:tcPr>
            <w:tcW w:w="4003" w:type="dxa"/>
            <w:gridSpan w:val="3"/>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lastRenderedPageBreak/>
              <w:t>11</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12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5907" w:type="dxa"/>
            <w:vMerge w:val="restart"/>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2"/>
            </w:pPr>
            <w:r>
              <w:t>Приготовление кормов и подогрев воды домашним животным, м</w:t>
            </w:r>
            <w:r>
              <w:rPr>
                <w:vertAlign w:val="superscript"/>
              </w:rPr>
              <w:t>3</w:t>
            </w:r>
            <w:r>
              <w:t>/год на 1 голову</w:t>
            </w:r>
          </w:p>
        </w:tc>
        <w:tc>
          <w:tcPr>
            <w:tcW w:w="3640"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Конь</w:t>
            </w:r>
          </w:p>
        </w:tc>
        <w:tc>
          <w:tcPr>
            <w:tcW w:w="363"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50</w:t>
            </w:r>
          </w:p>
        </w:tc>
        <w:tc>
          <w:tcPr>
            <w:tcW w:w="3054" w:type="dxa"/>
            <w:vMerge w:val="restart"/>
            <w:tcBorders>
              <w:top w:val="single" w:sz="4" w:space="0" w:color="auto"/>
              <w:left w:val="single" w:sz="4" w:space="0" w:color="auto"/>
              <w:bottom w:val="single" w:sz="12" w:space="0" w:color="auto"/>
              <w:right w:val="single" w:sz="12" w:space="0" w:color="auto"/>
            </w:tcBorders>
            <w:vAlign w:val="center"/>
          </w:tcPr>
          <w:p w:rsidR="00A61C29" w:rsidRDefault="00A61C29">
            <w:pPr>
              <w:pStyle w:val="23"/>
            </w:pPr>
          </w:p>
        </w:tc>
      </w:tr>
      <w:tr w:rsidR="00A61C29" w:rsidTr="00A61C29">
        <w:trPr>
          <w:trHeight w:val="15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3640"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Корова</w:t>
            </w:r>
          </w:p>
        </w:tc>
        <w:tc>
          <w:tcPr>
            <w:tcW w:w="363"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250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12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3640"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Свинья</w:t>
            </w:r>
          </w:p>
        </w:tc>
        <w:tc>
          <w:tcPr>
            <w:tcW w:w="363"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135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14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3640" w:type="dxa"/>
            <w:gridSpan w:val="2"/>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jc w:val="left"/>
            </w:pPr>
            <w:r>
              <w:t>Овца</w:t>
            </w:r>
          </w:p>
        </w:tc>
        <w:tc>
          <w:tcPr>
            <w:tcW w:w="363" w:type="dxa"/>
            <w:tcBorders>
              <w:top w:val="single" w:sz="4" w:space="0" w:color="auto"/>
              <w:left w:val="single" w:sz="4" w:space="0" w:color="auto"/>
              <w:bottom w:val="single" w:sz="4" w:space="0" w:color="auto"/>
              <w:right w:val="single" w:sz="4" w:space="0" w:color="auto"/>
            </w:tcBorders>
            <w:vAlign w:val="center"/>
            <w:hideMark/>
          </w:tcPr>
          <w:p w:rsidR="00A61C29" w:rsidRDefault="00A61C29">
            <w:pPr>
              <w:pStyle w:val="23"/>
            </w:pPr>
            <w:r>
              <w:t>15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rPr>
          <w:trHeight w:val="13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A61C29" w:rsidRDefault="00A61C29">
            <w:pPr>
              <w:ind w:firstLine="0"/>
              <w:jc w:val="left"/>
              <w:rPr>
                <w:sz w:val="24"/>
                <w:szCs w:val="24"/>
              </w:rPr>
            </w:pPr>
          </w:p>
        </w:tc>
        <w:tc>
          <w:tcPr>
            <w:tcW w:w="3640" w:type="dxa"/>
            <w:gridSpan w:val="2"/>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jc w:val="left"/>
            </w:pPr>
            <w:r>
              <w:t>Коза</w:t>
            </w:r>
          </w:p>
        </w:tc>
        <w:tc>
          <w:tcPr>
            <w:tcW w:w="363" w:type="dxa"/>
            <w:tcBorders>
              <w:top w:val="single" w:sz="4" w:space="0" w:color="auto"/>
              <w:left w:val="single" w:sz="4" w:space="0" w:color="auto"/>
              <w:bottom w:val="single" w:sz="12" w:space="0" w:color="auto"/>
              <w:right w:val="single" w:sz="4" w:space="0" w:color="auto"/>
            </w:tcBorders>
            <w:vAlign w:val="center"/>
            <w:hideMark/>
          </w:tcPr>
          <w:p w:rsidR="00A61C29" w:rsidRDefault="00A61C29">
            <w:pPr>
              <w:pStyle w:val="23"/>
            </w:pPr>
            <w:r>
              <w:t>25</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A61C29" w:rsidRDefault="00A61C29">
            <w:pPr>
              <w:ind w:firstLine="0"/>
              <w:jc w:val="left"/>
              <w:rPr>
                <w:sz w:val="24"/>
                <w:szCs w:val="24"/>
              </w:rPr>
            </w:pPr>
          </w:p>
        </w:tc>
      </w:tr>
      <w:tr w:rsidR="00A61C29" w:rsidTr="00A61C29">
        <w:tc>
          <w:tcPr>
            <w:tcW w:w="0" w:type="auto"/>
            <w:gridSpan w:val="6"/>
            <w:tcBorders>
              <w:top w:val="single" w:sz="12" w:space="0" w:color="auto"/>
              <w:left w:val="single" w:sz="12" w:space="0" w:color="auto"/>
              <w:bottom w:val="single" w:sz="12" w:space="0" w:color="auto"/>
              <w:right w:val="single" w:sz="12" w:space="0" w:color="auto"/>
            </w:tcBorders>
            <w:vAlign w:val="center"/>
            <w:hideMark/>
          </w:tcPr>
          <w:p w:rsidR="00A61C29" w:rsidRDefault="00A61C29">
            <w:pPr>
              <w:pStyle w:val="32"/>
              <w:rPr>
                <w:sz w:val="24"/>
                <w:szCs w:val="24"/>
              </w:rPr>
            </w:pPr>
            <w:r>
              <w:t>Примечания</w:t>
            </w:r>
          </w:p>
          <w:p w:rsidR="00A61C29" w:rsidRDefault="00A61C29">
            <w:pPr>
              <w:pStyle w:val="31"/>
              <w:rPr>
                <w:color w:val="000000" w:themeColor="text1"/>
              </w:rPr>
            </w:pPr>
            <w:r>
              <w:rPr>
                <w:color w:val="000000" w:themeColor="text1"/>
              </w:rPr>
              <w:t>1. 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A61C29" w:rsidRDefault="00A61C29">
            <w:pPr>
              <w:pStyle w:val="31"/>
            </w:pPr>
            <w:r>
              <w:rPr>
                <w:color w:val="000000" w:themeColor="text1"/>
              </w:rPr>
              <w:t>2.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2F3BD4" w:rsidRPr="0054521E" w:rsidRDefault="002F3BD4" w:rsidP="002F3BD4">
      <w:pPr>
        <w:pStyle w:val="2"/>
      </w:pPr>
      <w:bookmarkStart w:id="14" w:name="_Toc500752570"/>
      <w:r w:rsidRPr="0054521E">
        <w:t>1.4. Объекты водоснабжения</w:t>
      </w:r>
      <w:bookmarkEnd w:id="12"/>
      <w:bookmarkEnd w:id="13"/>
      <w:bookmarkEnd w:id="14"/>
    </w:p>
    <w:p w:rsidR="002F3BD4" w:rsidRPr="0054521E" w:rsidRDefault="002F3BD4" w:rsidP="002F3BD4">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w:t>
      </w:r>
      <w:r w:rsidR="00684140">
        <w:rPr>
          <w:noProof/>
        </w:rPr>
        <w:fldChar w:fldCharType="end"/>
      </w:r>
    </w:p>
    <w:tbl>
      <w:tblPr>
        <w:tblStyle w:val="a4"/>
        <w:tblW w:w="0" w:type="auto"/>
        <w:tblLook w:val="04A0" w:firstRow="1" w:lastRow="0" w:firstColumn="1" w:lastColumn="0" w:noHBand="0" w:noVBand="1"/>
      </w:tblPr>
      <w:tblGrid>
        <w:gridCol w:w="2014"/>
        <w:gridCol w:w="4429"/>
        <w:gridCol w:w="3614"/>
        <w:gridCol w:w="1016"/>
        <w:gridCol w:w="3713"/>
      </w:tblGrid>
      <w:tr w:rsidR="002F3BD4" w:rsidRPr="0054521E" w:rsidTr="00453094">
        <w:trPr>
          <w:trHeight w:val="57"/>
        </w:trPr>
        <w:tc>
          <w:tcPr>
            <w:tcW w:w="0" w:type="auto"/>
            <w:vMerge w:val="restart"/>
            <w:tcBorders>
              <w:top w:val="single" w:sz="12" w:space="0" w:color="auto"/>
              <w:left w:val="single" w:sz="12" w:space="0" w:color="auto"/>
            </w:tcBorders>
            <w:shd w:val="clear" w:color="auto" w:fill="auto"/>
            <w:vAlign w:val="center"/>
          </w:tcPr>
          <w:p w:rsidR="002F3BD4" w:rsidRPr="0054521E" w:rsidRDefault="002F3BD4" w:rsidP="00921890">
            <w:pPr>
              <w:pStyle w:val="211"/>
              <w:rPr>
                <w:sz w:val="24"/>
                <w:szCs w:val="24"/>
              </w:rPr>
            </w:pPr>
            <w:r w:rsidRPr="0054521E">
              <w:rPr>
                <w:sz w:val="24"/>
                <w:szCs w:val="24"/>
              </w:rPr>
              <w:t>Наименование объекта</w:t>
            </w:r>
          </w:p>
        </w:tc>
        <w:tc>
          <w:tcPr>
            <w:tcW w:w="0" w:type="auto"/>
            <w:gridSpan w:val="3"/>
            <w:tcBorders>
              <w:top w:val="single" w:sz="12" w:space="0" w:color="auto"/>
            </w:tcBorders>
            <w:shd w:val="clear" w:color="auto" w:fill="auto"/>
            <w:vAlign w:val="center"/>
          </w:tcPr>
          <w:p w:rsidR="002F3BD4" w:rsidRPr="0054521E" w:rsidRDefault="002F3BD4" w:rsidP="00921890">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2F3BD4" w:rsidRPr="0054521E" w:rsidRDefault="002F3BD4" w:rsidP="00921890">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2F3BD4" w:rsidRPr="0054521E" w:rsidTr="00453094">
        <w:trPr>
          <w:trHeight w:val="57"/>
        </w:trPr>
        <w:tc>
          <w:tcPr>
            <w:tcW w:w="0" w:type="auto"/>
            <w:vMerge/>
            <w:tcBorders>
              <w:left w:val="single" w:sz="12" w:space="0" w:color="auto"/>
              <w:bottom w:val="single" w:sz="12" w:space="0" w:color="auto"/>
            </w:tcBorders>
            <w:shd w:val="clear" w:color="auto" w:fill="auto"/>
            <w:vAlign w:val="center"/>
          </w:tcPr>
          <w:p w:rsidR="002F3BD4" w:rsidRPr="0054521E" w:rsidRDefault="002F3BD4" w:rsidP="00921890">
            <w:pPr>
              <w:pStyle w:val="211"/>
              <w:rPr>
                <w:sz w:val="24"/>
                <w:szCs w:val="24"/>
              </w:rPr>
            </w:pPr>
          </w:p>
        </w:tc>
        <w:tc>
          <w:tcPr>
            <w:tcW w:w="0" w:type="auto"/>
            <w:tcBorders>
              <w:bottom w:val="single" w:sz="12" w:space="0" w:color="auto"/>
            </w:tcBorders>
            <w:shd w:val="clear" w:color="auto" w:fill="auto"/>
            <w:vAlign w:val="center"/>
          </w:tcPr>
          <w:p w:rsidR="002F3BD4" w:rsidRPr="0054521E" w:rsidRDefault="002F3BD4" w:rsidP="00921890">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2F3BD4" w:rsidRPr="0054521E" w:rsidRDefault="002F3BD4" w:rsidP="00921890">
            <w:pPr>
              <w:pStyle w:val="211"/>
              <w:rPr>
                <w:sz w:val="24"/>
                <w:szCs w:val="24"/>
              </w:rPr>
            </w:pPr>
            <w:r w:rsidRPr="0054521E">
              <w:rPr>
                <w:sz w:val="24"/>
                <w:szCs w:val="24"/>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2F3BD4" w:rsidRPr="0054521E" w:rsidRDefault="002F3BD4" w:rsidP="00921890">
            <w:pPr>
              <w:pStyle w:val="211"/>
              <w:rPr>
                <w:sz w:val="24"/>
                <w:szCs w:val="24"/>
              </w:rPr>
            </w:pPr>
          </w:p>
        </w:tc>
      </w:tr>
      <w:tr w:rsidR="002F3BD4" w:rsidRPr="0054521E" w:rsidTr="00453094">
        <w:trPr>
          <w:trHeight w:val="57"/>
        </w:trPr>
        <w:tc>
          <w:tcPr>
            <w:tcW w:w="0" w:type="auto"/>
            <w:vMerge w:val="restart"/>
            <w:tcBorders>
              <w:top w:val="single" w:sz="12" w:space="0" w:color="auto"/>
              <w:left w:val="single" w:sz="12" w:space="0" w:color="auto"/>
            </w:tcBorders>
            <w:shd w:val="clear" w:color="auto" w:fill="auto"/>
            <w:vAlign w:val="center"/>
          </w:tcPr>
          <w:p w:rsidR="002F3BD4" w:rsidRPr="0054521E" w:rsidRDefault="002F3BD4" w:rsidP="00921890">
            <w:pPr>
              <w:pStyle w:val="22"/>
              <w:rPr>
                <w:sz w:val="24"/>
                <w:szCs w:val="24"/>
              </w:rPr>
            </w:pPr>
            <w:r w:rsidRPr="0054521E">
              <w:rPr>
                <w:sz w:val="24"/>
                <w:szCs w:val="24"/>
              </w:rPr>
              <w:t>Объекты водоснабжения</w:t>
            </w:r>
          </w:p>
        </w:tc>
        <w:tc>
          <w:tcPr>
            <w:tcW w:w="0" w:type="auto"/>
            <w:vMerge w:val="restart"/>
            <w:tcBorders>
              <w:top w:val="single" w:sz="12" w:space="0" w:color="auto"/>
            </w:tcBorders>
            <w:shd w:val="clear" w:color="auto" w:fill="auto"/>
            <w:vAlign w:val="center"/>
          </w:tcPr>
          <w:p w:rsidR="002F3BD4" w:rsidRPr="0054521E" w:rsidRDefault="002F3BD4" w:rsidP="00921890">
            <w:pPr>
              <w:pStyle w:val="22"/>
              <w:rPr>
                <w:sz w:val="24"/>
                <w:szCs w:val="24"/>
              </w:rPr>
            </w:pPr>
            <w:r w:rsidRPr="0054521E">
              <w:rPr>
                <w:sz w:val="24"/>
                <w:szCs w:val="24"/>
              </w:rPr>
              <w:t>Удельное хозяйственно-питьевое водопотребление в населенных пунктах на одного человека среднесуточное (за год), л/сут. на 1 чел.</w:t>
            </w:r>
          </w:p>
        </w:tc>
        <w:tc>
          <w:tcPr>
            <w:tcW w:w="0" w:type="auto"/>
            <w:gridSpan w:val="2"/>
            <w:tcBorders>
              <w:top w:val="single" w:sz="12" w:space="0" w:color="auto"/>
            </w:tcBorders>
            <w:shd w:val="clear" w:color="auto" w:fill="auto"/>
            <w:vAlign w:val="center"/>
          </w:tcPr>
          <w:p w:rsidR="002F3BD4" w:rsidRPr="0054521E" w:rsidRDefault="002F3BD4" w:rsidP="00921890">
            <w:pPr>
              <w:pStyle w:val="23"/>
              <w:rPr>
                <w:sz w:val="24"/>
                <w:szCs w:val="24"/>
              </w:rPr>
            </w:pPr>
            <w:r w:rsidRPr="0054521E">
              <w:rPr>
                <w:sz w:val="24"/>
                <w:szCs w:val="24"/>
              </w:rPr>
              <w:t>Степень благоустройства районов жилой застройки</w:t>
            </w:r>
          </w:p>
        </w:tc>
        <w:tc>
          <w:tcPr>
            <w:tcW w:w="0" w:type="auto"/>
            <w:vMerge w:val="restart"/>
            <w:tcBorders>
              <w:top w:val="single" w:sz="12" w:space="0" w:color="auto"/>
              <w:right w:val="single" w:sz="12" w:space="0" w:color="auto"/>
            </w:tcBorders>
            <w:shd w:val="clear" w:color="auto" w:fill="auto"/>
            <w:vAlign w:val="center"/>
          </w:tcPr>
          <w:p w:rsidR="002F3BD4" w:rsidRPr="0054521E" w:rsidRDefault="002F3BD4" w:rsidP="00921890">
            <w:pPr>
              <w:pStyle w:val="23"/>
              <w:rPr>
                <w:sz w:val="24"/>
                <w:szCs w:val="24"/>
              </w:rPr>
            </w:pPr>
            <w:r w:rsidRPr="0054521E">
              <w:rPr>
                <w:sz w:val="24"/>
                <w:szCs w:val="24"/>
              </w:rPr>
              <w:t>Не нормируется</w:t>
            </w:r>
          </w:p>
        </w:tc>
      </w:tr>
      <w:tr w:rsidR="002F3BD4" w:rsidRPr="0054521E" w:rsidTr="00453094">
        <w:trPr>
          <w:trHeight w:val="57"/>
        </w:trPr>
        <w:tc>
          <w:tcPr>
            <w:tcW w:w="0" w:type="auto"/>
            <w:vMerge/>
            <w:tcBorders>
              <w:left w:val="single" w:sz="12" w:space="0" w:color="auto"/>
            </w:tcBorders>
            <w:shd w:val="clear" w:color="auto" w:fill="auto"/>
            <w:vAlign w:val="center"/>
          </w:tcPr>
          <w:p w:rsidR="002F3BD4" w:rsidRPr="0054521E" w:rsidRDefault="002F3BD4" w:rsidP="00921890">
            <w:pPr>
              <w:pStyle w:val="22"/>
              <w:rPr>
                <w:sz w:val="24"/>
                <w:szCs w:val="24"/>
              </w:rPr>
            </w:pPr>
          </w:p>
        </w:tc>
        <w:tc>
          <w:tcPr>
            <w:tcW w:w="0" w:type="auto"/>
            <w:vMerge/>
            <w:shd w:val="clear" w:color="auto" w:fill="auto"/>
            <w:vAlign w:val="center"/>
          </w:tcPr>
          <w:p w:rsidR="002F3BD4" w:rsidRPr="0054521E" w:rsidRDefault="002F3BD4" w:rsidP="00921890">
            <w:pPr>
              <w:pStyle w:val="22"/>
              <w:rPr>
                <w:sz w:val="24"/>
                <w:szCs w:val="24"/>
              </w:rPr>
            </w:pPr>
          </w:p>
        </w:tc>
        <w:tc>
          <w:tcPr>
            <w:tcW w:w="0" w:type="auto"/>
            <w:shd w:val="clear" w:color="auto" w:fill="auto"/>
            <w:vAlign w:val="center"/>
          </w:tcPr>
          <w:p w:rsidR="002F3BD4" w:rsidRPr="0054521E" w:rsidRDefault="002F3BD4" w:rsidP="00921890">
            <w:pPr>
              <w:pStyle w:val="22"/>
              <w:rPr>
                <w:sz w:val="24"/>
                <w:szCs w:val="24"/>
              </w:rPr>
            </w:pPr>
            <w:r w:rsidRPr="0054521E">
              <w:rPr>
                <w:sz w:val="24"/>
                <w:szCs w:val="24"/>
              </w:rPr>
              <w:t>с централизованным водоснабжением без ванн</w:t>
            </w:r>
          </w:p>
        </w:tc>
        <w:tc>
          <w:tcPr>
            <w:tcW w:w="0" w:type="auto"/>
            <w:shd w:val="clear" w:color="auto" w:fill="auto"/>
            <w:vAlign w:val="center"/>
          </w:tcPr>
          <w:p w:rsidR="002F3BD4" w:rsidRPr="0054521E" w:rsidRDefault="002F3BD4" w:rsidP="00921890">
            <w:pPr>
              <w:pStyle w:val="23"/>
              <w:rPr>
                <w:sz w:val="24"/>
                <w:szCs w:val="24"/>
              </w:rPr>
            </w:pPr>
            <w:r w:rsidRPr="0054521E">
              <w:rPr>
                <w:sz w:val="24"/>
                <w:szCs w:val="24"/>
              </w:rPr>
              <w:t>125</w:t>
            </w:r>
            <w:r w:rsidRPr="0054521E">
              <w:rPr>
                <w:sz w:val="24"/>
                <w:szCs w:val="24"/>
              </w:rPr>
              <w:noBreakHyphen/>
              <w:t>160</w:t>
            </w:r>
          </w:p>
        </w:tc>
        <w:tc>
          <w:tcPr>
            <w:tcW w:w="0" w:type="auto"/>
            <w:vMerge/>
            <w:tcBorders>
              <w:right w:val="single" w:sz="12" w:space="0" w:color="auto"/>
            </w:tcBorders>
            <w:shd w:val="clear" w:color="auto" w:fill="auto"/>
            <w:vAlign w:val="center"/>
          </w:tcPr>
          <w:p w:rsidR="002F3BD4" w:rsidRPr="0054521E" w:rsidRDefault="002F3BD4" w:rsidP="00921890">
            <w:pPr>
              <w:pStyle w:val="23"/>
              <w:rPr>
                <w:sz w:val="24"/>
                <w:szCs w:val="24"/>
              </w:rPr>
            </w:pPr>
          </w:p>
        </w:tc>
      </w:tr>
      <w:tr w:rsidR="002F3BD4" w:rsidRPr="0054521E" w:rsidTr="00453094">
        <w:trPr>
          <w:trHeight w:val="57"/>
        </w:trPr>
        <w:tc>
          <w:tcPr>
            <w:tcW w:w="0" w:type="auto"/>
            <w:vMerge/>
            <w:tcBorders>
              <w:left w:val="single" w:sz="12" w:space="0" w:color="auto"/>
            </w:tcBorders>
            <w:shd w:val="clear" w:color="auto" w:fill="auto"/>
            <w:vAlign w:val="center"/>
          </w:tcPr>
          <w:p w:rsidR="002F3BD4" w:rsidRPr="0054521E" w:rsidRDefault="002F3BD4" w:rsidP="00921890">
            <w:pPr>
              <w:pStyle w:val="22"/>
              <w:rPr>
                <w:sz w:val="24"/>
                <w:szCs w:val="24"/>
              </w:rPr>
            </w:pPr>
          </w:p>
        </w:tc>
        <w:tc>
          <w:tcPr>
            <w:tcW w:w="0" w:type="auto"/>
            <w:vMerge/>
            <w:shd w:val="clear" w:color="auto" w:fill="auto"/>
            <w:vAlign w:val="center"/>
          </w:tcPr>
          <w:p w:rsidR="002F3BD4" w:rsidRPr="0054521E" w:rsidRDefault="002F3BD4" w:rsidP="00921890">
            <w:pPr>
              <w:pStyle w:val="22"/>
              <w:rPr>
                <w:sz w:val="24"/>
                <w:szCs w:val="24"/>
              </w:rPr>
            </w:pPr>
          </w:p>
        </w:tc>
        <w:tc>
          <w:tcPr>
            <w:tcW w:w="0" w:type="auto"/>
            <w:shd w:val="clear" w:color="auto" w:fill="auto"/>
            <w:vAlign w:val="center"/>
          </w:tcPr>
          <w:p w:rsidR="002F3BD4" w:rsidRPr="0054521E" w:rsidRDefault="002F3BD4" w:rsidP="00921890">
            <w:pPr>
              <w:pStyle w:val="22"/>
              <w:rPr>
                <w:sz w:val="24"/>
                <w:szCs w:val="24"/>
              </w:rPr>
            </w:pPr>
            <w:r w:rsidRPr="0054521E">
              <w:rPr>
                <w:sz w:val="24"/>
                <w:szCs w:val="24"/>
              </w:rPr>
              <w:t>с централизованным водоснабжением с ваннами и местными водонагревателями</w:t>
            </w:r>
          </w:p>
        </w:tc>
        <w:tc>
          <w:tcPr>
            <w:tcW w:w="0" w:type="auto"/>
            <w:shd w:val="clear" w:color="auto" w:fill="auto"/>
            <w:vAlign w:val="center"/>
          </w:tcPr>
          <w:p w:rsidR="002F3BD4" w:rsidRPr="0054521E" w:rsidRDefault="002F3BD4" w:rsidP="00921890">
            <w:pPr>
              <w:pStyle w:val="23"/>
              <w:rPr>
                <w:sz w:val="24"/>
                <w:szCs w:val="24"/>
              </w:rPr>
            </w:pPr>
            <w:r w:rsidRPr="0054521E">
              <w:rPr>
                <w:sz w:val="24"/>
                <w:szCs w:val="24"/>
              </w:rPr>
              <w:t>160</w:t>
            </w:r>
            <w:r w:rsidRPr="0054521E">
              <w:rPr>
                <w:sz w:val="24"/>
                <w:szCs w:val="24"/>
              </w:rPr>
              <w:noBreakHyphen/>
              <w:t>230</w:t>
            </w:r>
          </w:p>
        </w:tc>
        <w:tc>
          <w:tcPr>
            <w:tcW w:w="0" w:type="auto"/>
            <w:vMerge/>
            <w:tcBorders>
              <w:right w:val="single" w:sz="12" w:space="0" w:color="auto"/>
            </w:tcBorders>
            <w:shd w:val="clear" w:color="auto" w:fill="auto"/>
            <w:vAlign w:val="center"/>
          </w:tcPr>
          <w:p w:rsidR="002F3BD4" w:rsidRPr="0054521E" w:rsidRDefault="002F3BD4" w:rsidP="00921890">
            <w:pPr>
              <w:pStyle w:val="22"/>
              <w:rPr>
                <w:sz w:val="24"/>
                <w:szCs w:val="24"/>
              </w:rPr>
            </w:pPr>
          </w:p>
        </w:tc>
      </w:tr>
      <w:tr w:rsidR="002F3BD4" w:rsidRPr="0054521E" w:rsidTr="00453094">
        <w:trPr>
          <w:trHeight w:val="57"/>
        </w:trPr>
        <w:tc>
          <w:tcPr>
            <w:tcW w:w="0" w:type="auto"/>
            <w:vMerge/>
            <w:tcBorders>
              <w:left w:val="single" w:sz="12" w:space="0" w:color="auto"/>
            </w:tcBorders>
            <w:shd w:val="clear" w:color="auto" w:fill="auto"/>
            <w:vAlign w:val="center"/>
          </w:tcPr>
          <w:p w:rsidR="002F3BD4" w:rsidRPr="0054521E" w:rsidRDefault="002F3BD4" w:rsidP="00921890">
            <w:pPr>
              <w:pStyle w:val="22"/>
              <w:rPr>
                <w:sz w:val="24"/>
                <w:szCs w:val="24"/>
              </w:rPr>
            </w:pPr>
          </w:p>
        </w:tc>
        <w:tc>
          <w:tcPr>
            <w:tcW w:w="0" w:type="auto"/>
            <w:vMerge/>
            <w:shd w:val="clear" w:color="auto" w:fill="auto"/>
            <w:vAlign w:val="center"/>
          </w:tcPr>
          <w:p w:rsidR="002F3BD4" w:rsidRPr="0054521E" w:rsidRDefault="002F3BD4" w:rsidP="00921890">
            <w:pPr>
              <w:pStyle w:val="22"/>
              <w:rPr>
                <w:sz w:val="24"/>
                <w:szCs w:val="24"/>
              </w:rPr>
            </w:pPr>
          </w:p>
        </w:tc>
        <w:tc>
          <w:tcPr>
            <w:tcW w:w="0" w:type="auto"/>
            <w:shd w:val="clear" w:color="auto" w:fill="auto"/>
            <w:vAlign w:val="center"/>
          </w:tcPr>
          <w:p w:rsidR="002F3BD4" w:rsidRPr="0054521E" w:rsidRDefault="002F3BD4" w:rsidP="00921890">
            <w:pPr>
              <w:pStyle w:val="22"/>
              <w:rPr>
                <w:sz w:val="24"/>
                <w:szCs w:val="24"/>
              </w:rPr>
            </w:pPr>
            <w:r w:rsidRPr="0054521E">
              <w:rPr>
                <w:sz w:val="24"/>
                <w:szCs w:val="24"/>
              </w:rPr>
              <w:t>с централизованным горячим водоснабжением</w:t>
            </w:r>
          </w:p>
        </w:tc>
        <w:tc>
          <w:tcPr>
            <w:tcW w:w="0" w:type="auto"/>
            <w:shd w:val="clear" w:color="auto" w:fill="auto"/>
            <w:vAlign w:val="center"/>
          </w:tcPr>
          <w:p w:rsidR="002F3BD4" w:rsidRPr="0054521E" w:rsidRDefault="002F3BD4" w:rsidP="00921890">
            <w:pPr>
              <w:pStyle w:val="23"/>
              <w:rPr>
                <w:sz w:val="24"/>
                <w:szCs w:val="24"/>
              </w:rPr>
            </w:pPr>
            <w:r w:rsidRPr="0054521E">
              <w:rPr>
                <w:sz w:val="24"/>
                <w:szCs w:val="24"/>
              </w:rPr>
              <w:t>220</w:t>
            </w:r>
            <w:r w:rsidRPr="0054521E">
              <w:rPr>
                <w:sz w:val="24"/>
                <w:szCs w:val="24"/>
              </w:rPr>
              <w:noBreakHyphen/>
              <w:t>280</w:t>
            </w:r>
          </w:p>
        </w:tc>
        <w:tc>
          <w:tcPr>
            <w:tcW w:w="0" w:type="auto"/>
            <w:vMerge/>
            <w:tcBorders>
              <w:right w:val="single" w:sz="12" w:space="0" w:color="auto"/>
            </w:tcBorders>
            <w:shd w:val="clear" w:color="auto" w:fill="auto"/>
            <w:vAlign w:val="center"/>
          </w:tcPr>
          <w:p w:rsidR="002F3BD4" w:rsidRPr="0054521E" w:rsidRDefault="002F3BD4" w:rsidP="00921890">
            <w:pPr>
              <w:pStyle w:val="22"/>
              <w:rPr>
                <w:sz w:val="24"/>
                <w:szCs w:val="24"/>
              </w:rPr>
            </w:pPr>
          </w:p>
        </w:tc>
      </w:tr>
      <w:tr w:rsidR="002F3BD4" w:rsidRPr="0054521E" w:rsidTr="00453094">
        <w:trPr>
          <w:trHeight w:val="57"/>
        </w:trPr>
        <w:tc>
          <w:tcPr>
            <w:tcW w:w="0" w:type="auto"/>
            <w:vMerge/>
            <w:tcBorders>
              <w:left w:val="single" w:sz="12" w:space="0" w:color="auto"/>
              <w:bottom w:val="single" w:sz="12" w:space="0" w:color="auto"/>
            </w:tcBorders>
            <w:shd w:val="clear" w:color="auto" w:fill="auto"/>
            <w:vAlign w:val="center"/>
          </w:tcPr>
          <w:p w:rsidR="002F3BD4" w:rsidRPr="0054521E" w:rsidRDefault="002F3BD4" w:rsidP="00921890">
            <w:pPr>
              <w:pStyle w:val="22"/>
              <w:rPr>
                <w:sz w:val="24"/>
                <w:szCs w:val="24"/>
              </w:rPr>
            </w:pPr>
          </w:p>
        </w:tc>
        <w:tc>
          <w:tcPr>
            <w:tcW w:w="0" w:type="auto"/>
            <w:vMerge/>
            <w:tcBorders>
              <w:bottom w:val="single" w:sz="12" w:space="0" w:color="auto"/>
            </w:tcBorders>
            <w:shd w:val="clear" w:color="auto" w:fill="auto"/>
            <w:vAlign w:val="center"/>
          </w:tcPr>
          <w:p w:rsidR="002F3BD4" w:rsidRPr="0054521E" w:rsidRDefault="002F3BD4" w:rsidP="00921890">
            <w:pPr>
              <w:pStyle w:val="22"/>
              <w:rPr>
                <w:sz w:val="24"/>
                <w:szCs w:val="24"/>
              </w:rPr>
            </w:pPr>
          </w:p>
        </w:tc>
        <w:tc>
          <w:tcPr>
            <w:tcW w:w="0" w:type="auto"/>
            <w:tcBorders>
              <w:bottom w:val="single" w:sz="12" w:space="0" w:color="auto"/>
            </w:tcBorders>
            <w:shd w:val="clear" w:color="auto" w:fill="auto"/>
            <w:vAlign w:val="center"/>
          </w:tcPr>
          <w:p w:rsidR="002F3BD4" w:rsidRPr="0054521E" w:rsidRDefault="002F3BD4" w:rsidP="00921890">
            <w:pPr>
              <w:pStyle w:val="22"/>
              <w:rPr>
                <w:sz w:val="24"/>
                <w:szCs w:val="24"/>
              </w:rPr>
            </w:pPr>
            <w:r w:rsidRPr="0054521E">
              <w:rPr>
                <w:sz w:val="24"/>
                <w:szCs w:val="24"/>
              </w:rPr>
              <w:t>без централизованного водоснабжения с водопользованием из водоразборных колонок</w:t>
            </w:r>
          </w:p>
        </w:tc>
        <w:tc>
          <w:tcPr>
            <w:tcW w:w="0" w:type="auto"/>
            <w:tcBorders>
              <w:bottom w:val="single" w:sz="12" w:space="0" w:color="auto"/>
            </w:tcBorders>
            <w:shd w:val="clear" w:color="auto" w:fill="auto"/>
            <w:vAlign w:val="center"/>
          </w:tcPr>
          <w:p w:rsidR="002F3BD4" w:rsidRPr="0054521E" w:rsidRDefault="002F3BD4" w:rsidP="00921890">
            <w:pPr>
              <w:pStyle w:val="23"/>
              <w:rPr>
                <w:sz w:val="24"/>
                <w:szCs w:val="24"/>
              </w:rPr>
            </w:pPr>
            <w:r w:rsidRPr="0054521E">
              <w:rPr>
                <w:sz w:val="24"/>
                <w:szCs w:val="24"/>
              </w:rPr>
              <w:t>30</w:t>
            </w:r>
            <w:r w:rsidRPr="0054521E">
              <w:rPr>
                <w:sz w:val="24"/>
                <w:szCs w:val="24"/>
              </w:rPr>
              <w:noBreakHyphen/>
              <w:t>50</w:t>
            </w:r>
          </w:p>
        </w:tc>
        <w:tc>
          <w:tcPr>
            <w:tcW w:w="0" w:type="auto"/>
            <w:vMerge/>
            <w:tcBorders>
              <w:bottom w:val="single" w:sz="12" w:space="0" w:color="auto"/>
              <w:right w:val="single" w:sz="12" w:space="0" w:color="auto"/>
            </w:tcBorders>
            <w:shd w:val="clear" w:color="auto" w:fill="auto"/>
            <w:vAlign w:val="center"/>
          </w:tcPr>
          <w:p w:rsidR="002F3BD4" w:rsidRPr="0054521E" w:rsidRDefault="002F3BD4" w:rsidP="00921890">
            <w:pPr>
              <w:pStyle w:val="22"/>
              <w:rPr>
                <w:sz w:val="24"/>
                <w:szCs w:val="24"/>
              </w:rPr>
            </w:pPr>
          </w:p>
        </w:tc>
      </w:tr>
      <w:tr w:rsidR="002F3BD4" w:rsidRPr="0054521E" w:rsidTr="00453094">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F3BD4" w:rsidRPr="0054521E" w:rsidRDefault="002F3BD4" w:rsidP="00921890">
            <w:pPr>
              <w:pStyle w:val="32"/>
              <w:rPr>
                <w:sz w:val="24"/>
                <w:szCs w:val="24"/>
              </w:rPr>
            </w:pPr>
            <w:r w:rsidRPr="0054521E">
              <w:rPr>
                <w:sz w:val="24"/>
                <w:szCs w:val="24"/>
              </w:rPr>
              <w:t>Примечания</w:t>
            </w:r>
          </w:p>
          <w:p w:rsidR="002F3BD4" w:rsidRPr="0054521E" w:rsidRDefault="002F3BD4" w:rsidP="00921890">
            <w:pPr>
              <w:pStyle w:val="31"/>
              <w:rPr>
                <w:sz w:val="24"/>
                <w:szCs w:val="24"/>
              </w:rPr>
            </w:pPr>
            <w:r w:rsidRPr="0054521E">
              <w:rPr>
                <w:sz w:val="24"/>
                <w:szCs w:val="24"/>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501581" w:rsidRPr="0054521E">
              <w:rPr>
                <w:sz w:val="24"/>
                <w:szCs w:val="24"/>
              </w:rPr>
              <w:t>6</w:t>
            </w:r>
            <w:r w:rsidRPr="0054521E">
              <w:rPr>
                <w:sz w:val="24"/>
                <w:szCs w:val="24"/>
              </w:rPr>
              <w:t xml:space="preserve"> «Внутренний водопровод и канализация зданий» и технологическим данным.</w:t>
            </w:r>
          </w:p>
          <w:p w:rsidR="002F3BD4" w:rsidRPr="0054521E" w:rsidRDefault="002F3BD4" w:rsidP="00921890">
            <w:pPr>
              <w:pStyle w:val="31"/>
              <w:rPr>
                <w:sz w:val="24"/>
                <w:szCs w:val="24"/>
              </w:rPr>
            </w:pPr>
            <w:r w:rsidRPr="0054521E">
              <w:rPr>
                <w:sz w:val="24"/>
                <w:szCs w:val="24"/>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w:t>
            </w:r>
            <w:r w:rsidR="00813941">
              <w:rPr>
                <w:sz w:val="24"/>
                <w:szCs w:val="24"/>
              </w:rPr>
              <w:t xml:space="preserve"> %</w:t>
            </w:r>
            <w:r w:rsidRPr="0054521E">
              <w:rPr>
                <w:sz w:val="24"/>
                <w:szCs w:val="24"/>
              </w:rPr>
              <w:t xml:space="preserve"> суммарного расхода воды на хозяйственно-питьевые нужды населенного пункта.</w:t>
            </w:r>
          </w:p>
        </w:tc>
      </w:tr>
    </w:tbl>
    <w:p w:rsidR="00921890" w:rsidRPr="0054521E" w:rsidRDefault="00921890" w:rsidP="00921890">
      <w:pPr>
        <w:pStyle w:val="2"/>
        <w:tabs>
          <w:tab w:val="left" w:pos="4453"/>
        </w:tabs>
      </w:pPr>
      <w:bookmarkStart w:id="15" w:name="_Toc489522157"/>
      <w:bookmarkStart w:id="16" w:name="_Toc492543915"/>
      <w:bookmarkStart w:id="17" w:name="_Toc500752571"/>
      <w:r w:rsidRPr="0054521E">
        <w:t>1.5. Объекты водоотведения</w:t>
      </w:r>
      <w:bookmarkEnd w:id="15"/>
      <w:bookmarkEnd w:id="16"/>
      <w:bookmarkEnd w:id="17"/>
    </w:p>
    <w:p w:rsidR="00921890" w:rsidRPr="0054521E" w:rsidRDefault="00921890" w:rsidP="00921890">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w:t>
      </w:r>
      <w:r w:rsidR="00684140">
        <w:rPr>
          <w:noProof/>
        </w:rPr>
        <w:fldChar w:fldCharType="end"/>
      </w:r>
    </w:p>
    <w:tbl>
      <w:tblPr>
        <w:tblStyle w:val="a4"/>
        <w:tblW w:w="0" w:type="auto"/>
        <w:tblLook w:val="04A0" w:firstRow="1" w:lastRow="0" w:firstColumn="1" w:lastColumn="0" w:noHBand="0" w:noVBand="1"/>
      </w:tblPr>
      <w:tblGrid>
        <w:gridCol w:w="2039"/>
        <w:gridCol w:w="4085"/>
        <w:gridCol w:w="3688"/>
        <w:gridCol w:w="1016"/>
        <w:gridCol w:w="3958"/>
      </w:tblGrid>
      <w:tr w:rsidR="00921890" w:rsidRPr="0054521E" w:rsidTr="0068769F">
        <w:tc>
          <w:tcPr>
            <w:tcW w:w="0" w:type="auto"/>
            <w:vMerge w:val="restart"/>
            <w:tcBorders>
              <w:top w:val="single" w:sz="12" w:space="0" w:color="auto"/>
              <w:left w:val="single" w:sz="12" w:space="0" w:color="auto"/>
            </w:tcBorders>
            <w:shd w:val="clear" w:color="auto" w:fill="auto"/>
            <w:vAlign w:val="center"/>
          </w:tcPr>
          <w:p w:rsidR="00921890" w:rsidRPr="0054521E" w:rsidRDefault="00921890" w:rsidP="00921890">
            <w:pPr>
              <w:pStyle w:val="211"/>
              <w:rPr>
                <w:sz w:val="24"/>
                <w:szCs w:val="24"/>
              </w:rPr>
            </w:pPr>
            <w:r w:rsidRPr="0054521E">
              <w:rPr>
                <w:sz w:val="24"/>
                <w:szCs w:val="24"/>
              </w:rPr>
              <w:t>Наименование объекта</w:t>
            </w:r>
          </w:p>
        </w:tc>
        <w:tc>
          <w:tcPr>
            <w:tcW w:w="0" w:type="auto"/>
            <w:gridSpan w:val="3"/>
            <w:tcBorders>
              <w:top w:val="single" w:sz="12" w:space="0" w:color="auto"/>
            </w:tcBorders>
            <w:shd w:val="clear" w:color="auto" w:fill="auto"/>
            <w:vAlign w:val="center"/>
          </w:tcPr>
          <w:p w:rsidR="00921890" w:rsidRPr="0054521E" w:rsidRDefault="00921890" w:rsidP="00921890">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921890" w:rsidRPr="0054521E" w:rsidRDefault="00921890" w:rsidP="00921890">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921890" w:rsidRPr="0054521E" w:rsidTr="0068769F">
        <w:tc>
          <w:tcPr>
            <w:tcW w:w="0" w:type="auto"/>
            <w:vMerge/>
            <w:tcBorders>
              <w:left w:val="single" w:sz="12" w:space="0" w:color="auto"/>
              <w:bottom w:val="single" w:sz="12" w:space="0" w:color="auto"/>
            </w:tcBorders>
            <w:shd w:val="clear" w:color="auto" w:fill="auto"/>
            <w:vAlign w:val="center"/>
          </w:tcPr>
          <w:p w:rsidR="00921890" w:rsidRPr="0054521E" w:rsidRDefault="00921890" w:rsidP="00921890">
            <w:pPr>
              <w:pStyle w:val="211"/>
              <w:rPr>
                <w:sz w:val="24"/>
                <w:szCs w:val="24"/>
              </w:rPr>
            </w:pPr>
          </w:p>
        </w:tc>
        <w:tc>
          <w:tcPr>
            <w:tcW w:w="0" w:type="auto"/>
            <w:tcBorders>
              <w:bottom w:val="single" w:sz="12" w:space="0" w:color="auto"/>
            </w:tcBorders>
            <w:shd w:val="clear" w:color="auto" w:fill="auto"/>
            <w:vAlign w:val="center"/>
          </w:tcPr>
          <w:p w:rsidR="00921890" w:rsidRPr="0054521E" w:rsidRDefault="00921890" w:rsidP="00921890">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921890" w:rsidRPr="0054521E" w:rsidRDefault="00921890" w:rsidP="00921890">
            <w:pPr>
              <w:pStyle w:val="211"/>
              <w:rPr>
                <w:sz w:val="24"/>
                <w:szCs w:val="24"/>
              </w:rPr>
            </w:pPr>
            <w:r w:rsidRPr="0054521E">
              <w:rPr>
                <w:sz w:val="24"/>
                <w:szCs w:val="24"/>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921890" w:rsidRPr="0054521E" w:rsidRDefault="00921890" w:rsidP="00921890">
            <w:pPr>
              <w:pStyle w:val="211"/>
              <w:rPr>
                <w:sz w:val="24"/>
                <w:szCs w:val="24"/>
              </w:rPr>
            </w:pPr>
          </w:p>
        </w:tc>
      </w:tr>
      <w:tr w:rsidR="0068769F" w:rsidRPr="0054521E" w:rsidTr="0068769F">
        <w:trPr>
          <w:trHeight w:val="57"/>
        </w:trPr>
        <w:tc>
          <w:tcPr>
            <w:tcW w:w="0" w:type="auto"/>
            <w:vMerge w:val="restart"/>
            <w:tcBorders>
              <w:top w:val="single" w:sz="12" w:space="0" w:color="auto"/>
              <w:left w:val="single" w:sz="12" w:space="0" w:color="auto"/>
            </w:tcBorders>
            <w:shd w:val="clear" w:color="auto" w:fill="auto"/>
            <w:vAlign w:val="center"/>
          </w:tcPr>
          <w:p w:rsidR="0068769F" w:rsidRPr="0054521E" w:rsidRDefault="0068769F" w:rsidP="00921890">
            <w:pPr>
              <w:pStyle w:val="22"/>
              <w:rPr>
                <w:sz w:val="24"/>
                <w:szCs w:val="24"/>
              </w:rPr>
            </w:pPr>
            <w:r w:rsidRPr="0054521E">
              <w:rPr>
                <w:sz w:val="24"/>
                <w:szCs w:val="24"/>
              </w:rPr>
              <w:t>Объекты водоотведения</w:t>
            </w:r>
          </w:p>
        </w:tc>
        <w:tc>
          <w:tcPr>
            <w:tcW w:w="0" w:type="auto"/>
            <w:vMerge w:val="restart"/>
            <w:tcBorders>
              <w:top w:val="single" w:sz="12" w:space="0" w:color="auto"/>
            </w:tcBorders>
            <w:shd w:val="clear" w:color="auto" w:fill="auto"/>
            <w:vAlign w:val="center"/>
          </w:tcPr>
          <w:p w:rsidR="0068769F" w:rsidRPr="0054521E" w:rsidRDefault="0068769F" w:rsidP="00921890">
            <w:pPr>
              <w:pStyle w:val="22"/>
              <w:rPr>
                <w:sz w:val="24"/>
                <w:szCs w:val="24"/>
              </w:rPr>
            </w:pPr>
            <w:r w:rsidRPr="0054521E">
              <w:rPr>
                <w:sz w:val="24"/>
                <w:szCs w:val="24"/>
              </w:rPr>
              <w:t>Удельное хозяйственно-питьевое водоотведение на одного человека среднесуточное (за год), л/сут. на 1 чел.</w:t>
            </w:r>
          </w:p>
        </w:tc>
        <w:tc>
          <w:tcPr>
            <w:tcW w:w="0" w:type="auto"/>
            <w:gridSpan w:val="2"/>
            <w:tcBorders>
              <w:top w:val="single" w:sz="12" w:space="0" w:color="auto"/>
            </w:tcBorders>
            <w:shd w:val="clear" w:color="auto" w:fill="auto"/>
            <w:vAlign w:val="center"/>
          </w:tcPr>
          <w:p w:rsidR="0068769F" w:rsidRPr="0054521E" w:rsidRDefault="0068769F" w:rsidP="00921890">
            <w:pPr>
              <w:pStyle w:val="23"/>
              <w:rPr>
                <w:sz w:val="24"/>
                <w:szCs w:val="24"/>
              </w:rPr>
            </w:pPr>
            <w:r w:rsidRPr="0054521E">
              <w:rPr>
                <w:sz w:val="24"/>
                <w:szCs w:val="24"/>
              </w:rPr>
              <w:t>Степень благоустройства районов жилой застройки</w:t>
            </w:r>
          </w:p>
        </w:tc>
        <w:tc>
          <w:tcPr>
            <w:tcW w:w="0" w:type="auto"/>
            <w:vMerge w:val="restart"/>
            <w:tcBorders>
              <w:top w:val="single" w:sz="12" w:space="0" w:color="auto"/>
              <w:right w:val="single" w:sz="12" w:space="0" w:color="auto"/>
            </w:tcBorders>
            <w:shd w:val="clear" w:color="auto" w:fill="auto"/>
            <w:vAlign w:val="center"/>
          </w:tcPr>
          <w:p w:rsidR="0068769F" w:rsidRPr="0054521E" w:rsidRDefault="0068769F" w:rsidP="00921890">
            <w:pPr>
              <w:pStyle w:val="23"/>
              <w:rPr>
                <w:sz w:val="24"/>
                <w:szCs w:val="24"/>
              </w:rPr>
            </w:pPr>
            <w:r w:rsidRPr="0054521E">
              <w:rPr>
                <w:sz w:val="24"/>
                <w:szCs w:val="24"/>
              </w:rPr>
              <w:t>Не нормируется</w:t>
            </w:r>
          </w:p>
        </w:tc>
      </w:tr>
      <w:tr w:rsidR="0068769F" w:rsidRPr="0054521E" w:rsidTr="0068769F">
        <w:trPr>
          <w:trHeight w:val="57"/>
        </w:trPr>
        <w:tc>
          <w:tcPr>
            <w:tcW w:w="0" w:type="auto"/>
            <w:vMerge/>
            <w:tcBorders>
              <w:left w:val="single" w:sz="12" w:space="0" w:color="auto"/>
            </w:tcBorders>
            <w:shd w:val="clear" w:color="auto" w:fill="auto"/>
            <w:vAlign w:val="center"/>
          </w:tcPr>
          <w:p w:rsidR="0068769F" w:rsidRPr="0054521E" w:rsidRDefault="0068769F" w:rsidP="00921890">
            <w:pPr>
              <w:pStyle w:val="22"/>
              <w:rPr>
                <w:sz w:val="24"/>
                <w:szCs w:val="24"/>
              </w:rPr>
            </w:pPr>
          </w:p>
        </w:tc>
        <w:tc>
          <w:tcPr>
            <w:tcW w:w="0" w:type="auto"/>
            <w:vMerge/>
            <w:shd w:val="clear" w:color="auto" w:fill="auto"/>
            <w:vAlign w:val="center"/>
          </w:tcPr>
          <w:p w:rsidR="0068769F" w:rsidRPr="0054521E" w:rsidRDefault="0068769F" w:rsidP="00921890">
            <w:pPr>
              <w:pStyle w:val="22"/>
              <w:rPr>
                <w:sz w:val="24"/>
                <w:szCs w:val="24"/>
              </w:rPr>
            </w:pPr>
          </w:p>
        </w:tc>
        <w:tc>
          <w:tcPr>
            <w:tcW w:w="0" w:type="auto"/>
            <w:shd w:val="clear" w:color="auto" w:fill="auto"/>
            <w:vAlign w:val="center"/>
          </w:tcPr>
          <w:p w:rsidR="0068769F" w:rsidRPr="0054521E" w:rsidRDefault="0068769F" w:rsidP="00921890">
            <w:pPr>
              <w:pStyle w:val="22"/>
              <w:rPr>
                <w:sz w:val="24"/>
                <w:szCs w:val="24"/>
              </w:rPr>
            </w:pPr>
            <w:r w:rsidRPr="0054521E">
              <w:rPr>
                <w:sz w:val="24"/>
                <w:szCs w:val="24"/>
              </w:rPr>
              <w:t>с централизованным водоснабжением без ванн</w:t>
            </w:r>
          </w:p>
        </w:tc>
        <w:tc>
          <w:tcPr>
            <w:tcW w:w="0" w:type="auto"/>
            <w:shd w:val="clear" w:color="auto" w:fill="auto"/>
            <w:vAlign w:val="center"/>
          </w:tcPr>
          <w:p w:rsidR="0068769F" w:rsidRPr="0054521E" w:rsidRDefault="0068769F" w:rsidP="00921890">
            <w:pPr>
              <w:pStyle w:val="23"/>
              <w:rPr>
                <w:sz w:val="24"/>
                <w:szCs w:val="24"/>
              </w:rPr>
            </w:pPr>
            <w:r w:rsidRPr="0054521E">
              <w:rPr>
                <w:sz w:val="24"/>
                <w:szCs w:val="24"/>
              </w:rPr>
              <w:t>125</w:t>
            </w:r>
            <w:r w:rsidRPr="0054521E">
              <w:rPr>
                <w:sz w:val="24"/>
                <w:szCs w:val="24"/>
              </w:rPr>
              <w:noBreakHyphen/>
              <w:t>160</w:t>
            </w:r>
          </w:p>
        </w:tc>
        <w:tc>
          <w:tcPr>
            <w:tcW w:w="0" w:type="auto"/>
            <w:vMerge/>
            <w:tcBorders>
              <w:right w:val="single" w:sz="12" w:space="0" w:color="auto"/>
            </w:tcBorders>
            <w:shd w:val="clear" w:color="auto" w:fill="auto"/>
            <w:vAlign w:val="center"/>
          </w:tcPr>
          <w:p w:rsidR="0068769F" w:rsidRPr="0054521E" w:rsidRDefault="0068769F" w:rsidP="00921890">
            <w:pPr>
              <w:pStyle w:val="23"/>
              <w:rPr>
                <w:sz w:val="24"/>
                <w:szCs w:val="24"/>
              </w:rPr>
            </w:pPr>
          </w:p>
        </w:tc>
      </w:tr>
      <w:tr w:rsidR="0068769F" w:rsidRPr="0054521E" w:rsidTr="0068769F">
        <w:trPr>
          <w:trHeight w:val="57"/>
        </w:trPr>
        <w:tc>
          <w:tcPr>
            <w:tcW w:w="0" w:type="auto"/>
            <w:vMerge/>
            <w:tcBorders>
              <w:left w:val="single" w:sz="12" w:space="0" w:color="auto"/>
            </w:tcBorders>
            <w:shd w:val="clear" w:color="auto" w:fill="auto"/>
            <w:vAlign w:val="center"/>
          </w:tcPr>
          <w:p w:rsidR="0068769F" w:rsidRPr="0054521E" w:rsidRDefault="0068769F" w:rsidP="00921890">
            <w:pPr>
              <w:pStyle w:val="22"/>
              <w:rPr>
                <w:sz w:val="24"/>
                <w:szCs w:val="24"/>
              </w:rPr>
            </w:pPr>
          </w:p>
        </w:tc>
        <w:tc>
          <w:tcPr>
            <w:tcW w:w="0" w:type="auto"/>
            <w:vMerge/>
            <w:shd w:val="clear" w:color="auto" w:fill="auto"/>
            <w:vAlign w:val="center"/>
          </w:tcPr>
          <w:p w:rsidR="0068769F" w:rsidRPr="0054521E" w:rsidRDefault="0068769F" w:rsidP="00921890">
            <w:pPr>
              <w:pStyle w:val="22"/>
              <w:rPr>
                <w:sz w:val="24"/>
                <w:szCs w:val="24"/>
              </w:rPr>
            </w:pPr>
          </w:p>
        </w:tc>
        <w:tc>
          <w:tcPr>
            <w:tcW w:w="0" w:type="auto"/>
            <w:shd w:val="clear" w:color="auto" w:fill="auto"/>
            <w:vAlign w:val="center"/>
          </w:tcPr>
          <w:p w:rsidR="0068769F" w:rsidRPr="0054521E" w:rsidRDefault="0068769F" w:rsidP="00921890">
            <w:pPr>
              <w:pStyle w:val="22"/>
              <w:rPr>
                <w:sz w:val="24"/>
                <w:szCs w:val="24"/>
              </w:rPr>
            </w:pPr>
            <w:r w:rsidRPr="0054521E">
              <w:rPr>
                <w:sz w:val="24"/>
                <w:szCs w:val="24"/>
              </w:rPr>
              <w:t>с централизованным водоснабжением с ваннами и местными водонагревателями</w:t>
            </w:r>
          </w:p>
        </w:tc>
        <w:tc>
          <w:tcPr>
            <w:tcW w:w="0" w:type="auto"/>
            <w:shd w:val="clear" w:color="auto" w:fill="auto"/>
            <w:vAlign w:val="center"/>
          </w:tcPr>
          <w:p w:rsidR="0068769F" w:rsidRPr="0054521E" w:rsidRDefault="0068769F" w:rsidP="00921890">
            <w:pPr>
              <w:pStyle w:val="23"/>
              <w:rPr>
                <w:sz w:val="24"/>
                <w:szCs w:val="24"/>
              </w:rPr>
            </w:pPr>
            <w:r w:rsidRPr="0054521E">
              <w:rPr>
                <w:sz w:val="24"/>
                <w:szCs w:val="24"/>
              </w:rPr>
              <w:t>160</w:t>
            </w:r>
            <w:r w:rsidRPr="0054521E">
              <w:rPr>
                <w:sz w:val="24"/>
                <w:szCs w:val="24"/>
              </w:rPr>
              <w:noBreakHyphen/>
              <w:t>230</w:t>
            </w:r>
          </w:p>
        </w:tc>
        <w:tc>
          <w:tcPr>
            <w:tcW w:w="0" w:type="auto"/>
            <w:vMerge/>
            <w:tcBorders>
              <w:right w:val="single" w:sz="12" w:space="0" w:color="auto"/>
            </w:tcBorders>
            <w:shd w:val="clear" w:color="auto" w:fill="auto"/>
            <w:vAlign w:val="center"/>
          </w:tcPr>
          <w:p w:rsidR="0068769F" w:rsidRPr="0054521E" w:rsidRDefault="0068769F" w:rsidP="00921890">
            <w:pPr>
              <w:pStyle w:val="23"/>
              <w:rPr>
                <w:sz w:val="24"/>
                <w:szCs w:val="24"/>
              </w:rPr>
            </w:pPr>
          </w:p>
        </w:tc>
      </w:tr>
      <w:tr w:rsidR="0068769F" w:rsidRPr="0054521E" w:rsidTr="0068769F">
        <w:trPr>
          <w:trHeight w:val="562"/>
        </w:trPr>
        <w:tc>
          <w:tcPr>
            <w:tcW w:w="0" w:type="auto"/>
            <w:vMerge/>
            <w:tcBorders>
              <w:left w:val="single" w:sz="12" w:space="0" w:color="auto"/>
              <w:bottom w:val="single" w:sz="12" w:space="0" w:color="auto"/>
            </w:tcBorders>
            <w:shd w:val="clear" w:color="auto" w:fill="auto"/>
            <w:vAlign w:val="center"/>
          </w:tcPr>
          <w:p w:rsidR="0068769F" w:rsidRPr="0054521E" w:rsidRDefault="0068769F" w:rsidP="00921890">
            <w:pPr>
              <w:pStyle w:val="22"/>
              <w:rPr>
                <w:sz w:val="24"/>
                <w:szCs w:val="24"/>
              </w:rPr>
            </w:pPr>
          </w:p>
        </w:tc>
        <w:tc>
          <w:tcPr>
            <w:tcW w:w="0" w:type="auto"/>
            <w:vMerge/>
            <w:tcBorders>
              <w:bottom w:val="single" w:sz="12" w:space="0" w:color="auto"/>
            </w:tcBorders>
            <w:shd w:val="clear" w:color="auto" w:fill="auto"/>
            <w:vAlign w:val="center"/>
          </w:tcPr>
          <w:p w:rsidR="0068769F" w:rsidRPr="0054521E" w:rsidRDefault="0068769F" w:rsidP="00921890">
            <w:pPr>
              <w:pStyle w:val="22"/>
              <w:rPr>
                <w:sz w:val="24"/>
                <w:szCs w:val="24"/>
              </w:rPr>
            </w:pPr>
          </w:p>
        </w:tc>
        <w:tc>
          <w:tcPr>
            <w:tcW w:w="0" w:type="auto"/>
            <w:tcBorders>
              <w:bottom w:val="single" w:sz="12" w:space="0" w:color="auto"/>
            </w:tcBorders>
            <w:shd w:val="clear" w:color="auto" w:fill="auto"/>
            <w:vAlign w:val="center"/>
          </w:tcPr>
          <w:p w:rsidR="0068769F" w:rsidRPr="0054521E" w:rsidRDefault="0068769F" w:rsidP="00921890">
            <w:pPr>
              <w:pStyle w:val="22"/>
              <w:rPr>
                <w:sz w:val="24"/>
                <w:szCs w:val="24"/>
              </w:rPr>
            </w:pPr>
            <w:r w:rsidRPr="0054521E">
              <w:rPr>
                <w:sz w:val="24"/>
                <w:szCs w:val="24"/>
              </w:rPr>
              <w:t>с централизованным горячим водоснабжением</w:t>
            </w:r>
          </w:p>
        </w:tc>
        <w:tc>
          <w:tcPr>
            <w:tcW w:w="0" w:type="auto"/>
            <w:tcBorders>
              <w:bottom w:val="single" w:sz="12" w:space="0" w:color="auto"/>
            </w:tcBorders>
            <w:shd w:val="clear" w:color="auto" w:fill="auto"/>
            <w:vAlign w:val="center"/>
          </w:tcPr>
          <w:p w:rsidR="0068769F" w:rsidRPr="0054521E" w:rsidRDefault="0068769F" w:rsidP="00921890">
            <w:pPr>
              <w:pStyle w:val="23"/>
              <w:rPr>
                <w:sz w:val="24"/>
                <w:szCs w:val="24"/>
              </w:rPr>
            </w:pPr>
            <w:r w:rsidRPr="0054521E">
              <w:rPr>
                <w:sz w:val="24"/>
                <w:szCs w:val="24"/>
              </w:rPr>
              <w:t>220</w:t>
            </w:r>
            <w:r w:rsidRPr="0054521E">
              <w:rPr>
                <w:sz w:val="24"/>
                <w:szCs w:val="24"/>
              </w:rPr>
              <w:noBreakHyphen/>
              <w:t>280</w:t>
            </w:r>
          </w:p>
        </w:tc>
        <w:tc>
          <w:tcPr>
            <w:tcW w:w="0" w:type="auto"/>
            <w:vMerge/>
            <w:tcBorders>
              <w:bottom w:val="single" w:sz="12" w:space="0" w:color="auto"/>
              <w:right w:val="single" w:sz="12" w:space="0" w:color="auto"/>
            </w:tcBorders>
            <w:shd w:val="clear" w:color="auto" w:fill="auto"/>
            <w:vAlign w:val="center"/>
          </w:tcPr>
          <w:p w:rsidR="0068769F" w:rsidRPr="0054521E" w:rsidRDefault="0068769F" w:rsidP="00921890">
            <w:pPr>
              <w:pStyle w:val="23"/>
              <w:rPr>
                <w:sz w:val="24"/>
                <w:szCs w:val="24"/>
              </w:rPr>
            </w:pPr>
          </w:p>
        </w:tc>
      </w:tr>
    </w:tbl>
    <w:p w:rsidR="00397C36" w:rsidRPr="0054521E" w:rsidRDefault="006915FF" w:rsidP="00774F47">
      <w:pPr>
        <w:pStyle w:val="2"/>
      </w:pPr>
      <w:bookmarkStart w:id="18" w:name="_Toc500752572"/>
      <w:r w:rsidRPr="0054521E">
        <w:lastRenderedPageBreak/>
        <w:t>1.6</w:t>
      </w:r>
      <w:r w:rsidR="00397C36" w:rsidRPr="0054521E">
        <w:t>. А</w:t>
      </w:r>
      <w:r w:rsidR="000B46E4" w:rsidRPr="0054521E">
        <w:t>втомобильные</w:t>
      </w:r>
      <w:r w:rsidR="00397C36" w:rsidRPr="0054521E">
        <w:t xml:space="preserve"> дорог</w:t>
      </w:r>
      <w:r w:rsidR="000B46E4" w:rsidRPr="0054521E">
        <w:t>и</w:t>
      </w:r>
      <w:r w:rsidR="00397C36" w:rsidRPr="0054521E">
        <w:t xml:space="preserve"> местного значения</w:t>
      </w:r>
      <w:r w:rsidR="0042220A" w:rsidRPr="0054521E">
        <w:t>, объекты транспортного обслуживания</w:t>
      </w:r>
      <w:r w:rsidR="002E66A8" w:rsidRPr="0054521E">
        <w:t xml:space="preserve"> и транспортных услуг</w:t>
      </w:r>
      <w:bookmarkEnd w:id="18"/>
    </w:p>
    <w:p w:rsidR="00774F47" w:rsidRPr="0054521E" w:rsidRDefault="00774F47" w:rsidP="00774F47">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6</w:t>
      </w:r>
      <w:r w:rsidR="00684140">
        <w:rPr>
          <w:noProof/>
        </w:rPr>
        <w:fldChar w:fldCharType="end"/>
      </w:r>
    </w:p>
    <w:tbl>
      <w:tblPr>
        <w:tblStyle w:val="a4"/>
        <w:tblW w:w="0" w:type="auto"/>
        <w:tblLook w:val="04A0" w:firstRow="1" w:lastRow="0" w:firstColumn="1" w:lastColumn="0" w:noHBand="0" w:noVBand="1"/>
      </w:tblPr>
      <w:tblGrid>
        <w:gridCol w:w="3086"/>
        <w:gridCol w:w="3513"/>
        <w:gridCol w:w="2007"/>
        <w:gridCol w:w="1053"/>
        <w:gridCol w:w="3324"/>
        <w:gridCol w:w="1803"/>
      </w:tblGrid>
      <w:tr w:rsidR="00D064F1" w:rsidRPr="0054521E" w:rsidTr="00EF1256">
        <w:trPr>
          <w:trHeight w:val="57"/>
        </w:trPr>
        <w:tc>
          <w:tcPr>
            <w:tcW w:w="0" w:type="auto"/>
            <w:vMerge w:val="restart"/>
            <w:tcBorders>
              <w:top w:val="single" w:sz="12" w:space="0" w:color="auto"/>
              <w:left w:val="single" w:sz="12" w:space="0" w:color="auto"/>
            </w:tcBorders>
            <w:shd w:val="clear" w:color="auto" w:fill="auto"/>
            <w:vAlign w:val="center"/>
          </w:tcPr>
          <w:p w:rsidR="00D064F1" w:rsidRPr="0054521E" w:rsidRDefault="00D064F1" w:rsidP="00774F47">
            <w:pPr>
              <w:pStyle w:val="211"/>
              <w:rPr>
                <w:sz w:val="24"/>
                <w:szCs w:val="24"/>
              </w:rPr>
            </w:pPr>
            <w:r w:rsidRPr="0054521E">
              <w:rPr>
                <w:sz w:val="24"/>
                <w:szCs w:val="24"/>
              </w:rPr>
              <w:t>Наименование объекта</w:t>
            </w:r>
          </w:p>
        </w:tc>
        <w:tc>
          <w:tcPr>
            <w:tcW w:w="0" w:type="auto"/>
            <w:gridSpan w:val="3"/>
            <w:tcBorders>
              <w:top w:val="single" w:sz="12" w:space="0" w:color="auto"/>
            </w:tcBorders>
            <w:shd w:val="clear" w:color="auto" w:fill="auto"/>
            <w:vAlign w:val="center"/>
          </w:tcPr>
          <w:p w:rsidR="00D064F1" w:rsidRPr="0054521E" w:rsidRDefault="00D064F1" w:rsidP="00774F47">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D064F1" w:rsidRPr="0054521E" w:rsidRDefault="00D064F1" w:rsidP="00774F47">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D064F1" w:rsidRPr="0054521E" w:rsidTr="00EF1256">
        <w:trPr>
          <w:trHeight w:val="57"/>
        </w:trPr>
        <w:tc>
          <w:tcPr>
            <w:tcW w:w="0" w:type="auto"/>
            <w:vMerge/>
            <w:tcBorders>
              <w:left w:val="single" w:sz="12" w:space="0" w:color="auto"/>
              <w:bottom w:val="single" w:sz="12" w:space="0" w:color="auto"/>
            </w:tcBorders>
            <w:shd w:val="clear" w:color="auto" w:fill="auto"/>
            <w:vAlign w:val="center"/>
          </w:tcPr>
          <w:p w:rsidR="00D064F1" w:rsidRPr="0054521E" w:rsidRDefault="00D064F1" w:rsidP="00774F47">
            <w:pPr>
              <w:pStyle w:val="211"/>
              <w:rPr>
                <w:sz w:val="24"/>
                <w:szCs w:val="24"/>
              </w:rPr>
            </w:pPr>
          </w:p>
        </w:tc>
        <w:tc>
          <w:tcPr>
            <w:tcW w:w="0" w:type="auto"/>
            <w:tcBorders>
              <w:bottom w:val="single" w:sz="12" w:space="0" w:color="auto"/>
            </w:tcBorders>
            <w:shd w:val="clear" w:color="auto" w:fill="auto"/>
            <w:vAlign w:val="center"/>
          </w:tcPr>
          <w:p w:rsidR="00D064F1" w:rsidRPr="0054521E" w:rsidRDefault="00D064F1" w:rsidP="00774F47">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D064F1" w:rsidRPr="0054521E" w:rsidRDefault="00D064F1" w:rsidP="00774F47">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D064F1" w:rsidRPr="0054521E" w:rsidRDefault="00D064F1" w:rsidP="00F4094E">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D064F1" w:rsidRPr="0054521E" w:rsidRDefault="00D064F1" w:rsidP="00F4094E">
            <w:pPr>
              <w:pStyle w:val="211"/>
              <w:rPr>
                <w:sz w:val="24"/>
                <w:szCs w:val="24"/>
              </w:rPr>
            </w:pPr>
            <w:r w:rsidRPr="0054521E">
              <w:rPr>
                <w:sz w:val="24"/>
                <w:szCs w:val="24"/>
              </w:rPr>
              <w:t>Значение расчетного показателя</w:t>
            </w:r>
          </w:p>
        </w:tc>
      </w:tr>
      <w:tr w:rsidR="00AC75AB" w:rsidRPr="0054521E" w:rsidTr="00EF1256">
        <w:trPr>
          <w:trHeight w:val="57"/>
        </w:trPr>
        <w:tc>
          <w:tcPr>
            <w:tcW w:w="0" w:type="auto"/>
            <w:tcBorders>
              <w:top w:val="single" w:sz="12" w:space="0" w:color="auto"/>
              <w:left w:val="single" w:sz="12" w:space="0" w:color="auto"/>
              <w:bottom w:val="single" w:sz="12" w:space="0" w:color="auto"/>
              <w:right w:val="single" w:sz="4" w:space="0" w:color="auto"/>
            </w:tcBorders>
            <w:vAlign w:val="center"/>
          </w:tcPr>
          <w:p w:rsidR="00D064F1" w:rsidRPr="0054521E" w:rsidRDefault="00D064F1" w:rsidP="006A35E4">
            <w:pPr>
              <w:pStyle w:val="22"/>
              <w:rPr>
                <w:sz w:val="24"/>
                <w:szCs w:val="24"/>
              </w:rPr>
            </w:pPr>
            <w:r w:rsidRPr="0054521E">
              <w:rPr>
                <w:sz w:val="24"/>
                <w:szCs w:val="24"/>
              </w:rPr>
              <w:t>Автомобильные дороги общего пользования местного значения</w:t>
            </w:r>
          </w:p>
        </w:tc>
        <w:tc>
          <w:tcPr>
            <w:tcW w:w="0" w:type="auto"/>
            <w:tcBorders>
              <w:top w:val="single" w:sz="12" w:space="0" w:color="auto"/>
              <w:left w:val="single" w:sz="4" w:space="0" w:color="auto"/>
              <w:bottom w:val="single" w:sz="12" w:space="0" w:color="auto"/>
              <w:right w:val="single" w:sz="4" w:space="0" w:color="auto"/>
            </w:tcBorders>
            <w:vAlign w:val="center"/>
          </w:tcPr>
          <w:p w:rsidR="00D064F1" w:rsidRPr="0054521E" w:rsidRDefault="00D064F1" w:rsidP="00691E0E">
            <w:pPr>
              <w:pStyle w:val="22"/>
              <w:rPr>
                <w:sz w:val="24"/>
                <w:szCs w:val="24"/>
              </w:rPr>
            </w:pPr>
            <w:r w:rsidRPr="0054521E">
              <w:rPr>
                <w:sz w:val="24"/>
                <w:szCs w:val="24"/>
              </w:rPr>
              <w:t xml:space="preserve">Плотность автомобильных дорог общего пользования местного значения в границах </w:t>
            </w:r>
            <w:r w:rsidR="00691E0E" w:rsidRPr="0054521E">
              <w:rPr>
                <w:sz w:val="24"/>
                <w:szCs w:val="24"/>
              </w:rPr>
              <w:t>сельских поселений</w:t>
            </w:r>
            <w:r w:rsidRPr="0054521E">
              <w:rPr>
                <w:sz w:val="24"/>
                <w:szCs w:val="24"/>
              </w:rPr>
              <w:t>, км/км</w:t>
            </w:r>
            <w:r w:rsidRPr="0054521E">
              <w:rPr>
                <w:sz w:val="24"/>
                <w:szCs w:val="24"/>
                <w:vertAlign w:val="superscript"/>
              </w:rPr>
              <w:t>2</w:t>
            </w:r>
          </w:p>
        </w:tc>
        <w:tc>
          <w:tcPr>
            <w:tcW w:w="0" w:type="auto"/>
            <w:gridSpan w:val="2"/>
            <w:tcBorders>
              <w:top w:val="single" w:sz="12" w:space="0" w:color="auto"/>
              <w:left w:val="single" w:sz="4" w:space="0" w:color="auto"/>
              <w:bottom w:val="single" w:sz="12" w:space="0" w:color="auto"/>
              <w:right w:val="single" w:sz="4" w:space="0" w:color="auto"/>
            </w:tcBorders>
            <w:vAlign w:val="center"/>
          </w:tcPr>
          <w:p w:rsidR="00D064F1" w:rsidRPr="0054521E" w:rsidRDefault="00A65BBA" w:rsidP="00AA37F1">
            <w:pPr>
              <w:pStyle w:val="23"/>
              <w:rPr>
                <w:sz w:val="24"/>
                <w:szCs w:val="24"/>
              </w:rPr>
            </w:pPr>
            <w:r w:rsidRPr="0054521E">
              <w:rPr>
                <w:sz w:val="24"/>
                <w:szCs w:val="24"/>
              </w:rPr>
              <w:t>0,</w:t>
            </w:r>
            <w:r w:rsidR="00AA37F1" w:rsidRPr="0054521E">
              <w:rPr>
                <w:sz w:val="24"/>
                <w:szCs w:val="24"/>
              </w:rPr>
              <w:t>43</w:t>
            </w:r>
          </w:p>
        </w:tc>
        <w:tc>
          <w:tcPr>
            <w:tcW w:w="0" w:type="auto"/>
            <w:gridSpan w:val="2"/>
            <w:tcBorders>
              <w:top w:val="single" w:sz="12" w:space="0" w:color="auto"/>
              <w:left w:val="single" w:sz="4" w:space="0" w:color="auto"/>
              <w:bottom w:val="single" w:sz="12" w:space="0" w:color="auto"/>
              <w:right w:val="single" w:sz="12" w:space="0" w:color="auto"/>
            </w:tcBorders>
            <w:vAlign w:val="center"/>
          </w:tcPr>
          <w:p w:rsidR="00D064F1" w:rsidRPr="0054521E" w:rsidRDefault="00D064F1" w:rsidP="00774F47">
            <w:pPr>
              <w:pStyle w:val="23"/>
              <w:rPr>
                <w:sz w:val="24"/>
                <w:szCs w:val="24"/>
              </w:rPr>
            </w:pPr>
            <w:r w:rsidRPr="0054521E">
              <w:rPr>
                <w:sz w:val="24"/>
                <w:szCs w:val="24"/>
              </w:rPr>
              <w:t>Не нормируется</w:t>
            </w:r>
          </w:p>
        </w:tc>
      </w:tr>
      <w:tr w:rsidR="00E56DE7" w:rsidRPr="0054521E" w:rsidTr="00EF1256">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D064F1" w:rsidRPr="0054521E" w:rsidRDefault="00D064F1" w:rsidP="00EF1256">
            <w:pPr>
              <w:pStyle w:val="22"/>
              <w:rPr>
                <w:sz w:val="24"/>
                <w:szCs w:val="24"/>
              </w:rPr>
            </w:pPr>
            <w:r w:rsidRPr="0054521E">
              <w:rPr>
                <w:sz w:val="24"/>
                <w:szCs w:val="24"/>
              </w:rPr>
              <w:t>Искусственные сооружения на автомобильных дорогах общего пользования местного значения</w:t>
            </w:r>
          </w:p>
        </w:tc>
        <w:tc>
          <w:tcPr>
            <w:tcW w:w="0" w:type="auto"/>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D064F1" w:rsidRPr="0054521E" w:rsidRDefault="00D064F1" w:rsidP="00774F47">
            <w:pPr>
              <w:pStyle w:val="23"/>
              <w:rPr>
                <w:sz w:val="24"/>
                <w:szCs w:val="24"/>
              </w:rPr>
            </w:pPr>
            <w:r w:rsidRPr="0054521E">
              <w:rPr>
                <w:sz w:val="24"/>
                <w:szCs w:val="24"/>
              </w:rPr>
              <w:t>В соответствии с требованиями СП 35.13330.2011 «Мосты и трубы», СП 122.13330.2012 «Тоннели железнодорожные и автодорожные»</w:t>
            </w:r>
          </w:p>
        </w:tc>
      </w:tr>
      <w:tr w:rsidR="00E56DE7" w:rsidRPr="0054521E" w:rsidTr="00EF1256">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D064F1" w:rsidRPr="0054521E" w:rsidRDefault="00D064F1" w:rsidP="006A35E4">
            <w:pPr>
              <w:pStyle w:val="22"/>
              <w:rPr>
                <w:sz w:val="24"/>
                <w:szCs w:val="24"/>
              </w:rPr>
            </w:pPr>
            <w:r w:rsidRPr="0054521E">
              <w:rPr>
                <w:sz w:val="24"/>
                <w:szCs w:val="24"/>
              </w:rPr>
              <w:t>Сеть общественного пассажирского транспорта</w:t>
            </w:r>
          </w:p>
        </w:tc>
        <w:tc>
          <w:tcPr>
            <w:tcW w:w="0" w:type="auto"/>
            <w:tcBorders>
              <w:top w:val="single" w:sz="12" w:space="0" w:color="auto"/>
              <w:bottom w:val="single" w:sz="12" w:space="0" w:color="auto"/>
            </w:tcBorders>
            <w:shd w:val="clear" w:color="auto" w:fill="auto"/>
            <w:vAlign w:val="center"/>
          </w:tcPr>
          <w:p w:rsidR="00D064F1" w:rsidRPr="0054521E" w:rsidRDefault="00D064F1" w:rsidP="00504A8B">
            <w:pPr>
              <w:pStyle w:val="22"/>
              <w:rPr>
                <w:sz w:val="24"/>
                <w:szCs w:val="24"/>
              </w:rPr>
            </w:pPr>
            <w:r w:rsidRPr="0054521E">
              <w:rPr>
                <w:sz w:val="24"/>
                <w:szCs w:val="24"/>
              </w:rPr>
              <w:t>Плотность сети линий наземного транспорта на застроенных территориях, км/км</w:t>
            </w:r>
            <w:r w:rsidRPr="0054521E">
              <w:rPr>
                <w:sz w:val="24"/>
                <w:szCs w:val="24"/>
                <w:vertAlign w:val="superscript"/>
              </w:rPr>
              <w:t>2</w:t>
            </w:r>
          </w:p>
        </w:tc>
        <w:tc>
          <w:tcPr>
            <w:tcW w:w="0" w:type="auto"/>
            <w:gridSpan w:val="2"/>
            <w:tcBorders>
              <w:top w:val="single" w:sz="12" w:space="0" w:color="auto"/>
              <w:bottom w:val="single" w:sz="12" w:space="0" w:color="auto"/>
            </w:tcBorders>
            <w:shd w:val="clear" w:color="auto" w:fill="auto"/>
            <w:vAlign w:val="center"/>
          </w:tcPr>
          <w:p w:rsidR="00D064F1" w:rsidRPr="0054521E" w:rsidRDefault="00D064F1" w:rsidP="00774F47">
            <w:pPr>
              <w:pStyle w:val="23"/>
              <w:rPr>
                <w:sz w:val="24"/>
                <w:szCs w:val="24"/>
              </w:rPr>
            </w:pPr>
            <w:r w:rsidRPr="0054521E">
              <w:rPr>
                <w:sz w:val="24"/>
                <w:szCs w:val="24"/>
              </w:rPr>
              <w:t>В зависимости от функционального использования и интенсивности пассажиропотоков</w:t>
            </w:r>
          </w:p>
        </w:tc>
        <w:tc>
          <w:tcPr>
            <w:tcW w:w="0" w:type="auto"/>
            <w:tcBorders>
              <w:top w:val="single" w:sz="12" w:space="0" w:color="auto"/>
              <w:bottom w:val="single" w:sz="12" w:space="0" w:color="auto"/>
            </w:tcBorders>
            <w:shd w:val="clear" w:color="auto" w:fill="auto"/>
            <w:vAlign w:val="center"/>
          </w:tcPr>
          <w:p w:rsidR="00D064F1" w:rsidRPr="0054521E" w:rsidRDefault="00D064F1" w:rsidP="00D064F1">
            <w:pPr>
              <w:pStyle w:val="22"/>
              <w:rPr>
                <w:sz w:val="24"/>
                <w:szCs w:val="24"/>
              </w:rPr>
            </w:pPr>
            <w:r w:rsidRPr="0054521E">
              <w:rPr>
                <w:sz w:val="24"/>
                <w:szCs w:val="24"/>
              </w:rPr>
              <w:t>Затраты времени на передвижение от мест проживания до мест работы для 90</w:t>
            </w:r>
            <w:r w:rsidR="00813941">
              <w:rPr>
                <w:sz w:val="24"/>
                <w:szCs w:val="24"/>
              </w:rPr>
              <w:t xml:space="preserve"> %</w:t>
            </w:r>
            <w:r w:rsidRPr="0054521E">
              <w:rPr>
                <w:sz w:val="24"/>
                <w:szCs w:val="24"/>
              </w:rPr>
              <w:t xml:space="preserve"> трудящихся (в один конец), мин</w:t>
            </w:r>
          </w:p>
        </w:tc>
        <w:tc>
          <w:tcPr>
            <w:tcW w:w="0" w:type="auto"/>
            <w:tcBorders>
              <w:top w:val="single" w:sz="12" w:space="0" w:color="auto"/>
              <w:bottom w:val="single" w:sz="12" w:space="0" w:color="auto"/>
              <w:right w:val="single" w:sz="12" w:space="0" w:color="auto"/>
            </w:tcBorders>
            <w:shd w:val="clear" w:color="auto" w:fill="auto"/>
            <w:vAlign w:val="center"/>
          </w:tcPr>
          <w:p w:rsidR="00D064F1" w:rsidRPr="0054521E" w:rsidRDefault="00D064F1" w:rsidP="00774F47">
            <w:pPr>
              <w:pStyle w:val="23"/>
              <w:rPr>
                <w:sz w:val="24"/>
                <w:szCs w:val="24"/>
              </w:rPr>
            </w:pPr>
            <w:r w:rsidRPr="0054521E">
              <w:rPr>
                <w:sz w:val="24"/>
                <w:szCs w:val="24"/>
              </w:rPr>
              <w:t>30</w:t>
            </w:r>
          </w:p>
        </w:tc>
      </w:tr>
      <w:tr w:rsidR="002E66A8" w:rsidRPr="0054521E" w:rsidTr="00EF1256">
        <w:trPr>
          <w:trHeight w:val="2341"/>
        </w:trPr>
        <w:tc>
          <w:tcPr>
            <w:tcW w:w="0" w:type="auto"/>
            <w:vMerge w:val="restart"/>
            <w:tcBorders>
              <w:top w:val="single" w:sz="12" w:space="0" w:color="auto"/>
              <w:left w:val="single" w:sz="12" w:space="0" w:color="auto"/>
            </w:tcBorders>
            <w:shd w:val="clear" w:color="auto" w:fill="auto"/>
            <w:vAlign w:val="center"/>
          </w:tcPr>
          <w:p w:rsidR="002E66A8" w:rsidRPr="0054521E" w:rsidRDefault="002E66A8" w:rsidP="006A35E4">
            <w:pPr>
              <w:pStyle w:val="22"/>
              <w:rPr>
                <w:sz w:val="24"/>
                <w:szCs w:val="24"/>
              </w:rPr>
            </w:pPr>
            <w:r w:rsidRPr="0054521E">
              <w:rPr>
                <w:sz w:val="24"/>
                <w:szCs w:val="24"/>
              </w:rPr>
              <w:t>Остановки общественного пассажирского транспорта</w:t>
            </w:r>
          </w:p>
        </w:tc>
        <w:tc>
          <w:tcPr>
            <w:tcW w:w="0" w:type="auto"/>
            <w:vMerge w:val="restart"/>
            <w:tcBorders>
              <w:top w:val="single" w:sz="12" w:space="0" w:color="auto"/>
            </w:tcBorders>
            <w:shd w:val="clear" w:color="auto" w:fill="auto"/>
            <w:vAlign w:val="center"/>
          </w:tcPr>
          <w:p w:rsidR="002E66A8" w:rsidRPr="0054521E" w:rsidRDefault="002E66A8" w:rsidP="00504A8B">
            <w:pPr>
              <w:pStyle w:val="22"/>
              <w:rPr>
                <w:sz w:val="24"/>
                <w:szCs w:val="24"/>
              </w:rPr>
            </w:pPr>
            <w:r w:rsidRPr="0054521E">
              <w:rPr>
                <w:sz w:val="24"/>
                <w:szCs w:val="24"/>
              </w:rPr>
              <w:t>Расстояния между остановочными пунктами на линиях общественного пассажирского транспорта в пределах территории поселений, м</w:t>
            </w:r>
          </w:p>
        </w:tc>
        <w:tc>
          <w:tcPr>
            <w:tcW w:w="0" w:type="auto"/>
            <w:tcBorders>
              <w:top w:val="single" w:sz="12" w:space="0" w:color="auto"/>
            </w:tcBorders>
            <w:shd w:val="clear" w:color="auto" w:fill="auto"/>
            <w:vAlign w:val="center"/>
          </w:tcPr>
          <w:p w:rsidR="002E66A8" w:rsidRPr="0054521E" w:rsidRDefault="002E66A8" w:rsidP="00D064F1">
            <w:pPr>
              <w:pStyle w:val="22"/>
              <w:rPr>
                <w:sz w:val="24"/>
                <w:szCs w:val="24"/>
              </w:rPr>
            </w:pPr>
            <w:r w:rsidRPr="0054521E">
              <w:rPr>
                <w:sz w:val="24"/>
                <w:szCs w:val="24"/>
              </w:rPr>
              <w:t>автобусов</w:t>
            </w:r>
          </w:p>
        </w:tc>
        <w:tc>
          <w:tcPr>
            <w:tcW w:w="0" w:type="auto"/>
            <w:tcBorders>
              <w:top w:val="single" w:sz="12" w:space="0" w:color="auto"/>
            </w:tcBorders>
            <w:shd w:val="clear" w:color="auto" w:fill="auto"/>
            <w:vAlign w:val="center"/>
          </w:tcPr>
          <w:p w:rsidR="002E66A8" w:rsidRPr="0054521E" w:rsidRDefault="002E66A8" w:rsidP="00774F47">
            <w:pPr>
              <w:pStyle w:val="23"/>
              <w:rPr>
                <w:sz w:val="24"/>
                <w:szCs w:val="24"/>
              </w:rPr>
            </w:pPr>
            <w:r w:rsidRPr="0054521E">
              <w:rPr>
                <w:sz w:val="24"/>
                <w:szCs w:val="24"/>
              </w:rPr>
              <w:t>400-600</w:t>
            </w:r>
          </w:p>
        </w:tc>
        <w:tc>
          <w:tcPr>
            <w:tcW w:w="0" w:type="auto"/>
            <w:gridSpan w:val="2"/>
            <w:vMerge w:val="restart"/>
            <w:tcBorders>
              <w:top w:val="single" w:sz="12" w:space="0" w:color="auto"/>
              <w:right w:val="single" w:sz="12" w:space="0" w:color="auto"/>
            </w:tcBorders>
            <w:shd w:val="clear" w:color="auto" w:fill="auto"/>
            <w:vAlign w:val="center"/>
          </w:tcPr>
          <w:p w:rsidR="002E66A8" w:rsidRPr="0054521E" w:rsidRDefault="002E66A8" w:rsidP="002E66A8">
            <w:pPr>
              <w:pStyle w:val="22"/>
              <w:rPr>
                <w:sz w:val="24"/>
                <w:szCs w:val="24"/>
              </w:rPr>
            </w:pPr>
            <w:r w:rsidRPr="0054521E">
              <w:rPr>
                <w:sz w:val="24"/>
                <w:szCs w:val="24"/>
              </w:rPr>
              <w:t>Дальность пешеходных подходов до ближайшей остановки общественного пассажирского транспорта, м *:</w:t>
            </w:r>
          </w:p>
          <w:p w:rsidR="002E66A8" w:rsidRPr="0054521E" w:rsidRDefault="002E66A8" w:rsidP="002E66A8">
            <w:pPr>
              <w:pStyle w:val="22"/>
              <w:rPr>
                <w:sz w:val="24"/>
                <w:szCs w:val="24"/>
              </w:rPr>
            </w:pPr>
            <w:r w:rsidRPr="0054521E">
              <w:rPr>
                <w:sz w:val="24"/>
                <w:szCs w:val="24"/>
              </w:rPr>
              <w:t>- при многоквартирной застройке – 500;</w:t>
            </w:r>
          </w:p>
          <w:p w:rsidR="002E66A8" w:rsidRPr="0054521E" w:rsidRDefault="002E66A8" w:rsidP="002E66A8">
            <w:pPr>
              <w:pStyle w:val="22"/>
              <w:rPr>
                <w:sz w:val="24"/>
                <w:szCs w:val="24"/>
              </w:rPr>
            </w:pPr>
            <w:r w:rsidRPr="0054521E">
              <w:rPr>
                <w:sz w:val="24"/>
                <w:szCs w:val="24"/>
              </w:rPr>
              <w:t>- при индивидуальной усадебной застройке – 800;</w:t>
            </w:r>
          </w:p>
          <w:p w:rsidR="002E66A8" w:rsidRPr="0054521E" w:rsidRDefault="002E66A8" w:rsidP="002E66A8">
            <w:pPr>
              <w:pStyle w:val="22"/>
              <w:rPr>
                <w:sz w:val="24"/>
                <w:szCs w:val="24"/>
              </w:rPr>
            </w:pPr>
            <w:r w:rsidRPr="0054521E">
              <w:rPr>
                <w:sz w:val="24"/>
                <w:szCs w:val="24"/>
              </w:rPr>
              <w:t>- в зонах массового отдыха и спорта – 800;</w:t>
            </w:r>
          </w:p>
          <w:p w:rsidR="002E66A8" w:rsidRPr="0054521E" w:rsidRDefault="002E66A8" w:rsidP="002E66A8">
            <w:pPr>
              <w:pStyle w:val="22"/>
              <w:rPr>
                <w:sz w:val="24"/>
                <w:szCs w:val="24"/>
              </w:rPr>
            </w:pPr>
            <w:r w:rsidRPr="0054521E">
              <w:rPr>
                <w:sz w:val="24"/>
                <w:szCs w:val="24"/>
              </w:rPr>
              <w:t>- в производственных и коммунально-</w:t>
            </w:r>
            <w:r w:rsidRPr="0054521E">
              <w:rPr>
                <w:sz w:val="24"/>
                <w:szCs w:val="24"/>
              </w:rPr>
              <w:lastRenderedPageBreak/>
              <w:t>складских зонах от проходных предприятий – 400;</w:t>
            </w:r>
          </w:p>
          <w:p w:rsidR="002E66A8" w:rsidRPr="0054521E" w:rsidRDefault="002E66A8" w:rsidP="002E66A8">
            <w:pPr>
              <w:pStyle w:val="22"/>
              <w:rPr>
                <w:sz w:val="24"/>
                <w:szCs w:val="24"/>
              </w:rPr>
            </w:pPr>
            <w:r w:rsidRPr="0054521E">
              <w:rPr>
                <w:sz w:val="24"/>
                <w:szCs w:val="24"/>
              </w:rPr>
              <w:t>- у предприятий торговли с площадью торгового зала 1000 м</w:t>
            </w:r>
            <w:r w:rsidRPr="0054521E">
              <w:rPr>
                <w:sz w:val="24"/>
                <w:szCs w:val="24"/>
                <w:vertAlign w:val="superscript"/>
              </w:rPr>
              <w:t>2</w:t>
            </w:r>
            <w:r w:rsidRPr="0054521E">
              <w:rPr>
                <w:sz w:val="24"/>
                <w:szCs w:val="24"/>
              </w:rPr>
              <w:t xml:space="preserve"> – 500;</w:t>
            </w:r>
          </w:p>
          <w:p w:rsidR="002E66A8" w:rsidRPr="0054521E" w:rsidRDefault="002E66A8" w:rsidP="002E66A8">
            <w:pPr>
              <w:pStyle w:val="22"/>
              <w:rPr>
                <w:sz w:val="24"/>
                <w:szCs w:val="24"/>
              </w:rPr>
            </w:pPr>
            <w:r w:rsidRPr="0054521E">
              <w:rPr>
                <w:sz w:val="24"/>
                <w:szCs w:val="24"/>
              </w:rPr>
              <w:t>- у поликлиник и больниц муниципальной, региональной и федеральной системы здравоохранения, учреждений (отделений) социального обслуживания граждан – 300;</w:t>
            </w:r>
          </w:p>
          <w:p w:rsidR="002E66A8" w:rsidRPr="0054521E" w:rsidRDefault="002E66A8" w:rsidP="002E66A8">
            <w:pPr>
              <w:pStyle w:val="22"/>
              <w:rPr>
                <w:sz w:val="24"/>
                <w:szCs w:val="24"/>
              </w:rPr>
            </w:pPr>
            <w:r w:rsidRPr="0054521E">
              <w:rPr>
                <w:sz w:val="24"/>
                <w:szCs w:val="24"/>
              </w:rPr>
              <w:t>- у терминалов внешнего транспорта – 300</w:t>
            </w:r>
          </w:p>
        </w:tc>
      </w:tr>
      <w:tr w:rsidR="002E66A8" w:rsidRPr="0054521E" w:rsidTr="00EF1256">
        <w:trPr>
          <w:trHeight w:val="2341"/>
        </w:trPr>
        <w:tc>
          <w:tcPr>
            <w:tcW w:w="0" w:type="auto"/>
            <w:vMerge/>
            <w:tcBorders>
              <w:left w:val="single" w:sz="12" w:space="0" w:color="auto"/>
              <w:bottom w:val="single" w:sz="12" w:space="0" w:color="auto"/>
            </w:tcBorders>
            <w:shd w:val="clear" w:color="auto" w:fill="auto"/>
            <w:vAlign w:val="center"/>
          </w:tcPr>
          <w:p w:rsidR="002E66A8" w:rsidRPr="0054521E" w:rsidRDefault="002E66A8" w:rsidP="006A35E4">
            <w:pPr>
              <w:pStyle w:val="22"/>
              <w:rPr>
                <w:sz w:val="24"/>
                <w:szCs w:val="24"/>
              </w:rPr>
            </w:pPr>
          </w:p>
        </w:tc>
        <w:tc>
          <w:tcPr>
            <w:tcW w:w="0" w:type="auto"/>
            <w:vMerge/>
            <w:tcBorders>
              <w:bottom w:val="single" w:sz="12" w:space="0" w:color="auto"/>
            </w:tcBorders>
            <w:shd w:val="clear" w:color="auto" w:fill="auto"/>
            <w:vAlign w:val="center"/>
          </w:tcPr>
          <w:p w:rsidR="002E66A8" w:rsidRPr="0054521E" w:rsidRDefault="002E66A8" w:rsidP="00504A8B">
            <w:pPr>
              <w:pStyle w:val="22"/>
              <w:rPr>
                <w:sz w:val="24"/>
                <w:szCs w:val="24"/>
              </w:rPr>
            </w:pPr>
          </w:p>
        </w:tc>
        <w:tc>
          <w:tcPr>
            <w:tcW w:w="0" w:type="auto"/>
            <w:tcBorders>
              <w:bottom w:val="single" w:sz="12" w:space="0" w:color="auto"/>
            </w:tcBorders>
            <w:shd w:val="clear" w:color="auto" w:fill="auto"/>
            <w:vAlign w:val="center"/>
          </w:tcPr>
          <w:p w:rsidR="002E66A8" w:rsidRPr="0054521E" w:rsidRDefault="002E66A8" w:rsidP="00D064F1">
            <w:pPr>
              <w:pStyle w:val="22"/>
              <w:rPr>
                <w:sz w:val="24"/>
                <w:szCs w:val="24"/>
              </w:rPr>
            </w:pPr>
            <w:r w:rsidRPr="0054521E">
              <w:rPr>
                <w:sz w:val="24"/>
                <w:szCs w:val="24"/>
              </w:rPr>
              <w:t>экспресс-автобусов</w:t>
            </w:r>
          </w:p>
        </w:tc>
        <w:tc>
          <w:tcPr>
            <w:tcW w:w="0" w:type="auto"/>
            <w:tcBorders>
              <w:bottom w:val="single" w:sz="12" w:space="0" w:color="auto"/>
            </w:tcBorders>
            <w:shd w:val="clear" w:color="auto" w:fill="auto"/>
            <w:vAlign w:val="center"/>
          </w:tcPr>
          <w:p w:rsidR="002E66A8" w:rsidRPr="0054521E" w:rsidRDefault="002E66A8" w:rsidP="00774F47">
            <w:pPr>
              <w:pStyle w:val="23"/>
              <w:rPr>
                <w:sz w:val="24"/>
                <w:szCs w:val="24"/>
              </w:rPr>
            </w:pPr>
            <w:r w:rsidRPr="0054521E">
              <w:rPr>
                <w:sz w:val="24"/>
                <w:szCs w:val="24"/>
              </w:rPr>
              <w:t>800-1200</w:t>
            </w:r>
          </w:p>
        </w:tc>
        <w:tc>
          <w:tcPr>
            <w:tcW w:w="0" w:type="auto"/>
            <w:gridSpan w:val="2"/>
            <w:vMerge/>
            <w:tcBorders>
              <w:bottom w:val="single" w:sz="12" w:space="0" w:color="auto"/>
              <w:right w:val="single" w:sz="12" w:space="0" w:color="auto"/>
            </w:tcBorders>
            <w:shd w:val="clear" w:color="auto" w:fill="auto"/>
            <w:vAlign w:val="center"/>
          </w:tcPr>
          <w:p w:rsidR="002E66A8" w:rsidRPr="0054521E" w:rsidRDefault="002E66A8" w:rsidP="00774F47">
            <w:pPr>
              <w:pStyle w:val="23"/>
              <w:rPr>
                <w:sz w:val="24"/>
                <w:szCs w:val="24"/>
              </w:rPr>
            </w:pPr>
          </w:p>
        </w:tc>
      </w:tr>
      <w:tr w:rsidR="002F0D3A" w:rsidRPr="0054521E" w:rsidTr="002F0D3A">
        <w:trPr>
          <w:trHeight w:val="57"/>
        </w:trPr>
        <w:tc>
          <w:tcPr>
            <w:tcW w:w="0" w:type="auto"/>
            <w:tcBorders>
              <w:top w:val="single" w:sz="12" w:space="0" w:color="auto"/>
              <w:left w:val="single" w:sz="12" w:space="0" w:color="auto"/>
            </w:tcBorders>
            <w:shd w:val="clear" w:color="auto" w:fill="auto"/>
            <w:vAlign w:val="center"/>
          </w:tcPr>
          <w:p w:rsidR="002F0D3A" w:rsidRPr="0054521E" w:rsidRDefault="002F0D3A" w:rsidP="006A35E4">
            <w:pPr>
              <w:pStyle w:val="22"/>
              <w:rPr>
                <w:sz w:val="24"/>
                <w:szCs w:val="24"/>
              </w:rPr>
            </w:pPr>
            <w:r w:rsidRPr="0054521E">
              <w:rPr>
                <w:sz w:val="24"/>
                <w:szCs w:val="24"/>
              </w:rPr>
              <w:lastRenderedPageBreak/>
              <w:t>Объекты по техническому обслуживанию автомобилей</w:t>
            </w:r>
          </w:p>
        </w:tc>
        <w:tc>
          <w:tcPr>
            <w:tcW w:w="0" w:type="auto"/>
            <w:tcBorders>
              <w:top w:val="single" w:sz="12" w:space="0" w:color="auto"/>
            </w:tcBorders>
            <w:shd w:val="clear" w:color="auto" w:fill="auto"/>
            <w:vAlign w:val="center"/>
          </w:tcPr>
          <w:p w:rsidR="002F0D3A" w:rsidRPr="0054521E" w:rsidRDefault="002F0D3A" w:rsidP="00504A8B">
            <w:pPr>
              <w:pStyle w:val="22"/>
              <w:rPr>
                <w:sz w:val="24"/>
                <w:szCs w:val="24"/>
              </w:rPr>
            </w:pPr>
            <w:r w:rsidRPr="0054521E">
              <w:rPr>
                <w:sz w:val="24"/>
                <w:szCs w:val="24"/>
              </w:rPr>
              <w:t>Уровень обеспеченности, количество постов</w:t>
            </w:r>
          </w:p>
        </w:tc>
        <w:tc>
          <w:tcPr>
            <w:tcW w:w="0" w:type="auto"/>
            <w:gridSpan w:val="2"/>
            <w:tcBorders>
              <w:top w:val="single" w:sz="12" w:space="0" w:color="auto"/>
            </w:tcBorders>
            <w:shd w:val="clear" w:color="auto" w:fill="auto"/>
            <w:vAlign w:val="center"/>
          </w:tcPr>
          <w:p w:rsidR="002F0D3A" w:rsidRPr="0054521E" w:rsidRDefault="002F0D3A" w:rsidP="00774F47">
            <w:pPr>
              <w:pStyle w:val="23"/>
              <w:rPr>
                <w:sz w:val="24"/>
                <w:szCs w:val="24"/>
              </w:rPr>
            </w:pPr>
            <w:r w:rsidRPr="0054521E">
              <w:rPr>
                <w:sz w:val="24"/>
                <w:szCs w:val="24"/>
              </w:rPr>
              <w:t>1 пост на 200 легковых автомобилей</w:t>
            </w:r>
          </w:p>
        </w:tc>
        <w:tc>
          <w:tcPr>
            <w:tcW w:w="0" w:type="auto"/>
            <w:gridSpan w:val="2"/>
            <w:tcBorders>
              <w:top w:val="single" w:sz="12" w:space="0" w:color="auto"/>
              <w:right w:val="single" w:sz="12" w:space="0" w:color="auto"/>
            </w:tcBorders>
            <w:shd w:val="clear" w:color="auto" w:fill="auto"/>
            <w:vAlign w:val="center"/>
          </w:tcPr>
          <w:p w:rsidR="002F0D3A" w:rsidRPr="0054521E" w:rsidRDefault="002F0D3A" w:rsidP="00774F47">
            <w:pPr>
              <w:pStyle w:val="23"/>
              <w:rPr>
                <w:sz w:val="24"/>
                <w:szCs w:val="24"/>
              </w:rPr>
            </w:pPr>
            <w:r w:rsidRPr="0054521E">
              <w:rPr>
                <w:sz w:val="24"/>
                <w:szCs w:val="24"/>
              </w:rPr>
              <w:t>Не нормируется</w:t>
            </w:r>
          </w:p>
        </w:tc>
      </w:tr>
      <w:tr w:rsidR="002F0D3A" w:rsidRPr="0054521E" w:rsidTr="002F0D3A">
        <w:trPr>
          <w:trHeight w:val="57"/>
        </w:trPr>
        <w:tc>
          <w:tcPr>
            <w:tcW w:w="0" w:type="auto"/>
            <w:tcBorders>
              <w:top w:val="single" w:sz="12" w:space="0" w:color="auto"/>
              <w:left w:val="single" w:sz="12" w:space="0" w:color="auto"/>
            </w:tcBorders>
            <w:shd w:val="clear" w:color="auto" w:fill="auto"/>
            <w:vAlign w:val="center"/>
          </w:tcPr>
          <w:p w:rsidR="002F0D3A" w:rsidRPr="0054521E" w:rsidRDefault="002F0D3A" w:rsidP="006A35E4">
            <w:pPr>
              <w:pStyle w:val="22"/>
              <w:rPr>
                <w:sz w:val="24"/>
                <w:szCs w:val="24"/>
              </w:rPr>
            </w:pPr>
            <w:r w:rsidRPr="0054521E">
              <w:rPr>
                <w:sz w:val="24"/>
                <w:szCs w:val="24"/>
              </w:rPr>
              <w:t>Автозаправочные станции</w:t>
            </w:r>
          </w:p>
        </w:tc>
        <w:tc>
          <w:tcPr>
            <w:tcW w:w="0" w:type="auto"/>
            <w:tcBorders>
              <w:top w:val="single" w:sz="12" w:space="0" w:color="auto"/>
            </w:tcBorders>
            <w:shd w:val="clear" w:color="auto" w:fill="auto"/>
            <w:vAlign w:val="center"/>
          </w:tcPr>
          <w:p w:rsidR="002F0D3A" w:rsidRPr="0054521E" w:rsidRDefault="002F0D3A" w:rsidP="00504A8B">
            <w:pPr>
              <w:pStyle w:val="22"/>
              <w:rPr>
                <w:sz w:val="24"/>
                <w:szCs w:val="24"/>
              </w:rPr>
            </w:pPr>
            <w:r w:rsidRPr="0054521E">
              <w:rPr>
                <w:sz w:val="24"/>
                <w:szCs w:val="24"/>
              </w:rPr>
              <w:t>Уровень обеспеченности, колонок</w:t>
            </w:r>
          </w:p>
        </w:tc>
        <w:tc>
          <w:tcPr>
            <w:tcW w:w="0" w:type="auto"/>
            <w:gridSpan w:val="2"/>
            <w:tcBorders>
              <w:top w:val="single" w:sz="12" w:space="0" w:color="auto"/>
            </w:tcBorders>
            <w:shd w:val="clear" w:color="auto" w:fill="auto"/>
            <w:vAlign w:val="center"/>
          </w:tcPr>
          <w:p w:rsidR="002F0D3A" w:rsidRPr="0054521E" w:rsidRDefault="002F0D3A" w:rsidP="00541FB6">
            <w:pPr>
              <w:pStyle w:val="23"/>
              <w:rPr>
                <w:sz w:val="24"/>
                <w:szCs w:val="24"/>
              </w:rPr>
            </w:pPr>
            <w:r w:rsidRPr="0054521E">
              <w:rPr>
                <w:sz w:val="24"/>
                <w:szCs w:val="24"/>
              </w:rPr>
              <w:t>1 колонка на 1200 легковых автомобилей</w:t>
            </w:r>
          </w:p>
        </w:tc>
        <w:tc>
          <w:tcPr>
            <w:tcW w:w="0" w:type="auto"/>
            <w:gridSpan w:val="2"/>
            <w:tcBorders>
              <w:top w:val="single" w:sz="12" w:space="0" w:color="auto"/>
              <w:right w:val="single" w:sz="12" w:space="0" w:color="auto"/>
            </w:tcBorders>
            <w:shd w:val="clear" w:color="auto" w:fill="auto"/>
            <w:vAlign w:val="center"/>
          </w:tcPr>
          <w:p w:rsidR="002F0D3A" w:rsidRPr="0054521E" w:rsidRDefault="002F0D3A" w:rsidP="00774F47">
            <w:pPr>
              <w:pStyle w:val="23"/>
              <w:rPr>
                <w:sz w:val="24"/>
                <w:szCs w:val="24"/>
              </w:rPr>
            </w:pPr>
            <w:r w:rsidRPr="0054521E">
              <w:rPr>
                <w:sz w:val="24"/>
                <w:szCs w:val="24"/>
              </w:rPr>
              <w:t>Не нормируется</w:t>
            </w:r>
          </w:p>
        </w:tc>
      </w:tr>
      <w:tr w:rsidR="001C2A9D" w:rsidRPr="0054521E" w:rsidTr="00EF1256">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E15D0" w:rsidRPr="0054521E" w:rsidRDefault="00FE15D0" w:rsidP="00FE15D0">
            <w:pPr>
              <w:ind w:firstLine="0"/>
              <w:rPr>
                <w:sz w:val="24"/>
                <w:szCs w:val="24"/>
              </w:rPr>
            </w:pPr>
          </w:p>
          <w:p w:rsidR="001C2A9D" w:rsidRPr="0054521E" w:rsidRDefault="00FE15D0" w:rsidP="00BC4CF7">
            <w:pPr>
              <w:ind w:firstLine="0"/>
              <w:rPr>
                <w:sz w:val="24"/>
                <w:szCs w:val="24"/>
              </w:rPr>
            </w:pPr>
            <w:r w:rsidRPr="0054521E">
              <w:rPr>
                <w:sz w:val="24"/>
                <w:szCs w:val="24"/>
              </w:rPr>
              <w:t>*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tc>
      </w:tr>
    </w:tbl>
    <w:p w:rsidR="003D780D" w:rsidRPr="0054521E" w:rsidRDefault="003D780D" w:rsidP="003D780D"/>
    <w:p w:rsidR="00F736A8" w:rsidRPr="0054521E" w:rsidRDefault="00F736A8" w:rsidP="00F736A8">
      <w:r w:rsidRPr="0054521E">
        <w:t xml:space="preserve">Категории улиц и дорог, а также предельные значения расчетных показателей для проектирования сети улиц и дорог сельских </w:t>
      </w:r>
      <w:r w:rsidR="0054521E">
        <w:t>поселений</w:t>
      </w:r>
      <w:r w:rsidRPr="0054521E">
        <w:t xml:space="preserve"> в соответствии с СП 42.13330.2016 «СНиП 2.07.01-89* Градостроительство. Планировка и застройка городских и сельских поселений» приведены в </w:t>
      </w:r>
      <w:r w:rsidR="00DA7E92" w:rsidRPr="0054521E">
        <w:fldChar w:fldCharType="begin"/>
      </w:r>
      <w:r w:rsidR="00DA7E92" w:rsidRPr="0054521E">
        <w:instrText xml:space="preserve"> REF _Ref490672464 \h  \* MERGEFORMAT </w:instrText>
      </w:r>
      <w:r w:rsidR="00DA7E92" w:rsidRPr="0054521E">
        <w:fldChar w:fldCharType="separate"/>
      </w:r>
      <w:r w:rsidR="00FA2DE9" w:rsidRPr="0054521E">
        <w:t xml:space="preserve">Таблица </w:t>
      </w:r>
      <w:r w:rsidR="00FA2DE9">
        <w:t>7</w:t>
      </w:r>
      <w:r w:rsidR="00DA7E92" w:rsidRPr="0054521E">
        <w:fldChar w:fldCharType="end"/>
      </w:r>
      <w:r w:rsidRPr="0054521E">
        <w:t xml:space="preserve"> и </w:t>
      </w:r>
      <w:r w:rsidR="00DA7E92" w:rsidRPr="0054521E">
        <w:fldChar w:fldCharType="begin"/>
      </w:r>
      <w:r w:rsidR="00DA7E92" w:rsidRPr="0054521E">
        <w:instrText xml:space="preserve"> REF _Ref496367894 \h  \* MERGEFORMAT </w:instrText>
      </w:r>
      <w:r w:rsidR="00DA7E92" w:rsidRPr="0054521E">
        <w:fldChar w:fldCharType="separate"/>
      </w:r>
      <w:r w:rsidR="00FA2DE9" w:rsidRPr="0054521E">
        <w:t xml:space="preserve">Таблица </w:t>
      </w:r>
      <w:r w:rsidR="00FA2DE9">
        <w:t>8</w:t>
      </w:r>
      <w:r w:rsidR="00DA7E92" w:rsidRPr="0054521E">
        <w:fldChar w:fldCharType="end"/>
      </w:r>
      <w:r w:rsidRPr="0054521E">
        <w:t>.</w:t>
      </w:r>
    </w:p>
    <w:p w:rsidR="00F736A8" w:rsidRPr="0054521E" w:rsidRDefault="00F736A8" w:rsidP="00F736A8">
      <w:pPr>
        <w:pStyle w:val="a5"/>
      </w:pPr>
      <w:bookmarkStart w:id="19" w:name="_Ref490672464"/>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7</w:t>
      </w:r>
      <w:r w:rsidR="00684140">
        <w:rPr>
          <w:noProof/>
        </w:rPr>
        <w:fldChar w:fldCharType="end"/>
      </w:r>
      <w:bookmarkEnd w:id="19"/>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19"/>
        <w:gridCol w:w="11559"/>
      </w:tblGrid>
      <w:tr w:rsidR="00F736A8" w:rsidRPr="0054521E" w:rsidTr="0054521E">
        <w:tc>
          <w:tcPr>
            <w:tcW w:w="3119" w:type="dxa"/>
            <w:tcBorders>
              <w:top w:val="single" w:sz="12" w:space="0" w:color="auto"/>
              <w:bottom w:val="single" w:sz="12" w:space="0" w:color="auto"/>
            </w:tcBorders>
            <w:vAlign w:val="center"/>
          </w:tcPr>
          <w:p w:rsidR="00F736A8" w:rsidRPr="0054521E" w:rsidRDefault="00F736A8" w:rsidP="00DC24C0">
            <w:pPr>
              <w:pStyle w:val="211"/>
            </w:pPr>
            <w:r w:rsidRPr="0054521E">
              <w:t>Категория дорог и улиц</w:t>
            </w:r>
          </w:p>
        </w:tc>
        <w:tc>
          <w:tcPr>
            <w:tcW w:w="11559" w:type="dxa"/>
            <w:tcBorders>
              <w:top w:val="single" w:sz="12" w:space="0" w:color="auto"/>
              <w:bottom w:val="single" w:sz="12" w:space="0" w:color="auto"/>
            </w:tcBorders>
            <w:vAlign w:val="center"/>
          </w:tcPr>
          <w:p w:rsidR="00F736A8" w:rsidRPr="0054521E" w:rsidRDefault="00F736A8" w:rsidP="00DC24C0">
            <w:pPr>
              <w:pStyle w:val="211"/>
            </w:pPr>
            <w:r w:rsidRPr="0054521E">
              <w:t>Основное назначение дорог и улиц</w:t>
            </w:r>
          </w:p>
        </w:tc>
      </w:tr>
      <w:tr w:rsidR="00F736A8" w:rsidRPr="0054521E" w:rsidTr="0054521E">
        <w:tc>
          <w:tcPr>
            <w:tcW w:w="3119" w:type="dxa"/>
            <w:tcBorders>
              <w:top w:val="single" w:sz="12" w:space="0" w:color="auto"/>
            </w:tcBorders>
            <w:vAlign w:val="center"/>
          </w:tcPr>
          <w:p w:rsidR="00F736A8" w:rsidRPr="0054521E" w:rsidRDefault="00F736A8" w:rsidP="00DC24C0">
            <w:pPr>
              <w:pStyle w:val="22"/>
            </w:pPr>
            <w:r w:rsidRPr="0054521E">
              <w:t>Основные улицы сельского поселения</w:t>
            </w:r>
          </w:p>
        </w:tc>
        <w:tc>
          <w:tcPr>
            <w:tcW w:w="11559" w:type="dxa"/>
            <w:tcBorders>
              <w:top w:val="single" w:sz="12" w:space="0" w:color="auto"/>
            </w:tcBorders>
            <w:vAlign w:val="center"/>
          </w:tcPr>
          <w:p w:rsidR="00F736A8" w:rsidRPr="0054521E" w:rsidRDefault="00F736A8" w:rsidP="00DC24C0">
            <w:pPr>
              <w:pStyle w:val="22"/>
            </w:pPr>
            <w:r w:rsidRPr="0054521E">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F736A8" w:rsidRPr="0054521E" w:rsidTr="0054521E">
        <w:tc>
          <w:tcPr>
            <w:tcW w:w="3119" w:type="dxa"/>
            <w:vAlign w:val="center"/>
          </w:tcPr>
          <w:p w:rsidR="00F736A8" w:rsidRPr="0054521E" w:rsidRDefault="00F736A8" w:rsidP="00DC24C0">
            <w:pPr>
              <w:pStyle w:val="22"/>
            </w:pPr>
            <w:r w:rsidRPr="0054521E">
              <w:t>Местные улицы</w:t>
            </w:r>
          </w:p>
        </w:tc>
        <w:tc>
          <w:tcPr>
            <w:tcW w:w="11559" w:type="dxa"/>
            <w:vAlign w:val="center"/>
          </w:tcPr>
          <w:p w:rsidR="00F736A8" w:rsidRPr="0054521E" w:rsidRDefault="00F736A8" w:rsidP="00DC24C0">
            <w:pPr>
              <w:pStyle w:val="22"/>
            </w:pPr>
            <w:r w:rsidRPr="0054521E">
              <w:t>Обеспечивают связь жилой застройки с основными улицами</w:t>
            </w:r>
          </w:p>
        </w:tc>
      </w:tr>
      <w:tr w:rsidR="00F736A8" w:rsidRPr="0054521E" w:rsidTr="0054521E">
        <w:tc>
          <w:tcPr>
            <w:tcW w:w="3119" w:type="dxa"/>
            <w:vAlign w:val="center"/>
          </w:tcPr>
          <w:p w:rsidR="00F736A8" w:rsidRPr="0054521E" w:rsidRDefault="00F736A8" w:rsidP="00DC24C0">
            <w:pPr>
              <w:pStyle w:val="22"/>
            </w:pPr>
            <w:r w:rsidRPr="0054521E">
              <w:t>Местные дороги</w:t>
            </w:r>
          </w:p>
        </w:tc>
        <w:tc>
          <w:tcPr>
            <w:tcW w:w="11559" w:type="dxa"/>
            <w:vAlign w:val="center"/>
          </w:tcPr>
          <w:p w:rsidR="00F736A8" w:rsidRPr="0054521E" w:rsidRDefault="00F736A8" w:rsidP="00DC24C0">
            <w:pPr>
              <w:pStyle w:val="22"/>
            </w:pPr>
            <w:r w:rsidRPr="0054521E">
              <w:t>Обеспечивают связи жилых и производственных территорий, обслуживают производственные территории</w:t>
            </w:r>
          </w:p>
        </w:tc>
      </w:tr>
      <w:tr w:rsidR="00F736A8" w:rsidRPr="0054521E" w:rsidTr="0054521E">
        <w:tc>
          <w:tcPr>
            <w:tcW w:w="3119" w:type="dxa"/>
            <w:vAlign w:val="center"/>
          </w:tcPr>
          <w:p w:rsidR="00F736A8" w:rsidRPr="0054521E" w:rsidRDefault="00F736A8" w:rsidP="00DC24C0">
            <w:pPr>
              <w:pStyle w:val="22"/>
            </w:pPr>
            <w:r w:rsidRPr="0054521E">
              <w:t>Проезды</w:t>
            </w:r>
          </w:p>
        </w:tc>
        <w:tc>
          <w:tcPr>
            <w:tcW w:w="11559" w:type="dxa"/>
            <w:vAlign w:val="center"/>
          </w:tcPr>
          <w:p w:rsidR="00F736A8" w:rsidRPr="0054521E" w:rsidRDefault="00F736A8" w:rsidP="00DC24C0">
            <w:pPr>
              <w:pStyle w:val="22"/>
            </w:pPr>
            <w:r w:rsidRPr="0054521E">
              <w:t>Обеспечивают непосредственный подъезд к участкам жилой, производственной и общественной застройки</w:t>
            </w:r>
          </w:p>
        </w:tc>
      </w:tr>
    </w:tbl>
    <w:p w:rsidR="00F736A8" w:rsidRPr="0054521E" w:rsidRDefault="00F736A8" w:rsidP="00F736A8">
      <w:pPr>
        <w:pStyle w:val="a5"/>
      </w:pPr>
      <w:bookmarkStart w:id="20" w:name="_Ref496367894"/>
      <w:r w:rsidRPr="0054521E">
        <w:lastRenderedPageBreak/>
        <w:t xml:space="preserve">Таблица </w:t>
      </w:r>
      <w:r w:rsidR="00684140">
        <w:fldChar w:fldCharType="begin"/>
      </w:r>
      <w:r w:rsidR="00684140">
        <w:instrText xml:space="preserve"> SEQ Таблица \* ARABIC </w:instrText>
      </w:r>
      <w:r w:rsidR="00684140">
        <w:fldChar w:fldCharType="separate"/>
      </w:r>
      <w:r w:rsidR="00FA2DE9">
        <w:rPr>
          <w:noProof/>
        </w:rPr>
        <w:t>8</w:t>
      </w:r>
      <w:r w:rsidR="00684140">
        <w:rPr>
          <w:noProof/>
        </w:rPr>
        <w:fldChar w:fldCharType="end"/>
      </w:r>
      <w:bookmarkEnd w:id="20"/>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00"/>
        <w:gridCol w:w="1381"/>
        <w:gridCol w:w="1376"/>
        <w:gridCol w:w="1900"/>
        <w:gridCol w:w="1728"/>
        <w:gridCol w:w="1674"/>
        <w:gridCol w:w="1817"/>
        <w:gridCol w:w="1815"/>
        <w:gridCol w:w="1587"/>
      </w:tblGrid>
      <w:tr w:rsidR="00F736A8" w:rsidRPr="0054521E" w:rsidTr="00B41D2F">
        <w:tc>
          <w:tcPr>
            <w:tcW w:w="0" w:type="auto"/>
            <w:tcBorders>
              <w:top w:val="single" w:sz="12" w:space="0" w:color="auto"/>
              <w:bottom w:val="single" w:sz="12" w:space="0" w:color="auto"/>
            </w:tcBorders>
            <w:vAlign w:val="center"/>
          </w:tcPr>
          <w:p w:rsidR="00F736A8" w:rsidRPr="0054521E" w:rsidRDefault="00F736A8" w:rsidP="00DC24C0">
            <w:pPr>
              <w:pStyle w:val="211"/>
            </w:pPr>
            <w:r w:rsidRPr="0054521E">
              <w:t>Категория сельских улиц и дорог</w:t>
            </w:r>
          </w:p>
        </w:tc>
        <w:tc>
          <w:tcPr>
            <w:tcW w:w="0" w:type="auto"/>
            <w:tcBorders>
              <w:top w:val="single" w:sz="12" w:space="0" w:color="auto"/>
              <w:bottom w:val="single" w:sz="12" w:space="0" w:color="auto"/>
            </w:tcBorders>
            <w:vAlign w:val="center"/>
          </w:tcPr>
          <w:p w:rsidR="00F736A8" w:rsidRPr="0054521E" w:rsidRDefault="00F736A8" w:rsidP="00DC24C0">
            <w:pPr>
              <w:pStyle w:val="211"/>
            </w:pPr>
            <w:r w:rsidRPr="0054521E">
              <w:t>Расчетная скорость движения,</w:t>
            </w:r>
          </w:p>
          <w:p w:rsidR="00F736A8" w:rsidRPr="0054521E" w:rsidRDefault="00F736A8" w:rsidP="00DC24C0">
            <w:pPr>
              <w:pStyle w:val="211"/>
            </w:pPr>
            <w:r w:rsidRPr="0054521E">
              <w:t>км/ч</w:t>
            </w:r>
          </w:p>
        </w:tc>
        <w:tc>
          <w:tcPr>
            <w:tcW w:w="0" w:type="auto"/>
            <w:tcBorders>
              <w:top w:val="single" w:sz="12" w:space="0" w:color="auto"/>
              <w:bottom w:val="single" w:sz="12" w:space="0" w:color="auto"/>
            </w:tcBorders>
            <w:vAlign w:val="center"/>
          </w:tcPr>
          <w:p w:rsidR="00F736A8" w:rsidRPr="0054521E" w:rsidRDefault="00F736A8" w:rsidP="00DC24C0">
            <w:pPr>
              <w:pStyle w:val="211"/>
            </w:pPr>
            <w:r w:rsidRPr="0054521E">
              <w:t>Ширина полосы движения,</w:t>
            </w:r>
          </w:p>
          <w:p w:rsidR="00F736A8" w:rsidRPr="0054521E" w:rsidRDefault="00F736A8" w:rsidP="00DC24C0">
            <w:pPr>
              <w:pStyle w:val="211"/>
            </w:pPr>
            <w:r w:rsidRPr="0054521E">
              <w:t>м</w:t>
            </w:r>
          </w:p>
        </w:tc>
        <w:tc>
          <w:tcPr>
            <w:tcW w:w="0" w:type="auto"/>
            <w:tcBorders>
              <w:top w:val="single" w:sz="12" w:space="0" w:color="auto"/>
              <w:bottom w:val="single" w:sz="12" w:space="0" w:color="auto"/>
            </w:tcBorders>
            <w:vAlign w:val="center"/>
          </w:tcPr>
          <w:p w:rsidR="00F736A8" w:rsidRPr="0054521E" w:rsidRDefault="00F736A8" w:rsidP="00DC24C0">
            <w:pPr>
              <w:pStyle w:val="211"/>
            </w:pPr>
            <w:r w:rsidRPr="0054521E">
              <w:t>Число полос движения (суммарно в двух направлениях)</w:t>
            </w:r>
          </w:p>
        </w:tc>
        <w:tc>
          <w:tcPr>
            <w:tcW w:w="0" w:type="auto"/>
            <w:tcBorders>
              <w:top w:val="single" w:sz="12" w:space="0" w:color="auto"/>
              <w:bottom w:val="single" w:sz="12" w:space="0" w:color="auto"/>
            </w:tcBorders>
            <w:vAlign w:val="center"/>
          </w:tcPr>
          <w:p w:rsidR="00F736A8" w:rsidRPr="0054521E" w:rsidRDefault="00F736A8" w:rsidP="00DC24C0">
            <w:pPr>
              <w:pStyle w:val="211"/>
            </w:pPr>
            <w:r w:rsidRPr="0054521E">
              <w:t>Наименьший радиус кривых в плане без виража, м</w:t>
            </w:r>
          </w:p>
        </w:tc>
        <w:tc>
          <w:tcPr>
            <w:tcW w:w="0" w:type="auto"/>
            <w:tcBorders>
              <w:top w:val="single" w:sz="12" w:space="0" w:color="auto"/>
              <w:bottom w:val="single" w:sz="12" w:space="0" w:color="auto"/>
            </w:tcBorders>
            <w:vAlign w:val="center"/>
          </w:tcPr>
          <w:p w:rsidR="00F736A8" w:rsidRPr="0054521E" w:rsidRDefault="00F736A8" w:rsidP="00DC24C0">
            <w:pPr>
              <w:pStyle w:val="211"/>
            </w:pPr>
            <w:r w:rsidRPr="0054521E">
              <w:t xml:space="preserve">Наибольший продольный уклон, </w:t>
            </w:r>
            <w:r w:rsidRPr="0054521E">
              <w:rPr>
                <w:noProof/>
                <w:lang w:eastAsia="ru-RU"/>
              </w:rPr>
              <w:drawing>
                <wp:inline distT="0" distB="0" distL="0" distR="0" wp14:anchorId="65C9BBE0" wp14:editId="07395E44">
                  <wp:extent cx="181610"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 cy="161925"/>
                          </a:xfrm>
                          <a:prstGeom prst="rect">
                            <a:avLst/>
                          </a:prstGeom>
                          <a:noFill/>
                          <a:ln>
                            <a:noFill/>
                          </a:ln>
                        </pic:spPr>
                      </pic:pic>
                    </a:graphicData>
                  </a:graphic>
                </wp:inline>
              </w:drawing>
            </w:r>
          </w:p>
        </w:tc>
        <w:tc>
          <w:tcPr>
            <w:tcW w:w="0" w:type="auto"/>
            <w:tcBorders>
              <w:top w:val="single" w:sz="12" w:space="0" w:color="auto"/>
              <w:bottom w:val="single" w:sz="12" w:space="0" w:color="auto"/>
            </w:tcBorders>
            <w:vAlign w:val="center"/>
          </w:tcPr>
          <w:p w:rsidR="00F736A8" w:rsidRPr="0054521E" w:rsidRDefault="00F736A8" w:rsidP="00DC24C0">
            <w:pPr>
              <w:pStyle w:val="211"/>
            </w:pPr>
            <w:r w:rsidRPr="0054521E">
              <w:t>Наименьший радиус вертикальной выпуклой кривой, м</w:t>
            </w:r>
          </w:p>
        </w:tc>
        <w:tc>
          <w:tcPr>
            <w:tcW w:w="0" w:type="auto"/>
            <w:tcBorders>
              <w:top w:val="single" w:sz="12" w:space="0" w:color="auto"/>
              <w:bottom w:val="single" w:sz="12" w:space="0" w:color="auto"/>
              <w:right w:val="single" w:sz="4" w:space="0" w:color="auto"/>
            </w:tcBorders>
            <w:vAlign w:val="center"/>
          </w:tcPr>
          <w:p w:rsidR="00F736A8" w:rsidRPr="0054521E" w:rsidRDefault="00F736A8" w:rsidP="00DC24C0">
            <w:pPr>
              <w:pStyle w:val="211"/>
            </w:pPr>
            <w:r w:rsidRPr="0054521E">
              <w:t>Наименьший радиус вертикальной вогнутой кривой, м</w:t>
            </w:r>
          </w:p>
        </w:tc>
        <w:tc>
          <w:tcPr>
            <w:tcW w:w="0" w:type="auto"/>
            <w:tcBorders>
              <w:top w:val="single" w:sz="12" w:space="0" w:color="auto"/>
              <w:left w:val="single" w:sz="4" w:space="0" w:color="auto"/>
              <w:bottom w:val="single" w:sz="12" w:space="0" w:color="auto"/>
            </w:tcBorders>
            <w:vAlign w:val="center"/>
          </w:tcPr>
          <w:p w:rsidR="00F736A8" w:rsidRPr="0054521E" w:rsidRDefault="00F736A8" w:rsidP="00DC24C0">
            <w:pPr>
              <w:pStyle w:val="211"/>
            </w:pPr>
            <w:r w:rsidRPr="0054521E">
              <w:t>Ширина пешеходной части тротуара, м</w:t>
            </w:r>
          </w:p>
        </w:tc>
      </w:tr>
      <w:tr w:rsidR="00F736A8" w:rsidRPr="0054521E" w:rsidTr="00B41D2F">
        <w:tc>
          <w:tcPr>
            <w:tcW w:w="0" w:type="auto"/>
            <w:tcBorders>
              <w:top w:val="single" w:sz="12" w:space="0" w:color="auto"/>
            </w:tcBorders>
            <w:vAlign w:val="center"/>
          </w:tcPr>
          <w:p w:rsidR="00F736A8" w:rsidRPr="0054521E" w:rsidRDefault="00F736A8" w:rsidP="00DC24C0">
            <w:pPr>
              <w:pStyle w:val="22"/>
            </w:pPr>
            <w:r w:rsidRPr="0054521E">
              <w:t>Основные улицы сельского поселения</w:t>
            </w:r>
          </w:p>
        </w:tc>
        <w:tc>
          <w:tcPr>
            <w:tcW w:w="0" w:type="auto"/>
            <w:tcBorders>
              <w:top w:val="single" w:sz="12" w:space="0" w:color="auto"/>
            </w:tcBorders>
            <w:vAlign w:val="center"/>
          </w:tcPr>
          <w:p w:rsidR="00F736A8" w:rsidRPr="0054521E" w:rsidRDefault="00F736A8" w:rsidP="00DC24C0">
            <w:pPr>
              <w:pStyle w:val="23"/>
            </w:pPr>
            <w:r w:rsidRPr="0054521E">
              <w:t>60</w:t>
            </w:r>
          </w:p>
        </w:tc>
        <w:tc>
          <w:tcPr>
            <w:tcW w:w="0" w:type="auto"/>
            <w:tcBorders>
              <w:top w:val="single" w:sz="12" w:space="0" w:color="auto"/>
            </w:tcBorders>
            <w:vAlign w:val="center"/>
          </w:tcPr>
          <w:p w:rsidR="00F736A8" w:rsidRPr="0054521E" w:rsidRDefault="00F736A8" w:rsidP="00DC24C0">
            <w:pPr>
              <w:pStyle w:val="23"/>
            </w:pPr>
            <w:r w:rsidRPr="0054521E">
              <w:t>3,5</w:t>
            </w:r>
          </w:p>
        </w:tc>
        <w:tc>
          <w:tcPr>
            <w:tcW w:w="0" w:type="auto"/>
            <w:tcBorders>
              <w:top w:val="single" w:sz="12" w:space="0" w:color="auto"/>
            </w:tcBorders>
            <w:vAlign w:val="center"/>
          </w:tcPr>
          <w:p w:rsidR="00F736A8" w:rsidRPr="0054521E" w:rsidRDefault="00F736A8" w:rsidP="00DC24C0">
            <w:pPr>
              <w:pStyle w:val="23"/>
            </w:pPr>
            <w:r w:rsidRPr="0054521E">
              <w:t>2-4</w:t>
            </w:r>
          </w:p>
        </w:tc>
        <w:tc>
          <w:tcPr>
            <w:tcW w:w="0" w:type="auto"/>
            <w:tcBorders>
              <w:top w:val="single" w:sz="12" w:space="0" w:color="auto"/>
            </w:tcBorders>
            <w:vAlign w:val="center"/>
          </w:tcPr>
          <w:p w:rsidR="00F736A8" w:rsidRPr="0054521E" w:rsidRDefault="00F736A8" w:rsidP="00DC24C0">
            <w:pPr>
              <w:pStyle w:val="23"/>
            </w:pPr>
            <w:r w:rsidRPr="0054521E">
              <w:t>220</w:t>
            </w:r>
          </w:p>
        </w:tc>
        <w:tc>
          <w:tcPr>
            <w:tcW w:w="0" w:type="auto"/>
            <w:tcBorders>
              <w:top w:val="single" w:sz="12" w:space="0" w:color="auto"/>
            </w:tcBorders>
            <w:vAlign w:val="center"/>
          </w:tcPr>
          <w:p w:rsidR="00F736A8" w:rsidRPr="0054521E" w:rsidRDefault="00F736A8" w:rsidP="00DC24C0">
            <w:pPr>
              <w:pStyle w:val="23"/>
            </w:pPr>
            <w:r w:rsidRPr="0054521E">
              <w:t>70</w:t>
            </w:r>
          </w:p>
        </w:tc>
        <w:tc>
          <w:tcPr>
            <w:tcW w:w="0" w:type="auto"/>
            <w:tcBorders>
              <w:top w:val="single" w:sz="12" w:space="0" w:color="auto"/>
            </w:tcBorders>
            <w:vAlign w:val="center"/>
          </w:tcPr>
          <w:p w:rsidR="00F736A8" w:rsidRPr="0054521E" w:rsidRDefault="00F736A8" w:rsidP="00DC24C0">
            <w:pPr>
              <w:pStyle w:val="23"/>
            </w:pPr>
            <w:r w:rsidRPr="0054521E">
              <w:t>1700</w:t>
            </w:r>
          </w:p>
        </w:tc>
        <w:tc>
          <w:tcPr>
            <w:tcW w:w="0" w:type="auto"/>
            <w:tcBorders>
              <w:top w:val="single" w:sz="12" w:space="0" w:color="auto"/>
            </w:tcBorders>
            <w:vAlign w:val="center"/>
          </w:tcPr>
          <w:p w:rsidR="00F736A8" w:rsidRPr="0054521E" w:rsidRDefault="00F736A8" w:rsidP="00DC24C0">
            <w:pPr>
              <w:pStyle w:val="23"/>
            </w:pPr>
            <w:r w:rsidRPr="0054521E">
              <w:t>600</w:t>
            </w:r>
          </w:p>
        </w:tc>
        <w:tc>
          <w:tcPr>
            <w:tcW w:w="0" w:type="auto"/>
            <w:tcBorders>
              <w:top w:val="single" w:sz="12" w:space="0" w:color="auto"/>
            </w:tcBorders>
            <w:vAlign w:val="center"/>
          </w:tcPr>
          <w:p w:rsidR="00F736A8" w:rsidRPr="0054521E" w:rsidRDefault="00F736A8" w:rsidP="00DC24C0">
            <w:pPr>
              <w:pStyle w:val="23"/>
            </w:pPr>
            <w:r w:rsidRPr="0054521E">
              <w:t>1,5-2,25</w:t>
            </w:r>
          </w:p>
        </w:tc>
      </w:tr>
      <w:tr w:rsidR="00F736A8" w:rsidRPr="0054521E" w:rsidTr="0054521E">
        <w:tc>
          <w:tcPr>
            <w:tcW w:w="0" w:type="auto"/>
            <w:vAlign w:val="center"/>
          </w:tcPr>
          <w:p w:rsidR="00F736A8" w:rsidRPr="0054521E" w:rsidRDefault="00F736A8" w:rsidP="00DC24C0">
            <w:pPr>
              <w:pStyle w:val="22"/>
            </w:pPr>
            <w:r w:rsidRPr="0054521E">
              <w:t>Местные улицы</w:t>
            </w:r>
          </w:p>
        </w:tc>
        <w:tc>
          <w:tcPr>
            <w:tcW w:w="0" w:type="auto"/>
            <w:vAlign w:val="center"/>
          </w:tcPr>
          <w:p w:rsidR="00F736A8" w:rsidRPr="0054521E" w:rsidRDefault="00F736A8" w:rsidP="00DC24C0">
            <w:pPr>
              <w:pStyle w:val="23"/>
            </w:pPr>
            <w:r w:rsidRPr="0054521E">
              <w:t>40</w:t>
            </w:r>
          </w:p>
        </w:tc>
        <w:tc>
          <w:tcPr>
            <w:tcW w:w="0" w:type="auto"/>
            <w:vAlign w:val="center"/>
          </w:tcPr>
          <w:p w:rsidR="00F736A8" w:rsidRPr="0054521E" w:rsidRDefault="00F736A8" w:rsidP="00DC24C0">
            <w:pPr>
              <w:pStyle w:val="23"/>
            </w:pPr>
            <w:r w:rsidRPr="0054521E">
              <w:t>3,0</w:t>
            </w:r>
          </w:p>
        </w:tc>
        <w:tc>
          <w:tcPr>
            <w:tcW w:w="0" w:type="auto"/>
            <w:vAlign w:val="center"/>
          </w:tcPr>
          <w:p w:rsidR="00F736A8" w:rsidRPr="0054521E" w:rsidRDefault="00F736A8" w:rsidP="00DC24C0">
            <w:pPr>
              <w:pStyle w:val="23"/>
            </w:pPr>
            <w:r w:rsidRPr="0054521E">
              <w:t>2</w:t>
            </w:r>
          </w:p>
        </w:tc>
        <w:tc>
          <w:tcPr>
            <w:tcW w:w="0" w:type="auto"/>
            <w:vAlign w:val="center"/>
          </w:tcPr>
          <w:p w:rsidR="00F736A8" w:rsidRPr="0054521E" w:rsidRDefault="00F736A8" w:rsidP="00DC24C0">
            <w:pPr>
              <w:pStyle w:val="23"/>
            </w:pPr>
            <w:r w:rsidRPr="0054521E">
              <w:t>80</w:t>
            </w:r>
          </w:p>
        </w:tc>
        <w:tc>
          <w:tcPr>
            <w:tcW w:w="0" w:type="auto"/>
            <w:vAlign w:val="center"/>
          </w:tcPr>
          <w:p w:rsidR="00F736A8" w:rsidRPr="0054521E" w:rsidRDefault="00F736A8" w:rsidP="00DC24C0">
            <w:pPr>
              <w:pStyle w:val="23"/>
            </w:pPr>
            <w:r w:rsidRPr="0054521E">
              <w:t>80</w:t>
            </w:r>
          </w:p>
        </w:tc>
        <w:tc>
          <w:tcPr>
            <w:tcW w:w="0" w:type="auto"/>
            <w:vAlign w:val="center"/>
          </w:tcPr>
          <w:p w:rsidR="00F736A8" w:rsidRPr="0054521E" w:rsidRDefault="00F736A8" w:rsidP="00DC24C0">
            <w:pPr>
              <w:pStyle w:val="23"/>
            </w:pPr>
            <w:r w:rsidRPr="0054521E">
              <w:t>600</w:t>
            </w:r>
          </w:p>
        </w:tc>
        <w:tc>
          <w:tcPr>
            <w:tcW w:w="0" w:type="auto"/>
            <w:vAlign w:val="center"/>
          </w:tcPr>
          <w:p w:rsidR="00F736A8" w:rsidRPr="0054521E" w:rsidRDefault="00F736A8" w:rsidP="00DC24C0">
            <w:pPr>
              <w:pStyle w:val="23"/>
            </w:pPr>
            <w:r w:rsidRPr="0054521E">
              <w:t>250</w:t>
            </w:r>
          </w:p>
        </w:tc>
        <w:tc>
          <w:tcPr>
            <w:tcW w:w="0" w:type="auto"/>
            <w:vAlign w:val="center"/>
          </w:tcPr>
          <w:p w:rsidR="00F736A8" w:rsidRPr="0054521E" w:rsidRDefault="00F736A8" w:rsidP="00DC24C0">
            <w:pPr>
              <w:pStyle w:val="23"/>
            </w:pPr>
            <w:r w:rsidRPr="0054521E">
              <w:t>1,5</w:t>
            </w:r>
          </w:p>
        </w:tc>
      </w:tr>
      <w:tr w:rsidR="00F736A8" w:rsidRPr="0054521E" w:rsidTr="0054521E">
        <w:tc>
          <w:tcPr>
            <w:tcW w:w="0" w:type="auto"/>
            <w:vAlign w:val="center"/>
          </w:tcPr>
          <w:p w:rsidR="00F736A8" w:rsidRPr="0054521E" w:rsidRDefault="00F736A8" w:rsidP="00DC24C0">
            <w:pPr>
              <w:pStyle w:val="22"/>
            </w:pPr>
            <w:r w:rsidRPr="0054521E">
              <w:t>Местные дороги</w:t>
            </w:r>
          </w:p>
        </w:tc>
        <w:tc>
          <w:tcPr>
            <w:tcW w:w="0" w:type="auto"/>
            <w:vAlign w:val="center"/>
          </w:tcPr>
          <w:p w:rsidR="00F736A8" w:rsidRPr="0054521E" w:rsidRDefault="00F736A8" w:rsidP="00DC24C0">
            <w:pPr>
              <w:pStyle w:val="23"/>
            </w:pPr>
            <w:r w:rsidRPr="0054521E">
              <w:t>30</w:t>
            </w:r>
          </w:p>
        </w:tc>
        <w:tc>
          <w:tcPr>
            <w:tcW w:w="0" w:type="auto"/>
            <w:vAlign w:val="center"/>
          </w:tcPr>
          <w:p w:rsidR="00F736A8" w:rsidRPr="0054521E" w:rsidRDefault="00F736A8" w:rsidP="00DC24C0">
            <w:pPr>
              <w:pStyle w:val="23"/>
            </w:pPr>
            <w:r w:rsidRPr="0054521E">
              <w:t>2,75</w:t>
            </w:r>
          </w:p>
        </w:tc>
        <w:tc>
          <w:tcPr>
            <w:tcW w:w="0" w:type="auto"/>
            <w:vAlign w:val="center"/>
          </w:tcPr>
          <w:p w:rsidR="00F736A8" w:rsidRPr="0054521E" w:rsidRDefault="00F736A8" w:rsidP="00DC24C0">
            <w:pPr>
              <w:pStyle w:val="23"/>
            </w:pPr>
            <w:r w:rsidRPr="0054521E">
              <w:t>2</w:t>
            </w:r>
          </w:p>
        </w:tc>
        <w:tc>
          <w:tcPr>
            <w:tcW w:w="0" w:type="auto"/>
            <w:vAlign w:val="center"/>
          </w:tcPr>
          <w:p w:rsidR="00F736A8" w:rsidRPr="0054521E" w:rsidRDefault="00F736A8" w:rsidP="00DC24C0">
            <w:pPr>
              <w:pStyle w:val="23"/>
            </w:pPr>
            <w:r w:rsidRPr="0054521E">
              <w:t>40</w:t>
            </w:r>
          </w:p>
        </w:tc>
        <w:tc>
          <w:tcPr>
            <w:tcW w:w="0" w:type="auto"/>
            <w:vAlign w:val="center"/>
          </w:tcPr>
          <w:p w:rsidR="00F736A8" w:rsidRPr="0054521E" w:rsidRDefault="00F736A8" w:rsidP="00DC24C0">
            <w:pPr>
              <w:pStyle w:val="23"/>
            </w:pPr>
            <w:r w:rsidRPr="0054521E">
              <w:t>80</w:t>
            </w:r>
          </w:p>
        </w:tc>
        <w:tc>
          <w:tcPr>
            <w:tcW w:w="0" w:type="auto"/>
            <w:vAlign w:val="center"/>
          </w:tcPr>
          <w:p w:rsidR="00F736A8" w:rsidRPr="0054521E" w:rsidRDefault="00F736A8" w:rsidP="00DC24C0">
            <w:pPr>
              <w:pStyle w:val="23"/>
            </w:pPr>
            <w:r w:rsidRPr="0054521E">
              <w:t>600</w:t>
            </w:r>
          </w:p>
        </w:tc>
        <w:tc>
          <w:tcPr>
            <w:tcW w:w="0" w:type="auto"/>
            <w:vAlign w:val="center"/>
          </w:tcPr>
          <w:p w:rsidR="00F736A8" w:rsidRPr="0054521E" w:rsidRDefault="00F736A8" w:rsidP="00DC24C0">
            <w:pPr>
              <w:pStyle w:val="23"/>
            </w:pPr>
            <w:r w:rsidRPr="0054521E">
              <w:t>200</w:t>
            </w:r>
          </w:p>
        </w:tc>
        <w:tc>
          <w:tcPr>
            <w:tcW w:w="0" w:type="auto"/>
            <w:vAlign w:val="center"/>
          </w:tcPr>
          <w:p w:rsidR="00F736A8" w:rsidRPr="0054521E" w:rsidRDefault="00F736A8" w:rsidP="00DC24C0">
            <w:pPr>
              <w:pStyle w:val="23"/>
            </w:pPr>
            <w:r w:rsidRPr="0054521E">
              <w:t>1,0 (допускается устраивать с одной стороны)</w:t>
            </w:r>
          </w:p>
        </w:tc>
      </w:tr>
      <w:tr w:rsidR="00F736A8" w:rsidRPr="0054521E" w:rsidTr="0054521E">
        <w:tc>
          <w:tcPr>
            <w:tcW w:w="0" w:type="auto"/>
            <w:vAlign w:val="center"/>
          </w:tcPr>
          <w:p w:rsidR="00F736A8" w:rsidRPr="0054521E" w:rsidRDefault="00F736A8" w:rsidP="00DC24C0">
            <w:pPr>
              <w:pStyle w:val="22"/>
            </w:pPr>
            <w:r w:rsidRPr="0054521E">
              <w:t>Проезды</w:t>
            </w:r>
          </w:p>
        </w:tc>
        <w:tc>
          <w:tcPr>
            <w:tcW w:w="0" w:type="auto"/>
            <w:vAlign w:val="center"/>
          </w:tcPr>
          <w:p w:rsidR="00F736A8" w:rsidRPr="0054521E" w:rsidRDefault="00F736A8" w:rsidP="00DC24C0">
            <w:pPr>
              <w:pStyle w:val="23"/>
            </w:pPr>
            <w:r w:rsidRPr="0054521E">
              <w:t>30</w:t>
            </w:r>
          </w:p>
        </w:tc>
        <w:tc>
          <w:tcPr>
            <w:tcW w:w="0" w:type="auto"/>
            <w:vAlign w:val="center"/>
          </w:tcPr>
          <w:p w:rsidR="00F736A8" w:rsidRPr="0054521E" w:rsidRDefault="00F736A8" w:rsidP="00DC24C0">
            <w:pPr>
              <w:pStyle w:val="23"/>
            </w:pPr>
            <w:r w:rsidRPr="0054521E">
              <w:t>4,5</w:t>
            </w:r>
          </w:p>
        </w:tc>
        <w:tc>
          <w:tcPr>
            <w:tcW w:w="0" w:type="auto"/>
            <w:vAlign w:val="center"/>
          </w:tcPr>
          <w:p w:rsidR="00F736A8" w:rsidRPr="0054521E" w:rsidRDefault="00F736A8" w:rsidP="00DC24C0">
            <w:pPr>
              <w:pStyle w:val="23"/>
            </w:pPr>
            <w:r w:rsidRPr="0054521E">
              <w:t>1</w:t>
            </w:r>
          </w:p>
        </w:tc>
        <w:tc>
          <w:tcPr>
            <w:tcW w:w="0" w:type="auto"/>
            <w:vAlign w:val="center"/>
          </w:tcPr>
          <w:p w:rsidR="00F736A8" w:rsidRPr="0054521E" w:rsidRDefault="00F736A8" w:rsidP="00DC24C0">
            <w:pPr>
              <w:pStyle w:val="23"/>
            </w:pPr>
            <w:r w:rsidRPr="0054521E">
              <w:t>40</w:t>
            </w:r>
          </w:p>
        </w:tc>
        <w:tc>
          <w:tcPr>
            <w:tcW w:w="0" w:type="auto"/>
            <w:vAlign w:val="center"/>
          </w:tcPr>
          <w:p w:rsidR="00F736A8" w:rsidRPr="0054521E" w:rsidRDefault="00F736A8" w:rsidP="00DC24C0">
            <w:pPr>
              <w:pStyle w:val="23"/>
            </w:pPr>
            <w:r w:rsidRPr="0054521E">
              <w:t>80</w:t>
            </w:r>
          </w:p>
        </w:tc>
        <w:tc>
          <w:tcPr>
            <w:tcW w:w="0" w:type="auto"/>
            <w:vAlign w:val="center"/>
          </w:tcPr>
          <w:p w:rsidR="00F736A8" w:rsidRPr="0054521E" w:rsidRDefault="00F736A8" w:rsidP="00DC24C0">
            <w:pPr>
              <w:pStyle w:val="23"/>
            </w:pPr>
            <w:r w:rsidRPr="0054521E">
              <w:t>600</w:t>
            </w:r>
          </w:p>
        </w:tc>
        <w:tc>
          <w:tcPr>
            <w:tcW w:w="0" w:type="auto"/>
            <w:vAlign w:val="center"/>
          </w:tcPr>
          <w:p w:rsidR="00F736A8" w:rsidRPr="0054521E" w:rsidRDefault="00F736A8" w:rsidP="00DC24C0">
            <w:pPr>
              <w:pStyle w:val="23"/>
            </w:pPr>
            <w:r w:rsidRPr="0054521E">
              <w:t>200</w:t>
            </w:r>
          </w:p>
        </w:tc>
        <w:tc>
          <w:tcPr>
            <w:tcW w:w="0" w:type="auto"/>
            <w:vAlign w:val="center"/>
          </w:tcPr>
          <w:p w:rsidR="00F736A8" w:rsidRPr="0054521E" w:rsidRDefault="00F736A8" w:rsidP="00DC24C0">
            <w:pPr>
              <w:pStyle w:val="23"/>
            </w:pPr>
            <w:r w:rsidRPr="0054521E">
              <w:t>-</w:t>
            </w:r>
          </w:p>
        </w:tc>
      </w:tr>
    </w:tbl>
    <w:p w:rsidR="0054521E" w:rsidRDefault="0054521E" w:rsidP="0054521E"/>
    <w:p w:rsidR="0054521E" w:rsidRDefault="0054521E">
      <w:pPr>
        <w:spacing w:after="200"/>
        <w:ind w:firstLine="0"/>
        <w:jc w:val="left"/>
        <w:rPr>
          <w:rFonts w:eastAsiaTheme="majorEastAsia"/>
          <w:b/>
          <w:bCs/>
          <w:color w:val="000000" w:themeColor="text1"/>
        </w:rPr>
      </w:pPr>
      <w:r>
        <w:br w:type="page"/>
      </w:r>
    </w:p>
    <w:p w:rsidR="00ED2993" w:rsidRPr="0054521E" w:rsidRDefault="00ED2993" w:rsidP="00ED2993">
      <w:pPr>
        <w:pStyle w:val="2"/>
      </w:pPr>
      <w:bookmarkStart w:id="21" w:name="_Toc500752573"/>
      <w:r w:rsidRPr="0054521E">
        <w:lastRenderedPageBreak/>
        <w:t>1.7. Объекты для хранения транспортных средств</w:t>
      </w:r>
      <w:bookmarkEnd w:id="21"/>
    </w:p>
    <w:p w:rsidR="00ED2993" w:rsidRPr="0054521E" w:rsidRDefault="00ED2993" w:rsidP="00ED2993">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9</w:t>
      </w:r>
      <w:r w:rsidR="00684140">
        <w:rPr>
          <w:noProof/>
        </w:rPr>
        <w:fldChar w:fldCharType="end"/>
      </w:r>
    </w:p>
    <w:tbl>
      <w:tblPr>
        <w:tblStyle w:val="a4"/>
        <w:tblW w:w="0" w:type="auto"/>
        <w:tblInd w:w="108" w:type="dxa"/>
        <w:tblLook w:val="04A0" w:firstRow="1" w:lastRow="0" w:firstColumn="1" w:lastColumn="0" w:noHBand="0" w:noVBand="1"/>
      </w:tblPr>
      <w:tblGrid>
        <w:gridCol w:w="3168"/>
        <w:gridCol w:w="2570"/>
        <w:gridCol w:w="2499"/>
        <w:gridCol w:w="648"/>
        <w:gridCol w:w="2228"/>
        <w:gridCol w:w="2989"/>
        <w:gridCol w:w="576"/>
      </w:tblGrid>
      <w:tr w:rsidR="00C134A9" w:rsidRPr="0054521E" w:rsidTr="00C134A9">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pStyle w:val="211"/>
              <w:rPr>
                <w:sz w:val="24"/>
                <w:szCs w:val="24"/>
              </w:rPr>
            </w:pPr>
            <w:r w:rsidRPr="0054521E">
              <w:rPr>
                <w:sz w:val="24"/>
                <w:szCs w:val="24"/>
              </w:rPr>
              <w:t>Наименование объекта</w:t>
            </w:r>
          </w:p>
        </w:tc>
        <w:tc>
          <w:tcPr>
            <w:tcW w:w="0" w:type="auto"/>
            <w:gridSpan w:val="3"/>
            <w:tcBorders>
              <w:top w:val="single" w:sz="12" w:space="0" w:color="auto"/>
              <w:left w:val="single" w:sz="4" w:space="0" w:color="auto"/>
              <w:bottom w:val="single" w:sz="4" w:space="0" w:color="auto"/>
              <w:right w:val="single" w:sz="4" w:space="0" w:color="auto"/>
            </w:tcBorders>
            <w:vAlign w:val="center"/>
            <w:hideMark/>
          </w:tcPr>
          <w:p w:rsidR="00C134A9" w:rsidRPr="0054521E" w:rsidRDefault="00C134A9">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3"/>
            <w:tcBorders>
              <w:top w:val="single" w:sz="12" w:space="0" w:color="auto"/>
              <w:left w:val="single" w:sz="4" w:space="0" w:color="auto"/>
              <w:bottom w:val="single" w:sz="4" w:space="0" w:color="auto"/>
              <w:right w:val="single" w:sz="12" w:space="0" w:color="auto"/>
            </w:tcBorders>
            <w:vAlign w:val="center"/>
            <w:hideMark/>
          </w:tcPr>
          <w:p w:rsidR="00C134A9" w:rsidRPr="0054521E" w:rsidRDefault="00C134A9">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C134A9" w:rsidRPr="0054521E" w:rsidTr="00C134A9">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b/>
                <w:sz w:val="24"/>
                <w:szCs w:val="24"/>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11"/>
              <w:rPr>
                <w:sz w:val="24"/>
                <w:szCs w:val="24"/>
              </w:rPr>
            </w:pPr>
            <w:r w:rsidRPr="0054521E">
              <w:rPr>
                <w:sz w:val="24"/>
                <w:szCs w:val="24"/>
              </w:rP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C134A9" w:rsidRPr="0054521E" w:rsidRDefault="00C134A9">
            <w:pPr>
              <w:pStyle w:val="211"/>
              <w:rPr>
                <w:sz w:val="24"/>
                <w:szCs w:val="24"/>
              </w:rPr>
            </w:pPr>
            <w:r w:rsidRPr="0054521E">
              <w:rPr>
                <w:sz w:val="24"/>
                <w:szCs w:val="24"/>
              </w:rPr>
              <w:t>Значение расчетного показателя</w:t>
            </w:r>
          </w:p>
        </w:tc>
      </w:tr>
      <w:tr w:rsidR="00C134A9" w:rsidRPr="0054521E" w:rsidTr="00C134A9">
        <w:trPr>
          <w:trHeight w:val="453"/>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Открытые стоянки для хранения транспортных средств в социальном и специализированном жилищном фонде</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Уровень обеспеченности, машино-мест на 1 квартиру</w:t>
            </w:r>
          </w:p>
        </w:tc>
        <w:tc>
          <w:tcPr>
            <w:tcW w:w="0" w:type="auto"/>
            <w:tcBorders>
              <w:top w:val="single" w:sz="12" w:space="0" w:color="auto"/>
              <w:left w:val="single" w:sz="4" w:space="0" w:color="auto"/>
              <w:bottom w:val="single" w:sz="4"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2017-2020 гг.</w:t>
            </w:r>
          </w:p>
        </w:tc>
        <w:tc>
          <w:tcPr>
            <w:tcW w:w="0" w:type="auto"/>
            <w:tcBorders>
              <w:top w:val="single" w:sz="12" w:space="0" w:color="auto"/>
              <w:left w:val="single" w:sz="4" w:space="0" w:color="auto"/>
              <w:bottom w:val="single" w:sz="4"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0,54</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pStyle w:val="23"/>
              <w:jc w:val="left"/>
              <w:rPr>
                <w:sz w:val="24"/>
                <w:szCs w:val="24"/>
              </w:rPr>
            </w:pPr>
            <w:r w:rsidRPr="0054521E">
              <w:rPr>
                <w:sz w:val="24"/>
                <w:szCs w:val="24"/>
              </w:rPr>
              <w:t>Радиус обслуживания, м</w:t>
            </w:r>
          </w:p>
        </w:tc>
        <w:tc>
          <w:tcPr>
            <w:tcW w:w="0" w:type="auto"/>
            <w:gridSpan w:val="2"/>
            <w:vMerge w:val="restart"/>
            <w:tcBorders>
              <w:top w:val="single" w:sz="12" w:space="0" w:color="auto"/>
              <w:left w:val="single" w:sz="4" w:space="0" w:color="auto"/>
              <w:bottom w:val="single" w:sz="12" w:space="0" w:color="auto"/>
              <w:right w:val="single" w:sz="12" w:space="0" w:color="auto"/>
            </w:tcBorders>
            <w:vAlign w:val="center"/>
            <w:hideMark/>
          </w:tcPr>
          <w:p w:rsidR="00C134A9" w:rsidRPr="0054521E" w:rsidRDefault="00C134A9">
            <w:pPr>
              <w:pStyle w:val="23"/>
              <w:rPr>
                <w:sz w:val="24"/>
                <w:szCs w:val="24"/>
              </w:rPr>
            </w:pPr>
            <w:r w:rsidRPr="0054521E">
              <w:rPr>
                <w:sz w:val="24"/>
                <w:szCs w:val="24"/>
              </w:rPr>
              <w:t>800 *</w:t>
            </w:r>
          </w:p>
        </w:tc>
      </w:tr>
      <w:tr w:rsidR="00C134A9" w:rsidRPr="0054521E" w:rsidTr="00C134A9">
        <w:trPr>
          <w:trHeight w:val="45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2020-2025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0,78</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ind w:firstLine="0"/>
              <w:jc w:val="left"/>
              <w:rPr>
                <w:sz w:val="24"/>
                <w:szCs w:val="24"/>
              </w:rPr>
            </w:pPr>
          </w:p>
        </w:tc>
        <w:tc>
          <w:tcPr>
            <w:tcW w:w="0" w:type="auto"/>
            <w:gridSpan w:val="2"/>
            <w:vMerge/>
            <w:tcBorders>
              <w:top w:val="single" w:sz="12" w:space="0" w:color="auto"/>
              <w:left w:val="single" w:sz="4" w:space="0" w:color="auto"/>
              <w:bottom w:val="single" w:sz="12" w:space="0" w:color="auto"/>
              <w:right w:val="single" w:sz="12" w:space="0" w:color="auto"/>
            </w:tcBorders>
            <w:vAlign w:val="center"/>
            <w:hideMark/>
          </w:tcPr>
          <w:p w:rsidR="00C134A9" w:rsidRPr="0054521E" w:rsidRDefault="00C134A9">
            <w:pPr>
              <w:ind w:firstLine="0"/>
              <w:jc w:val="left"/>
              <w:rPr>
                <w:sz w:val="24"/>
                <w:szCs w:val="24"/>
              </w:rPr>
            </w:pPr>
          </w:p>
        </w:tc>
      </w:tr>
      <w:tr w:rsidR="00C134A9" w:rsidRPr="0054521E" w:rsidTr="00C134A9">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2025-2030 гг.</w:t>
            </w:r>
          </w:p>
        </w:tc>
        <w:tc>
          <w:tcPr>
            <w:tcW w:w="0" w:type="auto"/>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0,93</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ind w:firstLine="0"/>
              <w:jc w:val="left"/>
              <w:rPr>
                <w:sz w:val="24"/>
                <w:szCs w:val="24"/>
              </w:rPr>
            </w:pPr>
          </w:p>
        </w:tc>
        <w:tc>
          <w:tcPr>
            <w:tcW w:w="0" w:type="auto"/>
            <w:gridSpan w:val="2"/>
            <w:vMerge/>
            <w:tcBorders>
              <w:top w:val="single" w:sz="12" w:space="0" w:color="auto"/>
              <w:left w:val="single" w:sz="4" w:space="0" w:color="auto"/>
              <w:bottom w:val="single" w:sz="12" w:space="0" w:color="auto"/>
              <w:right w:val="single" w:sz="12" w:space="0" w:color="auto"/>
            </w:tcBorders>
            <w:vAlign w:val="center"/>
            <w:hideMark/>
          </w:tcPr>
          <w:p w:rsidR="00C134A9" w:rsidRPr="0054521E" w:rsidRDefault="00C134A9">
            <w:pPr>
              <w:ind w:firstLine="0"/>
              <w:jc w:val="left"/>
              <w:rPr>
                <w:sz w:val="24"/>
                <w:szCs w:val="24"/>
              </w:rPr>
            </w:pPr>
          </w:p>
        </w:tc>
      </w:tr>
      <w:tr w:rsidR="00C134A9" w:rsidRPr="0054521E" w:rsidTr="00C134A9">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 xml:space="preserve">Стоянки для хранения легковых автомобилей населения в зонах многоквартирной жилой застройки </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Уровень обеспеченности, машино-мест на 1 квартиру в зависимости от уровня комфорта **</w:t>
            </w:r>
          </w:p>
        </w:tc>
        <w:tc>
          <w:tcPr>
            <w:tcW w:w="0" w:type="auto"/>
            <w:tcBorders>
              <w:top w:val="single" w:sz="12" w:space="0" w:color="auto"/>
              <w:left w:val="single" w:sz="4" w:space="0" w:color="auto"/>
              <w:bottom w:val="single" w:sz="4"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Бизнес-класс</w:t>
            </w:r>
          </w:p>
        </w:tc>
        <w:tc>
          <w:tcPr>
            <w:tcW w:w="0" w:type="auto"/>
            <w:tcBorders>
              <w:top w:val="single" w:sz="12" w:space="0" w:color="auto"/>
              <w:left w:val="single" w:sz="4" w:space="0" w:color="auto"/>
              <w:bottom w:val="single" w:sz="4"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2,0</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pStyle w:val="23"/>
              <w:jc w:val="left"/>
              <w:rPr>
                <w:sz w:val="24"/>
                <w:szCs w:val="24"/>
              </w:rPr>
            </w:pPr>
            <w:r w:rsidRPr="0054521E">
              <w:rPr>
                <w:sz w:val="24"/>
                <w:szCs w:val="24"/>
              </w:rPr>
              <w:t>Радиус обслуживания, м</w:t>
            </w:r>
          </w:p>
        </w:tc>
        <w:tc>
          <w:tcPr>
            <w:tcW w:w="0" w:type="auto"/>
            <w:gridSpan w:val="2"/>
            <w:vMerge w:val="restart"/>
            <w:tcBorders>
              <w:top w:val="single" w:sz="12" w:space="0" w:color="auto"/>
              <w:left w:val="single" w:sz="4" w:space="0" w:color="auto"/>
              <w:bottom w:val="single" w:sz="12" w:space="0" w:color="auto"/>
              <w:right w:val="single" w:sz="12" w:space="0" w:color="auto"/>
            </w:tcBorders>
            <w:vAlign w:val="center"/>
            <w:hideMark/>
          </w:tcPr>
          <w:p w:rsidR="00C134A9" w:rsidRPr="0054521E" w:rsidRDefault="00C134A9">
            <w:pPr>
              <w:pStyle w:val="23"/>
              <w:rPr>
                <w:sz w:val="24"/>
                <w:szCs w:val="24"/>
              </w:rPr>
            </w:pPr>
            <w:r w:rsidRPr="0054521E">
              <w:rPr>
                <w:sz w:val="24"/>
                <w:szCs w:val="24"/>
              </w:rPr>
              <w:t>800 *</w:t>
            </w:r>
          </w:p>
        </w:tc>
      </w:tr>
      <w:tr w:rsidR="00C134A9" w:rsidRPr="0054521E" w:rsidTr="00C134A9">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Эконом-класс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1,2</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ind w:firstLine="0"/>
              <w:jc w:val="left"/>
              <w:rPr>
                <w:sz w:val="24"/>
                <w:szCs w:val="24"/>
              </w:rPr>
            </w:pPr>
          </w:p>
        </w:tc>
        <w:tc>
          <w:tcPr>
            <w:tcW w:w="0" w:type="auto"/>
            <w:gridSpan w:val="2"/>
            <w:vMerge/>
            <w:tcBorders>
              <w:top w:val="single" w:sz="12" w:space="0" w:color="auto"/>
              <w:left w:val="single" w:sz="4" w:space="0" w:color="auto"/>
              <w:bottom w:val="single" w:sz="12" w:space="0" w:color="auto"/>
              <w:right w:val="single" w:sz="12" w:space="0" w:color="auto"/>
            </w:tcBorders>
            <w:vAlign w:val="center"/>
            <w:hideMark/>
          </w:tcPr>
          <w:p w:rsidR="00C134A9" w:rsidRPr="0054521E" w:rsidRDefault="00C134A9">
            <w:pPr>
              <w:ind w:firstLine="0"/>
              <w:jc w:val="left"/>
              <w:rPr>
                <w:sz w:val="24"/>
                <w:szCs w:val="24"/>
              </w:rPr>
            </w:pPr>
          </w:p>
        </w:tc>
      </w:tr>
      <w:tr w:rsidR="00C134A9" w:rsidRPr="0054521E" w:rsidTr="00C134A9">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Муниципальный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1,0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ind w:firstLine="0"/>
              <w:jc w:val="left"/>
              <w:rPr>
                <w:sz w:val="24"/>
                <w:szCs w:val="24"/>
              </w:rPr>
            </w:pPr>
          </w:p>
        </w:tc>
        <w:tc>
          <w:tcPr>
            <w:tcW w:w="0" w:type="auto"/>
            <w:gridSpan w:val="2"/>
            <w:vMerge/>
            <w:tcBorders>
              <w:top w:val="single" w:sz="12" w:space="0" w:color="auto"/>
              <w:left w:val="single" w:sz="4" w:space="0" w:color="auto"/>
              <w:bottom w:val="single" w:sz="12" w:space="0" w:color="auto"/>
              <w:right w:val="single" w:sz="12" w:space="0" w:color="auto"/>
            </w:tcBorders>
            <w:vAlign w:val="center"/>
            <w:hideMark/>
          </w:tcPr>
          <w:p w:rsidR="00C134A9" w:rsidRPr="0054521E" w:rsidRDefault="00C134A9">
            <w:pPr>
              <w:ind w:firstLine="0"/>
              <w:jc w:val="left"/>
              <w:rPr>
                <w:sz w:val="24"/>
                <w:szCs w:val="24"/>
              </w:rPr>
            </w:pPr>
          </w:p>
        </w:tc>
      </w:tr>
      <w:tr w:rsidR="00C134A9" w:rsidRPr="0054521E" w:rsidTr="00C134A9">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Специализированный</w:t>
            </w:r>
          </w:p>
        </w:tc>
        <w:tc>
          <w:tcPr>
            <w:tcW w:w="0" w:type="auto"/>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0,7</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ind w:firstLine="0"/>
              <w:jc w:val="left"/>
              <w:rPr>
                <w:sz w:val="24"/>
                <w:szCs w:val="24"/>
              </w:rPr>
            </w:pPr>
          </w:p>
        </w:tc>
        <w:tc>
          <w:tcPr>
            <w:tcW w:w="0" w:type="auto"/>
            <w:gridSpan w:val="2"/>
            <w:vMerge/>
            <w:tcBorders>
              <w:top w:val="single" w:sz="12" w:space="0" w:color="auto"/>
              <w:left w:val="single" w:sz="4" w:space="0" w:color="auto"/>
              <w:bottom w:val="single" w:sz="12" w:space="0" w:color="auto"/>
              <w:right w:val="single" w:sz="12" w:space="0" w:color="auto"/>
            </w:tcBorders>
            <w:vAlign w:val="center"/>
            <w:hideMark/>
          </w:tcPr>
          <w:p w:rsidR="00C134A9" w:rsidRPr="0054521E" w:rsidRDefault="00C134A9">
            <w:pPr>
              <w:ind w:firstLine="0"/>
              <w:jc w:val="left"/>
              <w:rPr>
                <w:sz w:val="24"/>
                <w:szCs w:val="24"/>
              </w:rPr>
            </w:pPr>
          </w:p>
        </w:tc>
      </w:tr>
      <w:tr w:rsidR="00C134A9" w:rsidRPr="0054521E" w:rsidTr="00C134A9">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Приобъектные стоянки легковых автомобилей</w:t>
            </w:r>
          </w:p>
        </w:tc>
        <w:tc>
          <w:tcPr>
            <w:tcW w:w="0" w:type="auto"/>
            <w:gridSpan w:val="3"/>
            <w:vMerge w:val="restart"/>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pStyle w:val="23"/>
              <w:rPr>
                <w:sz w:val="24"/>
                <w:szCs w:val="24"/>
              </w:rPr>
            </w:pPr>
            <w:r w:rsidRPr="0054521E">
              <w:rPr>
                <w:sz w:val="24"/>
                <w:szCs w:val="24"/>
              </w:rPr>
              <w:t xml:space="preserve">В соответствии с </w:t>
            </w:r>
            <w:r w:rsidRPr="0054521E">
              <w:fldChar w:fldCharType="begin"/>
            </w:r>
            <w:r w:rsidRPr="0054521E">
              <w:rPr>
                <w:sz w:val="24"/>
                <w:szCs w:val="24"/>
              </w:rPr>
              <w:instrText xml:space="preserve"> REF _Ref496200510 \h </w:instrText>
            </w:r>
            <w:r w:rsidR="0054521E">
              <w:rPr>
                <w:sz w:val="24"/>
                <w:szCs w:val="24"/>
              </w:rPr>
              <w:instrText xml:space="preserve"> \* MERGEFORMAT </w:instrText>
            </w:r>
            <w:r w:rsidRPr="0054521E">
              <w:fldChar w:fldCharType="separate"/>
            </w:r>
            <w:r w:rsidR="00FA2DE9" w:rsidRPr="00FA2DE9">
              <w:rPr>
                <w:sz w:val="24"/>
                <w:szCs w:val="24"/>
              </w:rPr>
              <w:t xml:space="preserve">Таблица </w:t>
            </w:r>
            <w:r w:rsidR="00FA2DE9" w:rsidRPr="00FA2DE9">
              <w:rPr>
                <w:noProof/>
                <w:sz w:val="24"/>
                <w:szCs w:val="24"/>
              </w:rPr>
              <w:t>10</w:t>
            </w:r>
            <w:r w:rsidRPr="0054521E">
              <w:fldChar w:fldCharType="end"/>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rsidP="00813941">
            <w:pPr>
              <w:pStyle w:val="23"/>
              <w:jc w:val="left"/>
              <w:rPr>
                <w:sz w:val="24"/>
                <w:szCs w:val="24"/>
              </w:rPr>
            </w:pPr>
            <w:r w:rsidRPr="0054521E">
              <w:rPr>
                <w:sz w:val="24"/>
                <w:szCs w:val="24"/>
              </w:rPr>
              <w:t>Радиус обслуживания, м</w:t>
            </w:r>
          </w:p>
        </w:tc>
        <w:tc>
          <w:tcPr>
            <w:tcW w:w="0" w:type="auto"/>
            <w:tcBorders>
              <w:top w:val="single" w:sz="12" w:space="0" w:color="auto"/>
              <w:left w:val="single" w:sz="4" w:space="0" w:color="auto"/>
              <w:bottom w:val="single" w:sz="4"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от пассажирских помещений вокзалов, входов в места крупных учреждений торговли и общественного питания</w:t>
            </w:r>
          </w:p>
        </w:tc>
        <w:tc>
          <w:tcPr>
            <w:tcW w:w="0" w:type="auto"/>
            <w:tcBorders>
              <w:top w:val="single" w:sz="12" w:space="0" w:color="auto"/>
              <w:left w:val="single" w:sz="4" w:space="0" w:color="auto"/>
              <w:bottom w:val="single" w:sz="4" w:space="0" w:color="auto"/>
              <w:right w:val="single" w:sz="12" w:space="0" w:color="auto"/>
            </w:tcBorders>
            <w:vAlign w:val="center"/>
            <w:hideMark/>
          </w:tcPr>
          <w:p w:rsidR="00C134A9" w:rsidRPr="0054521E" w:rsidRDefault="00C134A9">
            <w:pPr>
              <w:pStyle w:val="23"/>
              <w:rPr>
                <w:sz w:val="24"/>
                <w:szCs w:val="24"/>
              </w:rPr>
            </w:pPr>
            <w:r w:rsidRPr="0054521E">
              <w:rPr>
                <w:sz w:val="24"/>
                <w:szCs w:val="24"/>
              </w:rPr>
              <w:t>150</w:t>
            </w:r>
          </w:p>
        </w:tc>
      </w:tr>
      <w:tr w:rsidR="00C134A9" w:rsidRPr="0054521E" w:rsidTr="00C134A9">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от прочих учреждений и предприятий обслуживания населения и административных зданий</w:t>
            </w:r>
          </w:p>
        </w:tc>
        <w:tc>
          <w:tcPr>
            <w:tcW w:w="0" w:type="auto"/>
            <w:tcBorders>
              <w:top w:val="single" w:sz="4" w:space="0" w:color="auto"/>
              <w:left w:val="single" w:sz="4" w:space="0" w:color="auto"/>
              <w:bottom w:val="single" w:sz="4" w:space="0" w:color="auto"/>
              <w:right w:val="single" w:sz="12" w:space="0" w:color="auto"/>
            </w:tcBorders>
            <w:vAlign w:val="center"/>
            <w:hideMark/>
          </w:tcPr>
          <w:p w:rsidR="00C134A9" w:rsidRPr="0054521E" w:rsidRDefault="00C134A9">
            <w:pPr>
              <w:pStyle w:val="23"/>
              <w:rPr>
                <w:sz w:val="24"/>
                <w:szCs w:val="24"/>
              </w:rPr>
            </w:pPr>
            <w:r w:rsidRPr="0054521E">
              <w:rPr>
                <w:sz w:val="24"/>
                <w:szCs w:val="24"/>
              </w:rPr>
              <w:t>250</w:t>
            </w:r>
          </w:p>
        </w:tc>
      </w:tr>
      <w:tr w:rsidR="00C134A9" w:rsidRPr="0054521E" w:rsidTr="00C134A9">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C134A9" w:rsidRPr="0054521E" w:rsidRDefault="00C134A9">
            <w:pPr>
              <w:ind w:firstLine="0"/>
              <w:jc w:val="left"/>
              <w:rPr>
                <w:sz w:val="24"/>
                <w:szCs w:val="24"/>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C134A9" w:rsidRPr="0054521E" w:rsidRDefault="00C134A9">
            <w:pPr>
              <w:pStyle w:val="22"/>
              <w:rPr>
                <w:sz w:val="24"/>
                <w:szCs w:val="24"/>
              </w:rPr>
            </w:pPr>
            <w:r w:rsidRPr="0054521E">
              <w:rPr>
                <w:sz w:val="24"/>
                <w:szCs w:val="24"/>
              </w:rPr>
              <w:t>от входов в парки, на выставки и стадионы</w:t>
            </w:r>
          </w:p>
        </w:tc>
        <w:tc>
          <w:tcPr>
            <w:tcW w:w="0" w:type="auto"/>
            <w:tcBorders>
              <w:top w:val="single" w:sz="4" w:space="0" w:color="auto"/>
              <w:left w:val="single" w:sz="4" w:space="0" w:color="auto"/>
              <w:bottom w:val="single" w:sz="12" w:space="0" w:color="auto"/>
              <w:right w:val="single" w:sz="12" w:space="0" w:color="auto"/>
            </w:tcBorders>
            <w:vAlign w:val="center"/>
            <w:hideMark/>
          </w:tcPr>
          <w:p w:rsidR="00C134A9" w:rsidRPr="0054521E" w:rsidRDefault="00C134A9">
            <w:pPr>
              <w:pStyle w:val="23"/>
              <w:rPr>
                <w:sz w:val="24"/>
                <w:szCs w:val="24"/>
              </w:rPr>
            </w:pPr>
            <w:r w:rsidRPr="0054521E">
              <w:rPr>
                <w:sz w:val="24"/>
                <w:szCs w:val="24"/>
              </w:rPr>
              <w:t>400</w:t>
            </w:r>
          </w:p>
        </w:tc>
      </w:tr>
      <w:tr w:rsidR="00C134A9" w:rsidRPr="0054521E" w:rsidTr="00C134A9">
        <w:trPr>
          <w:trHeight w:val="57"/>
        </w:trPr>
        <w:tc>
          <w:tcPr>
            <w:tcW w:w="0" w:type="auto"/>
            <w:gridSpan w:val="7"/>
            <w:tcBorders>
              <w:top w:val="single" w:sz="12" w:space="0" w:color="auto"/>
              <w:left w:val="single" w:sz="12" w:space="0" w:color="auto"/>
              <w:bottom w:val="single" w:sz="12" w:space="0" w:color="auto"/>
              <w:right w:val="single" w:sz="12" w:space="0" w:color="auto"/>
            </w:tcBorders>
            <w:vAlign w:val="center"/>
          </w:tcPr>
          <w:p w:rsidR="00C134A9" w:rsidRPr="0054521E" w:rsidRDefault="00C134A9">
            <w:pPr>
              <w:pStyle w:val="31"/>
              <w:rPr>
                <w:sz w:val="24"/>
                <w:szCs w:val="24"/>
              </w:rPr>
            </w:pPr>
          </w:p>
          <w:p w:rsidR="00C134A9" w:rsidRPr="0054521E" w:rsidRDefault="00C134A9">
            <w:pPr>
              <w:pStyle w:val="31"/>
              <w:rPr>
                <w:sz w:val="24"/>
                <w:szCs w:val="24"/>
              </w:rPr>
            </w:pPr>
            <w:r w:rsidRPr="0054521E">
              <w:rPr>
                <w:sz w:val="24"/>
                <w:szCs w:val="24"/>
              </w:rPr>
              <w:t>* В районах реконструкции – не более 1000 м.</w:t>
            </w:r>
          </w:p>
          <w:p w:rsidR="00C134A9" w:rsidRPr="0054521E" w:rsidRDefault="00C134A9">
            <w:pPr>
              <w:pStyle w:val="31"/>
              <w:rPr>
                <w:sz w:val="24"/>
                <w:szCs w:val="24"/>
              </w:rPr>
            </w:pPr>
            <w:r w:rsidRPr="0054521E">
              <w:rPr>
                <w:sz w:val="24"/>
                <w:szCs w:val="24"/>
              </w:rPr>
              <w:t>** 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w:t>
            </w:r>
          </w:p>
          <w:p w:rsidR="00C134A9" w:rsidRPr="0054521E" w:rsidRDefault="00C134A9">
            <w:pPr>
              <w:pStyle w:val="32"/>
              <w:rPr>
                <w:sz w:val="24"/>
                <w:szCs w:val="24"/>
              </w:rPr>
            </w:pPr>
            <w:r w:rsidRPr="0054521E">
              <w:rPr>
                <w:sz w:val="24"/>
                <w:szCs w:val="24"/>
              </w:rPr>
              <w:t>Примечания</w:t>
            </w:r>
          </w:p>
          <w:p w:rsidR="00C134A9" w:rsidRPr="0054521E" w:rsidRDefault="00C134A9">
            <w:pPr>
              <w:pStyle w:val="31"/>
              <w:rPr>
                <w:sz w:val="24"/>
                <w:szCs w:val="24"/>
              </w:rPr>
            </w:pPr>
            <w:r w:rsidRPr="0054521E">
              <w:rPr>
                <w:sz w:val="24"/>
                <w:szCs w:val="24"/>
              </w:rPr>
              <w:t>1.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C134A9" w:rsidRPr="0054521E" w:rsidRDefault="00C134A9">
            <w:pPr>
              <w:pStyle w:val="31"/>
              <w:rPr>
                <w:sz w:val="24"/>
                <w:szCs w:val="24"/>
              </w:rPr>
            </w:pPr>
            <w:r w:rsidRPr="0054521E">
              <w:rPr>
                <w:sz w:val="24"/>
                <w:szCs w:val="24"/>
              </w:rPr>
              <w:t>- мотоциклы и мотороллеры с колясками, мотоколяски – 0,5;</w:t>
            </w:r>
          </w:p>
          <w:p w:rsidR="00C134A9" w:rsidRPr="0054521E" w:rsidRDefault="00C134A9">
            <w:pPr>
              <w:pStyle w:val="31"/>
              <w:rPr>
                <w:sz w:val="24"/>
                <w:szCs w:val="24"/>
              </w:rPr>
            </w:pPr>
            <w:r w:rsidRPr="0054521E">
              <w:rPr>
                <w:sz w:val="24"/>
                <w:szCs w:val="24"/>
              </w:rPr>
              <w:t>- мотоциклы и мотороллеры без колясок</w:t>
            </w:r>
            <w:r w:rsidRPr="0054521E">
              <w:rPr>
                <w:sz w:val="24"/>
                <w:szCs w:val="24"/>
              </w:rPr>
              <w:tab/>
              <w:t>– 0,28;</w:t>
            </w:r>
          </w:p>
          <w:p w:rsidR="00C134A9" w:rsidRPr="0054521E" w:rsidRDefault="00C134A9">
            <w:pPr>
              <w:pStyle w:val="31"/>
              <w:rPr>
                <w:sz w:val="24"/>
                <w:szCs w:val="24"/>
              </w:rPr>
            </w:pPr>
            <w:r w:rsidRPr="0054521E">
              <w:rPr>
                <w:sz w:val="24"/>
                <w:szCs w:val="24"/>
              </w:rPr>
              <w:t>- мопеды и велосипеды – 0,1.</w:t>
            </w:r>
          </w:p>
          <w:p w:rsidR="00C134A9" w:rsidRPr="0054521E" w:rsidRDefault="00C134A9">
            <w:pPr>
              <w:pStyle w:val="31"/>
              <w:rPr>
                <w:sz w:val="24"/>
                <w:szCs w:val="24"/>
              </w:rPr>
            </w:pPr>
            <w:r w:rsidRPr="0054521E">
              <w:rPr>
                <w:sz w:val="24"/>
                <w:szCs w:val="24"/>
              </w:rPr>
              <w:t>2. Для индивидуальной застройки размещение автостоянок обеспечивается в пределах земельных участков, отведенных под жилые дома.</w:t>
            </w:r>
          </w:p>
        </w:tc>
      </w:tr>
    </w:tbl>
    <w:p w:rsidR="00ED2993" w:rsidRPr="0054521E" w:rsidRDefault="00ED2993" w:rsidP="00ED2993"/>
    <w:p w:rsidR="00ED2993" w:rsidRPr="0054521E" w:rsidRDefault="00ED2993" w:rsidP="00ED2993">
      <w:r w:rsidRPr="0054521E">
        <w:t xml:space="preserve">Нормы расчета приобъектных стоянок легковых автомобилей следует принимать в соответствии с </w:t>
      </w:r>
      <w:r w:rsidR="00011183" w:rsidRPr="0054521E">
        <w:fldChar w:fldCharType="begin"/>
      </w:r>
      <w:r w:rsidRPr="0054521E">
        <w:instrText xml:space="preserve"> REF _Ref496200510 \h </w:instrText>
      </w:r>
      <w:r w:rsidR="0054521E">
        <w:instrText xml:space="preserve"> \* MERGEFORMAT </w:instrText>
      </w:r>
      <w:r w:rsidR="00011183" w:rsidRPr="0054521E">
        <w:fldChar w:fldCharType="separate"/>
      </w:r>
      <w:r w:rsidR="00FA2DE9" w:rsidRPr="0054521E">
        <w:t xml:space="preserve">Таблица </w:t>
      </w:r>
      <w:r w:rsidR="00FA2DE9">
        <w:rPr>
          <w:noProof/>
        </w:rPr>
        <w:t>10</w:t>
      </w:r>
      <w:r w:rsidR="00011183" w:rsidRPr="0054521E">
        <w:fldChar w:fldCharType="end"/>
      </w:r>
      <w:r w:rsidRPr="0054521E">
        <w:t>.</w:t>
      </w:r>
    </w:p>
    <w:p w:rsidR="00ED2993" w:rsidRPr="0054521E" w:rsidRDefault="00ED2993" w:rsidP="00ED2993">
      <w:pPr>
        <w:pStyle w:val="a5"/>
      </w:pPr>
      <w:bookmarkStart w:id="22" w:name="_Ref496200510"/>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10</w:t>
      </w:r>
      <w:r w:rsidR="00684140">
        <w:rPr>
          <w:noProof/>
        </w:rPr>
        <w:fldChar w:fldCharType="end"/>
      </w:r>
      <w:bookmarkEnd w:id="2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43"/>
        <w:gridCol w:w="3100"/>
        <w:gridCol w:w="3935"/>
      </w:tblGrid>
      <w:tr w:rsidR="00ED2993" w:rsidRPr="0054521E" w:rsidTr="0054521E">
        <w:trPr>
          <w:trHeight w:val="57"/>
        </w:trPr>
        <w:tc>
          <w:tcPr>
            <w:tcW w:w="0" w:type="auto"/>
            <w:tcBorders>
              <w:top w:val="single" w:sz="12" w:space="0" w:color="auto"/>
              <w:left w:val="single" w:sz="12" w:space="0" w:color="auto"/>
              <w:bottom w:val="single" w:sz="12" w:space="0" w:color="auto"/>
              <w:right w:val="single" w:sz="4" w:space="0" w:color="auto"/>
            </w:tcBorders>
            <w:vAlign w:val="center"/>
          </w:tcPr>
          <w:p w:rsidR="00ED2993" w:rsidRPr="0054521E" w:rsidRDefault="00ED2993" w:rsidP="00ED2993">
            <w:pPr>
              <w:pStyle w:val="211"/>
            </w:pPr>
            <w:r w:rsidRPr="0054521E">
              <w:t>Здания и сооружения, рекреационные территории, объекты отдыха</w:t>
            </w:r>
          </w:p>
        </w:tc>
        <w:tc>
          <w:tcPr>
            <w:tcW w:w="0" w:type="auto"/>
            <w:tcBorders>
              <w:top w:val="single" w:sz="12" w:space="0" w:color="auto"/>
              <w:left w:val="single" w:sz="4" w:space="0" w:color="auto"/>
              <w:bottom w:val="single" w:sz="12" w:space="0" w:color="auto"/>
              <w:right w:val="single" w:sz="4" w:space="0" w:color="auto"/>
            </w:tcBorders>
            <w:vAlign w:val="center"/>
          </w:tcPr>
          <w:p w:rsidR="00ED2993" w:rsidRPr="0054521E" w:rsidRDefault="00ED2993" w:rsidP="00ED2993">
            <w:pPr>
              <w:pStyle w:val="211"/>
            </w:pPr>
            <w:r w:rsidRPr="0054521E">
              <w:t>Расчетная единица</w:t>
            </w:r>
          </w:p>
        </w:tc>
        <w:tc>
          <w:tcPr>
            <w:tcW w:w="0" w:type="auto"/>
            <w:tcBorders>
              <w:top w:val="single" w:sz="12" w:space="0" w:color="auto"/>
              <w:left w:val="single" w:sz="4" w:space="0" w:color="auto"/>
              <w:bottom w:val="single" w:sz="12" w:space="0" w:color="auto"/>
              <w:right w:val="single" w:sz="12" w:space="0" w:color="auto"/>
            </w:tcBorders>
            <w:vAlign w:val="center"/>
          </w:tcPr>
          <w:p w:rsidR="00ED2993" w:rsidRPr="0054521E" w:rsidRDefault="00ED2993" w:rsidP="00ED2993">
            <w:pPr>
              <w:pStyle w:val="211"/>
            </w:pPr>
            <w:r w:rsidRPr="0054521E">
              <w:t>Предусматривается 1 машино-место на следующее количество расчетных единиц</w:t>
            </w:r>
          </w:p>
        </w:tc>
      </w:tr>
      <w:tr w:rsidR="00ED2993" w:rsidRPr="0054521E" w:rsidTr="0054521E">
        <w:trPr>
          <w:trHeight w:val="57"/>
        </w:trPr>
        <w:tc>
          <w:tcPr>
            <w:tcW w:w="0" w:type="auto"/>
            <w:gridSpan w:val="3"/>
            <w:tcBorders>
              <w:top w:val="single" w:sz="12" w:space="0" w:color="auto"/>
              <w:left w:val="single" w:sz="12" w:space="0" w:color="auto"/>
              <w:bottom w:val="single" w:sz="4" w:space="0" w:color="auto"/>
              <w:right w:val="single" w:sz="12" w:space="0" w:color="auto"/>
            </w:tcBorders>
            <w:vAlign w:val="center"/>
          </w:tcPr>
          <w:p w:rsidR="00ED2993" w:rsidRPr="0054521E" w:rsidRDefault="00ED2993" w:rsidP="00ED2993">
            <w:pPr>
              <w:pStyle w:val="23"/>
            </w:pPr>
            <w:r w:rsidRPr="0054521E">
              <w:t>Здания и сооружения</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Учреждения органов государственной власти, органы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200-220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Административно-управленческие учреждения, здания и помещения общественных 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100-120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Коммерческо-деловые центры, офисные здания и помещения, страховые компании</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50-60</w:t>
            </w:r>
          </w:p>
        </w:tc>
      </w:tr>
      <w:tr w:rsidR="00ED2993" w:rsidRPr="0054521E" w:rsidTr="0054521E">
        <w:trPr>
          <w:trHeight w:val="57"/>
        </w:trPr>
        <w:tc>
          <w:tcPr>
            <w:tcW w:w="0" w:type="auto"/>
            <w:tcBorders>
              <w:top w:val="single" w:sz="4" w:space="0" w:color="auto"/>
              <w:left w:val="single" w:sz="12" w:space="0" w:color="auto"/>
              <w:bottom w:val="nil"/>
              <w:right w:val="single" w:sz="4" w:space="0" w:color="auto"/>
            </w:tcBorders>
            <w:vAlign w:val="center"/>
          </w:tcPr>
          <w:p w:rsidR="00ED2993" w:rsidRPr="0054521E" w:rsidRDefault="00ED2993" w:rsidP="00ED2993">
            <w:pPr>
              <w:pStyle w:val="22"/>
            </w:pPr>
            <w:r w:rsidRPr="0054521E">
              <w:t>Банки и банковские учреждения, кредитно-финансовые учреждения:</w:t>
            </w:r>
          </w:p>
        </w:tc>
        <w:tc>
          <w:tcPr>
            <w:tcW w:w="0" w:type="auto"/>
            <w:tcBorders>
              <w:top w:val="single" w:sz="4" w:space="0" w:color="auto"/>
              <w:left w:val="single" w:sz="4" w:space="0" w:color="auto"/>
              <w:bottom w:val="nil"/>
              <w:right w:val="single" w:sz="4" w:space="0" w:color="auto"/>
            </w:tcBorders>
            <w:vAlign w:val="center"/>
          </w:tcPr>
          <w:p w:rsidR="00ED2993" w:rsidRPr="0054521E" w:rsidRDefault="00ED2993" w:rsidP="00ED2993">
            <w:pPr>
              <w:pStyle w:val="23"/>
              <w:jc w:val="both"/>
            </w:pPr>
          </w:p>
        </w:tc>
        <w:tc>
          <w:tcPr>
            <w:tcW w:w="0" w:type="auto"/>
            <w:tcBorders>
              <w:top w:val="single" w:sz="4" w:space="0" w:color="auto"/>
              <w:left w:val="single" w:sz="4" w:space="0" w:color="auto"/>
              <w:bottom w:val="nil"/>
              <w:right w:val="single" w:sz="12" w:space="0" w:color="auto"/>
            </w:tcBorders>
            <w:vAlign w:val="center"/>
          </w:tcPr>
          <w:p w:rsidR="00ED2993" w:rsidRPr="0054521E" w:rsidRDefault="00ED2993" w:rsidP="00ED2993">
            <w:pPr>
              <w:pStyle w:val="23"/>
            </w:pP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lastRenderedPageBreak/>
              <w:t>- с операционными залами</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30-35</w:t>
            </w:r>
          </w:p>
        </w:tc>
      </w:tr>
      <w:tr w:rsidR="00ED2993" w:rsidRPr="0054521E" w:rsidTr="0054521E">
        <w:trPr>
          <w:trHeight w:val="57"/>
        </w:trPr>
        <w:tc>
          <w:tcPr>
            <w:tcW w:w="0" w:type="auto"/>
            <w:tcBorders>
              <w:top w:val="nil"/>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 без операционных залов</w:t>
            </w:r>
          </w:p>
        </w:tc>
        <w:tc>
          <w:tcPr>
            <w:tcW w:w="0" w:type="auto"/>
            <w:tcBorders>
              <w:top w:val="nil"/>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55-60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Здания и комплексы многофункциональные</w:t>
            </w:r>
          </w:p>
        </w:tc>
        <w:tc>
          <w:tcPr>
            <w:tcW w:w="0" w:type="auto"/>
            <w:gridSpan w:val="2"/>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По СП 160.1325800.2014 «Здания и комплексы многофункциональные. Правила проектирования»</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Здания судов общей юрисдикции</w:t>
            </w:r>
          </w:p>
        </w:tc>
        <w:tc>
          <w:tcPr>
            <w:tcW w:w="0" w:type="auto"/>
            <w:gridSpan w:val="2"/>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По СП 152.13330.2012 «Здания судов общей юрисдикции. Правила проектирования»</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Здания и сооружения следственных органов</w:t>
            </w:r>
          </w:p>
        </w:tc>
        <w:tc>
          <w:tcPr>
            <w:tcW w:w="0" w:type="auto"/>
            <w:gridSpan w:val="2"/>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По СП 228.1325800.2014 «Здания и сооружения следственных органов. Правила проектирования»</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Профессиональные 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Преподаватели, занятые в одну смену</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2-3</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Центры обучения, самодеятельного творчества, клубы по интересам для взрослых</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20-25</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Научно-исследовательские и проектные институты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140-170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Производственные здания, коммунально-складские объекты, размещаемые в составе многофункциональных зон</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Работающие в двух смежных сменах, чел.</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6-8</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1000 чел., работающих в двух смежных сменах</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140-160</w:t>
            </w:r>
          </w:p>
        </w:tc>
      </w:tr>
      <w:tr w:rsidR="00ED2993" w:rsidRPr="0054521E" w:rsidTr="0054521E">
        <w:trPr>
          <w:trHeight w:val="57"/>
        </w:trPr>
        <w:tc>
          <w:tcPr>
            <w:tcW w:w="0" w:type="auto"/>
            <w:tcBorders>
              <w:top w:val="single" w:sz="4" w:space="0" w:color="auto"/>
              <w:left w:val="single" w:sz="12" w:space="0" w:color="auto"/>
              <w:bottom w:val="nil"/>
              <w:right w:val="single" w:sz="4" w:space="0" w:color="auto"/>
            </w:tcBorders>
            <w:vAlign w:val="center"/>
          </w:tcPr>
          <w:p w:rsidR="00ED2993" w:rsidRPr="0054521E" w:rsidRDefault="00ED2993" w:rsidP="00ED2993">
            <w:pPr>
              <w:pStyle w:val="22"/>
            </w:pPr>
            <w:r w:rsidRPr="0054521E">
              <w:t>Магазины-склады (мелкооптовой и розничной торговли, гипермаркеты)</w:t>
            </w:r>
          </w:p>
        </w:tc>
        <w:tc>
          <w:tcPr>
            <w:tcW w:w="0" w:type="auto"/>
            <w:tcBorders>
              <w:top w:val="single" w:sz="4" w:space="0" w:color="auto"/>
              <w:left w:val="single" w:sz="4" w:space="0" w:color="auto"/>
              <w:bottom w:val="nil"/>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nil"/>
              <w:right w:val="single" w:sz="12" w:space="0" w:color="auto"/>
            </w:tcBorders>
            <w:vAlign w:val="center"/>
          </w:tcPr>
          <w:p w:rsidR="00ED2993" w:rsidRPr="0054521E" w:rsidRDefault="00ED2993" w:rsidP="00ED2993">
            <w:pPr>
              <w:pStyle w:val="23"/>
            </w:pPr>
            <w:r w:rsidRPr="0054521E">
              <w:t>30-35</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40-50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60-70</w:t>
            </w:r>
          </w:p>
        </w:tc>
      </w:tr>
      <w:tr w:rsidR="00ED2993" w:rsidRPr="0054521E" w:rsidTr="0054521E">
        <w:trPr>
          <w:trHeight w:val="57"/>
        </w:trPr>
        <w:tc>
          <w:tcPr>
            <w:tcW w:w="0" w:type="auto"/>
            <w:tcBorders>
              <w:top w:val="single" w:sz="4" w:space="0" w:color="auto"/>
              <w:left w:val="single" w:sz="12" w:space="0" w:color="auto"/>
              <w:bottom w:val="nil"/>
              <w:right w:val="single" w:sz="4" w:space="0" w:color="auto"/>
            </w:tcBorders>
            <w:vAlign w:val="center"/>
          </w:tcPr>
          <w:p w:rsidR="00ED2993" w:rsidRPr="0054521E" w:rsidRDefault="00ED2993" w:rsidP="00ED2993">
            <w:pPr>
              <w:pStyle w:val="22"/>
            </w:pPr>
            <w:r w:rsidRPr="0054521E">
              <w:t>Рынки постоянные:</w:t>
            </w:r>
          </w:p>
        </w:tc>
        <w:tc>
          <w:tcPr>
            <w:tcW w:w="0" w:type="auto"/>
            <w:tcBorders>
              <w:top w:val="single" w:sz="4" w:space="0" w:color="auto"/>
              <w:left w:val="single" w:sz="4" w:space="0" w:color="auto"/>
              <w:bottom w:val="nil"/>
              <w:right w:val="single" w:sz="4" w:space="0" w:color="auto"/>
            </w:tcBorders>
            <w:vAlign w:val="center"/>
          </w:tcPr>
          <w:p w:rsidR="00ED2993" w:rsidRPr="0054521E" w:rsidRDefault="00ED2993" w:rsidP="00ED2993">
            <w:pPr>
              <w:pStyle w:val="23"/>
            </w:pPr>
          </w:p>
        </w:tc>
        <w:tc>
          <w:tcPr>
            <w:tcW w:w="0" w:type="auto"/>
            <w:tcBorders>
              <w:top w:val="single" w:sz="4" w:space="0" w:color="auto"/>
              <w:left w:val="single" w:sz="4" w:space="0" w:color="auto"/>
              <w:bottom w:val="nil"/>
              <w:right w:val="single" w:sz="12" w:space="0" w:color="auto"/>
            </w:tcBorders>
            <w:vAlign w:val="center"/>
          </w:tcPr>
          <w:p w:rsidR="00ED2993" w:rsidRPr="0054521E" w:rsidRDefault="00ED2993" w:rsidP="00ED2993">
            <w:pPr>
              <w:pStyle w:val="23"/>
            </w:pP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t>- универсальные и непродовольственные</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30-40</w:t>
            </w:r>
          </w:p>
        </w:tc>
      </w:tr>
      <w:tr w:rsidR="00ED2993" w:rsidRPr="0054521E" w:rsidTr="0054521E">
        <w:trPr>
          <w:trHeight w:val="57"/>
        </w:trPr>
        <w:tc>
          <w:tcPr>
            <w:tcW w:w="0" w:type="auto"/>
            <w:tcBorders>
              <w:top w:val="nil"/>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 продовольственные и сельскохозяйственные</w:t>
            </w:r>
          </w:p>
        </w:tc>
        <w:tc>
          <w:tcPr>
            <w:tcW w:w="0" w:type="auto"/>
            <w:tcBorders>
              <w:top w:val="nil"/>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40-50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 xml:space="preserve">Предприятия общественного питания периодического спроса </w:t>
            </w:r>
            <w:r w:rsidRPr="0054521E">
              <w:lastRenderedPageBreak/>
              <w:t>(рестораны, кафе)</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lastRenderedPageBreak/>
              <w:t>Посадочные места</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4-5</w:t>
            </w:r>
          </w:p>
        </w:tc>
      </w:tr>
      <w:tr w:rsidR="00ED2993" w:rsidRPr="0054521E" w:rsidTr="0054521E">
        <w:trPr>
          <w:trHeight w:val="57"/>
        </w:trPr>
        <w:tc>
          <w:tcPr>
            <w:tcW w:w="0" w:type="auto"/>
            <w:tcBorders>
              <w:top w:val="single" w:sz="4" w:space="0" w:color="auto"/>
              <w:left w:val="single" w:sz="12" w:space="0" w:color="auto"/>
              <w:bottom w:val="nil"/>
              <w:right w:val="single" w:sz="4" w:space="0" w:color="auto"/>
            </w:tcBorders>
            <w:vAlign w:val="center"/>
          </w:tcPr>
          <w:p w:rsidR="00ED2993" w:rsidRPr="0054521E" w:rsidRDefault="00ED2993" w:rsidP="00ED2993">
            <w:pPr>
              <w:pStyle w:val="22"/>
            </w:pPr>
            <w:r w:rsidRPr="0054521E">
              <w:lastRenderedPageBreak/>
              <w:t>Объекты коммунально-бытового обслуживания:</w:t>
            </w:r>
          </w:p>
        </w:tc>
        <w:tc>
          <w:tcPr>
            <w:tcW w:w="0" w:type="auto"/>
            <w:tcBorders>
              <w:top w:val="single" w:sz="4" w:space="0" w:color="auto"/>
              <w:left w:val="single" w:sz="4" w:space="0" w:color="auto"/>
              <w:bottom w:val="nil"/>
              <w:right w:val="single" w:sz="4" w:space="0" w:color="auto"/>
            </w:tcBorders>
            <w:vAlign w:val="center"/>
          </w:tcPr>
          <w:p w:rsidR="00ED2993" w:rsidRPr="0054521E" w:rsidRDefault="00ED2993" w:rsidP="00ED2993">
            <w:pPr>
              <w:pStyle w:val="23"/>
            </w:pPr>
          </w:p>
        </w:tc>
        <w:tc>
          <w:tcPr>
            <w:tcW w:w="0" w:type="auto"/>
            <w:tcBorders>
              <w:top w:val="single" w:sz="4" w:space="0" w:color="auto"/>
              <w:left w:val="single" w:sz="4" w:space="0" w:color="auto"/>
              <w:bottom w:val="nil"/>
              <w:right w:val="single" w:sz="12" w:space="0" w:color="auto"/>
            </w:tcBorders>
            <w:vAlign w:val="center"/>
          </w:tcPr>
          <w:p w:rsidR="00ED2993" w:rsidRPr="0054521E" w:rsidRDefault="00ED2993" w:rsidP="00ED2993">
            <w:pPr>
              <w:pStyle w:val="23"/>
            </w:pP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t>- бани</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5-6</w:t>
            </w: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t>- ателье, фотосалоны городского значения, салоны-парикмахерские, салоны красоты, солярии, салоны моды, свадебные салоны</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10-15</w:t>
            </w: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t>- салоны ритуальных услуг</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20-25</w:t>
            </w:r>
          </w:p>
        </w:tc>
      </w:tr>
      <w:tr w:rsidR="00ED2993" w:rsidRPr="0054521E" w:rsidTr="0054521E">
        <w:trPr>
          <w:trHeight w:val="57"/>
        </w:trPr>
        <w:tc>
          <w:tcPr>
            <w:tcW w:w="0" w:type="auto"/>
            <w:tcBorders>
              <w:top w:val="nil"/>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 химчистки, прачечные, ремонтные мастерские, специализированные центры по обслуживанию сложной бытовой техники и др.</w:t>
            </w:r>
          </w:p>
        </w:tc>
        <w:tc>
          <w:tcPr>
            <w:tcW w:w="0" w:type="auto"/>
            <w:tcBorders>
              <w:top w:val="nil"/>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Рабочее место приемщика</w:t>
            </w:r>
          </w:p>
        </w:tc>
        <w:tc>
          <w:tcPr>
            <w:tcW w:w="0" w:type="auto"/>
            <w:tcBorders>
              <w:top w:val="nil"/>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1-2</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Гостиницы</w:t>
            </w:r>
          </w:p>
        </w:tc>
        <w:tc>
          <w:tcPr>
            <w:tcW w:w="0" w:type="auto"/>
            <w:gridSpan w:val="2"/>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По СП 257.1325800.2016 «Здания гостиниц. Правила проектирования»</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Выставочно-музейные комплексы, музеи-заповедники, музеи, галереи, выставочные залы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6-8</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Театры, концертные залы, конференц-залы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Зрительские места</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15-20</w:t>
            </w:r>
          </w:p>
        </w:tc>
      </w:tr>
      <w:tr w:rsidR="00ED2993" w:rsidRPr="0054521E" w:rsidTr="0054521E">
        <w:trPr>
          <w:trHeight w:val="57"/>
        </w:trPr>
        <w:tc>
          <w:tcPr>
            <w:tcW w:w="0" w:type="auto"/>
            <w:tcBorders>
              <w:top w:val="single" w:sz="4" w:space="0" w:color="auto"/>
              <w:left w:val="single" w:sz="12" w:space="0" w:color="auto"/>
              <w:bottom w:val="nil"/>
              <w:right w:val="single" w:sz="4" w:space="0" w:color="auto"/>
            </w:tcBorders>
            <w:vAlign w:val="center"/>
          </w:tcPr>
          <w:p w:rsidR="00ED2993" w:rsidRPr="0054521E" w:rsidRDefault="00ED2993" w:rsidP="00ED2993">
            <w:pPr>
              <w:pStyle w:val="22"/>
            </w:pPr>
            <w:r w:rsidRPr="0054521E">
              <w:t>Киноцентры и кинотеатры</w:t>
            </w:r>
          </w:p>
        </w:tc>
        <w:tc>
          <w:tcPr>
            <w:tcW w:w="0" w:type="auto"/>
            <w:tcBorders>
              <w:top w:val="single" w:sz="4" w:space="0" w:color="auto"/>
              <w:left w:val="single" w:sz="4" w:space="0" w:color="auto"/>
              <w:bottom w:val="nil"/>
              <w:right w:val="single" w:sz="4" w:space="0" w:color="auto"/>
            </w:tcBorders>
            <w:vAlign w:val="center"/>
          </w:tcPr>
          <w:p w:rsidR="00ED2993" w:rsidRPr="0054521E" w:rsidRDefault="00ED2993" w:rsidP="00ED2993">
            <w:pPr>
              <w:pStyle w:val="23"/>
            </w:pPr>
            <w:r w:rsidRPr="0054521E">
              <w:t>Зрительские места</w:t>
            </w:r>
          </w:p>
        </w:tc>
        <w:tc>
          <w:tcPr>
            <w:tcW w:w="0" w:type="auto"/>
            <w:tcBorders>
              <w:top w:val="single" w:sz="4" w:space="0" w:color="auto"/>
              <w:left w:val="single" w:sz="4" w:space="0" w:color="auto"/>
              <w:bottom w:val="nil"/>
              <w:right w:val="single" w:sz="12" w:space="0" w:color="auto"/>
            </w:tcBorders>
            <w:vAlign w:val="center"/>
          </w:tcPr>
          <w:p w:rsidR="00ED2993" w:rsidRPr="0054521E" w:rsidRDefault="00ED2993" w:rsidP="00ED2993">
            <w:pPr>
              <w:pStyle w:val="23"/>
            </w:pPr>
            <w:r w:rsidRPr="0054521E">
              <w:t>15-25</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Центральные, специальные и специализированные библиотеки, интернет-кафе</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Постоянные места</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6-8</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Объекты религиозных конфессий (церкви, костелы, мечети, синагоги и др.)</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8-10, но не менее 10 машино-мест на объект</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Досугово-развлекательные учреждения: развлекательные центры, дискотеки, залы игровых автоматов, ночные клубы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4-7</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Бильярдные, боулинги</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3-4</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Здания и помещения медицинских организаций</w:t>
            </w:r>
          </w:p>
        </w:tc>
        <w:tc>
          <w:tcPr>
            <w:tcW w:w="0" w:type="auto"/>
            <w:gridSpan w:val="2"/>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По СП 158.13330.2014 «Здания и помещения медицинских организаций. Правила проектирования»</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Спортивные комплексы и стадионы с трибунами</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Места на трибунах</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25-30</w:t>
            </w:r>
          </w:p>
        </w:tc>
      </w:tr>
      <w:tr w:rsidR="00ED2993" w:rsidRPr="0054521E" w:rsidTr="0054521E">
        <w:trPr>
          <w:trHeight w:val="57"/>
        </w:trPr>
        <w:tc>
          <w:tcPr>
            <w:tcW w:w="0" w:type="auto"/>
            <w:tcBorders>
              <w:top w:val="single" w:sz="4" w:space="0" w:color="auto"/>
              <w:left w:val="single" w:sz="12" w:space="0" w:color="auto"/>
              <w:bottom w:val="nil"/>
              <w:right w:val="single" w:sz="4" w:space="0" w:color="auto"/>
            </w:tcBorders>
            <w:vAlign w:val="center"/>
          </w:tcPr>
          <w:p w:rsidR="00ED2993" w:rsidRPr="0054521E" w:rsidRDefault="00ED2993" w:rsidP="00ED2993">
            <w:pPr>
              <w:pStyle w:val="22"/>
            </w:pPr>
            <w:r w:rsidRPr="0054521E">
              <w:t>Оздоровительные комплексы (фитнес-клубы, ФОК, спортивные и тренажерные залы)</w:t>
            </w:r>
          </w:p>
        </w:tc>
        <w:tc>
          <w:tcPr>
            <w:tcW w:w="0" w:type="auto"/>
            <w:tcBorders>
              <w:top w:val="single" w:sz="4" w:space="0" w:color="auto"/>
              <w:left w:val="single" w:sz="4" w:space="0" w:color="auto"/>
              <w:bottom w:val="nil"/>
              <w:right w:val="single" w:sz="4" w:space="0" w:color="auto"/>
            </w:tcBorders>
            <w:vAlign w:val="center"/>
          </w:tcPr>
          <w:p w:rsidR="00ED2993" w:rsidRPr="0054521E" w:rsidRDefault="00ED2993" w:rsidP="00ED2993">
            <w:pPr>
              <w:pStyle w:val="23"/>
            </w:pPr>
          </w:p>
        </w:tc>
        <w:tc>
          <w:tcPr>
            <w:tcW w:w="0" w:type="auto"/>
            <w:tcBorders>
              <w:top w:val="single" w:sz="4" w:space="0" w:color="auto"/>
              <w:left w:val="single" w:sz="4" w:space="0" w:color="auto"/>
              <w:bottom w:val="nil"/>
              <w:right w:val="single" w:sz="12" w:space="0" w:color="auto"/>
            </w:tcBorders>
            <w:vAlign w:val="center"/>
          </w:tcPr>
          <w:p w:rsidR="00ED2993" w:rsidRPr="0054521E" w:rsidRDefault="00ED2993" w:rsidP="00ED2993">
            <w:pPr>
              <w:pStyle w:val="23"/>
            </w:pPr>
            <w:r w:rsidRPr="0054521E">
              <w:t>25-55</w:t>
            </w: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t xml:space="preserve">- общей площадью менее 1000 </w:t>
            </w:r>
            <w:r w:rsidRPr="0054521E">
              <w:rPr>
                <w:noProof/>
              </w:rPr>
              <w:t>м</w:t>
            </w:r>
            <w:r w:rsidRPr="0054521E">
              <w:rPr>
                <w:noProof/>
                <w:vertAlign w:val="superscript"/>
              </w:rPr>
              <w:t>2</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25-40</w:t>
            </w:r>
          </w:p>
        </w:tc>
      </w:tr>
      <w:tr w:rsidR="00ED2993" w:rsidRPr="0054521E" w:rsidTr="0054521E">
        <w:trPr>
          <w:trHeight w:val="57"/>
        </w:trPr>
        <w:tc>
          <w:tcPr>
            <w:tcW w:w="0" w:type="auto"/>
            <w:tcBorders>
              <w:top w:val="nil"/>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 xml:space="preserve">- общей площадью 1000 </w:t>
            </w:r>
            <w:r w:rsidRPr="0054521E">
              <w:rPr>
                <w:noProof/>
              </w:rPr>
              <w:t>м</w:t>
            </w:r>
            <w:r w:rsidRPr="0054521E">
              <w:rPr>
                <w:noProof/>
                <w:vertAlign w:val="superscript"/>
              </w:rPr>
              <w:t>2</w:t>
            </w:r>
            <w:r w:rsidRPr="0054521E">
              <w:t xml:space="preserve"> и более</w:t>
            </w:r>
          </w:p>
        </w:tc>
        <w:tc>
          <w:tcPr>
            <w:tcW w:w="0" w:type="auto"/>
            <w:tcBorders>
              <w:top w:val="nil"/>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rPr>
                <w:noProof/>
              </w:rPr>
              <w:t>м</w:t>
            </w:r>
            <w:r w:rsidRPr="0054521E">
              <w:rPr>
                <w:noProof/>
                <w:vertAlign w:val="superscript"/>
              </w:rPr>
              <w:t>2</w:t>
            </w:r>
            <w:r w:rsidRPr="0054521E">
              <w:t xml:space="preserve"> общей площади</w:t>
            </w:r>
          </w:p>
        </w:tc>
        <w:tc>
          <w:tcPr>
            <w:tcW w:w="0" w:type="auto"/>
            <w:tcBorders>
              <w:top w:val="nil"/>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40-55</w:t>
            </w:r>
          </w:p>
        </w:tc>
      </w:tr>
      <w:tr w:rsidR="00ED2993" w:rsidRPr="0054521E" w:rsidTr="0054521E">
        <w:trPr>
          <w:trHeight w:val="57"/>
        </w:trPr>
        <w:tc>
          <w:tcPr>
            <w:tcW w:w="0" w:type="auto"/>
            <w:tcBorders>
              <w:top w:val="single" w:sz="4" w:space="0" w:color="auto"/>
              <w:left w:val="single" w:sz="12" w:space="0" w:color="auto"/>
              <w:bottom w:val="nil"/>
              <w:right w:val="single" w:sz="4" w:space="0" w:color="auto"/>
            </w:tcBorders>
            <w:vAlign w:val="center"/>
          </w:tcPr>
          <w:p w:rsidR="00ED2993" w:rsidRPr="0054521E" w:rsidRDefault="00ED2993" w:rsidP="00ED2993">
            <w:pPr>
              <w:pStyle w:val="22"/>
            </w:pPr>
            <w:r w:rsidRPr="0054521E">
              <w:t xml:space="preserve">Муниципальные детские физкультурно-оздоровительные объекты </w:t>
            </w:r>
            <w:r w:rsidRPr="0054521E">
              <w:lastRenderedPageBreak/>
              <w:t>локального и районного уровней обслуживания:</w:t>
            </w:r>
          </w:p>
        </w:tc>
        <w:tc>
          <w:tcPr>
            <w:tcW w:w="0" w:type="auto"/>
            <w:tcBorders>
              <w:top w:val="single" w:sz="4" w:space="0" w:color="auto"/>
              <w:left w:val="single" w:sz="4" w:space="0" w:color="auto"/>
              <w:bottom w:val="nil"/>
              <w:right w:val="single" w:sz="4" w:space="0" w:color="auto"/>
            </w:tcBorders>
            <w:vAlign w:val="center"/>
          </w:tcPr>
          <w:p w:rsidR="00ED2993" w:rsidRPr="0054521E" w:rsidRDefault="00ED2993" w:rsidP="00ED2993">
            <w:pPr>
              <w:pStyle w:val="23"/>
            </w:pPr>
          </w:p>
        </w:tc>
        <w:tc>
          <w:tcPr>
            <w:tcW w:w="0" w:type="auto"/>
            <w:tcBorders>
              <w:top w:val="single" w:sz="4" w:space="0" w:color="auto"/>
              <w:left w:val="single" w:sz="4" w:space="0" w:color="auto"/>
              <w:bottom w:val="nil"/>
              <w:right w:val="single" w:sz="12" w:space="0" w:color="auto"/>
            </w:tcBorders>
            <w:vAlign w:val="center"/>
          </w:tcPr>
          <w:p w:rsidR="00ED2993" w:rsidRPr="0054521E" w:rsidRDefault="00ED2993" w:rsidP="00ED2993">
            <w:pPr>
              <w:pStyle w:val="23"/>
            </w:pP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lastRenderedPageBreak/>
              <w:t xml:space="preserve">- тренажерные залы площадью 150-500 </w:t>
            </w:r>
            <w:r w:rsidRPr="0054521E">
              <w:rPr>
                <w:noProof/>
              </w:rPr>
              <w:t>м</w:t>
            </w:r>
            <w:r w:rsidRPr="0054521E">
              <w:rPr>
                <w:noProof/>
                <w:vertAlign w:val="superscript"/>
              </w:rPr>
              <w:t>2</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8-10</w:t>
            </w:r>
          </w:p>
        </w:tc>
      </w:tr>
      <w:tr w:rsidR="00ED2993" w:rsidRPr="0054521E" w:rsidTr="0054521E">
        <w:trPr>
          <w:trHeight w:val="57"/>
        </w:trPr>
        <w:tc>
          <w:tcPr>
            <w:tcW w:w="0" w:type="auto"/>
            <w:tcBorders>
              <w:top w:val="nil"/>
              <w:left w:val="single" w:sz="12" w:space="0" w:color="auto"/>
              <w:bottom w:val="nil"/>
              <w:right w:val="single" w:sz="4" w:space="0" w:color="auto"/>
            </w:tcBorders>
            <w:vAlign w:val="center"/>
          </w:tcPr>
          <w:p w:rsidR="00ED2993" w:rsidRPr="0054521E" w:rsidRDefault="00ED2993" w:rsidP="00ED2993">
            <w:pPr>
              <w:pStyle w:val="22"/>
            </w:pPr>
            <w:r w:rsidRPr="0054521E">
              <w:t xml:space="preserve">- ФОК с залом площадью 1000-2000 </w:t>
            </w:r>
            <w:r w:rsidRPr="0054521E">
              <w:rPr>
                <w:noProof/>
              </w:rPr>
              <w:t>м</w:t>
            </w:r>
            <w:r w:rsidRPr="0054521E">
              <w:rPr>
                <w:noProof/>
                <w:vertAlign w:val="superscript"/>
              </w:rPr>
              <w:t>2</w:t>
            </w:r>
          </w:p>
        </w:tc>
        <w:tc>
          <w:tcPr>
            <w:tcW w:w="0" w:type="auto"/>
            <w:tcBorders>
              <w:top w:val="nil"/>
              <w:left w:val="single" w:sz="4" w:space="0" w:color="auto"/>
              <w:bottom w:val="nil"/>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nil"/>
              <w:left w:val="single" w:sz="4" w:space="0" w:color="auto"/>
              <w:bottom w:val="nil"/>
              <w:right w:val="single" w:sz="12" w:space="0" w:color="auto"/>
            </w:tcBorders>
            <w:vAlign w:val="center"/>
          </w:tcPr>
          <w:p w:rsidR="00ED2993" w:rsidRPr="0054521E" w:rsidRDefault="00ED2993" w:rsidP="00ED2993">
            <w:pPr>
              <w:pStyle w:val="23"/>
            </w:pPr>
            <w:r w:rsidRPr="0054521E">
              <w:t>10</w:t>
            </w:r>
          </w:p>
        </w:tc>
      </w:tr>
      <w:tr w:rsidR="00ED2993" w:rsidRPr="0054521E" w:rsidTr="0054521E">
        <w:trPr>
          <w:trHeight w:val="57"/>
        </w:trPr>
        <w:tc>
          <w:tcPr>
            <w:tcW w:w="0" w:type="auto"/>
            <w:tcBorders>
              <w:top w:val="nil"/>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 xml:space="preserve">- ФОК с залом и бассейном общей площадью 2000-3000 </w:t>
            </w:r>
            <w:r w:rsidRPr="0054521E">
              <w:rPr>
                <w:noProof/>
              </w:rPr>
              <w:t>м</w:t>
            </w:r>
            <w:r w:rsidRPr="0054521E">
              <w:rPr>
                <w:noProof/>
                <w:vertAlign w:val="superscript"/>
              </w:rPr>
              <w:t>2</w:t>
            </w:r>
          </w:p>
        </w:tc>
        <w:tc>
          <w:tcPr>
            <w:tcW w:w="0" w:type="auto"/>
            <w:tcBorders>
              <w:top w:val="nil"/>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nil"/>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5-7</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Специализированные спортивные клубы и комплексы (теннис, конный спорт, горнолыжные центры и др.)</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3-4</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Аквапарки, бассейны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5-7</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 xml:space="preserve">Катки с искусственным покрытием общей площадью более 3000 </w:t>
            </w:r>
            <w:r w:rsidRPr="0054521E">
              <w:rPr>
                <w:noProof/>
              </w:rPr>
              <w:t>м</w:t>
            </w:r>
            <w:r w:rsidRPr="0054521E">
              <w:rPr>
                <w:noProof/>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6-7</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Железнодорожные вокзалы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Пассажиры дальнего следования в час пик</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8-10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Автовокзалы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Пассажиры в час пик</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10-15</w:t>
            </w:r>
          </w:p>
        </w:tc>
      </w:tr>
      <w:tr w:rsidR="00ED2993" w:rsidRPr="0054521E" w:rsidTr="0054521E">
        <w:trPr>
          <w:trHeight w:val="57"/>
        </w:trPr>
        <w:tc>
          <w:tcPr>
            <w:tcW w:w="0" w:type="auto"/>
            <w:tcBorders>
              <w:top w:val="single" w:sz="4" w:space="0" w:color="auto"/>
              <w:left w:val="single" w:sz="12" w:space="0" w:color="auto"/>
              <w:bottom w:val="single" w:sz="12" w:space="0" w:color="auto"/>
              <w:right w:val="single" w:sz="4" w:space="0" w:color="auto"/>
            </w:tcBorders>
            <w:vAlign w:val="center"/>
          </w:tcPr>
          <w:p w:rsidR="00ED2993" w:rsidRPr="0054521E" w:rsidRDefault="00ED2993" w:rsidP="00ED2993">
            <w:pPr>
              <w:pStyle w:val="22"/>
            </w:pPr>
            <w:r w:rsidRPr="0054521E">
              <w:t>Речные и морские порты</w:t>
            </w:r>
          </w:p>
        </w:tc>
        <w:tc>
          <w:tcPr>
            <w:tcW w:w="0" w:type="auto"/>
            <w:tcBorders>
              <w:top w:val="single" w:sz="4" w:space="0" w:color="auto"/>
              <w:left w:val="single" w:sz="4" w:space="0" w:color="auto"/>
              <w:bottom w:val="single" w:sz="12" w:space="0" w:color="auto"/>
              <w:right w:val="single" w:sz="4" w:space="0" w:color="auto"/>
            </w:tcBorders>
            <w:vAlign w:val="center"/>
          </w:tcPr>
          <w:p w:rsidR="00ED2993" w:rsidRPr="0054521E" w:rsidRDefault="00ED2993" w:rsidP="00ED2993">
            <w:pPr>
              <w:pStyle w:val="23"/>
            </w:pPr>
            <w:r w:rsidRPr="0054521E">
              <w:t>Пассажиры в час пик</w:t>
            </w:r>
          </w:p>
        </w:tc>
        <w:tc>
          <w:tcPr>
            <w:tcW w:w="0" w:type="auto"/>
            <w:tcBorders>
              <w:top w:val="single" w:sz="4" w:space="0" w:color="auto"/>
              <w:left w:val="single" w:sz="4" w:space="0" w:color="auto"/>
              <w:bottom w:val="single" w:sz="12" w:space="0" w:color="auto"/>
              <w:right w:val="single" w:sz="12" w:space="0" w:color="auto"/>
            </w:tcBorders>
            <w:vAlign w:val="center"/>
          </w:tcPr>
          <w:p w:rsidR="00ED2993" w:rsidRPr="0054521E" w:rsidRDefault="00ED2993" w:rsidP="00ED2993">
            <w:pPr>
              <w:pStyle w:val="23"/>
            </w:pPr>
            <w:r w:rsidRPr="0054521E">
              <w:t>7-9</w:t>
            </w:r>
          </w:p>
        </w:tc>
      </w:tr>
      <w:tr w:rsidR="00ED2993" w:rsidRPr="0054521E" w:rsidTr="0054521E">
        <w:trPr>
          <w:trHeight w:val="57"/>
        </w:trPr>
        <w:tc>
          <w:tcPr>
            <w:tcW w:w="0" w:type="auto"/>
            <w:gridSpan w:val="3"/>
            <w:tcBorders>
              <w:top w:val="single" w:sz="12" w:space="0" w:color="auto"/>
              <w:left w:val="single" w:sz="12" w:space="0" w:color="auto"/>
              <w:bottom w:val="single" w:sz="4" w:space="0" w:color="auto"/>
              <w:right w:val="single" w:sz="12" w:space="0" w:color="auto"/>
            </w:tcBorders>
            <w:vAlign w:val="center"/>
          </w:tcPr>
          <w:p w:rsidR="00ED2993" w:rsidRPr="0054521E" w:rsidRDefault="00ED2993" w:rsidP="00ED2993">
            <w:pPr>
              <w:pStyle w:val="23"/>
            </w:pPr>
            <w:r w:rsidRPr="0054521E">
              <w:t>Рекреационные территории и объекты отдыха</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Пляжи и парки в зонах отдыха</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15-20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Лесопарки и заповедники</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7-10</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Базы кратковременного отдыха (спортивные, лыжные, рыболовные, охотничьи и др.)</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10-15</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Береговые базы маломерного флота</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10-15</w:t>
            </w:r>
          </w:p>
        </w:tc>
      </w:tr>
      <w:tr w:rsidR="00ED2993" w:rsidRPr="0054521E" w:rsidTr="0054521E">
        <w:trPr>
          <w:trHeight w:val="57"/>
        </w:trPr>
        <w:tc>
          <w:tcPr>
            <w:tcW w:w="0" w:type="auto"/>
            <w:tcBorders>
              <w:top w:val="single" w:sz="4" w:space="0" w:color="auto"/>
              <w:left w:val="single" w:sz="12" w:space="0" w:color="auto"/>
              <w:bottom w:val="single" w:sz="4" w:space="0" w:color="auto"/>
              <w:right w:val="single" w:sz="4" w:space="0" w:color="auto"/>
            </w:tcBorders>
            <w:vAlign w:val="center"/>
          </w:tcPr>
          <w:p w:rsidR="00ED2993" w:rsidRPr="0054521E" w:rsidRDefault="00ED2993" w:rsidP="00ED2993">
            <w:pPr>
              <w:pStyle w:val="22"/>
            </w:pPr>
            <w:r w:rsidRPr="0054521E">
              <w:t>Дома отдыха и санатории, санатории-профилактории, базы отдыха предприятий и туристские базы</w:t>
            </w:r>
          </w:p>
        </w:tc>
        <w:tc>
          <w:tcPr>
            <w:tcW w:w="0" w:type="auto"/>
            <w:tcBorders>
              <w:top w:val="single" w:sz="4" w:space="0" w:color="auto"/>
              <w:left w:val="single" w:sz="4" w:space="0" w:color="auto"/>
              <w:bottom w:val="single" w:sz="4" w:space="0" w:color="auto"/>
              <w:right w:val="single" w:sz="4" w:space="0" w:color="auto"/>
            </w:tcBorders>
            <w:vAlign w:val="center"/>
          </w:tcPr>
          <w:p w:rsidR="00ED2993" w:rsidRPr="0054521E" w:rsidRDefault="00ED2993" w:rsidP="00ED2993">
            <w:pPr>
              <w:pStyle w:val="23"/>
            </w:pPr>
            <w:r w:rsidRPr="0054521E">
              <w:t>100 отдыхающих и обслуживающего персонала</w:t>
            </w:r>
          </w:p>
        </w:tc>
        <w:tc>
          <w:tcPr>
            <w:tcW w:w="0" w:type="auto"/>
            <w:tcBorders>
              <w:top w:val="single" w:sz="4" w:space="0" w:color="auto"/>
              <w:left w:val="single" w:sz="4" w:space="0" w:color="auto"/>
              <w:bottom w:val="single" w:sz="4" w:space="0" w:color="auto"/>
              <w:right w:val="single" w:sz="12" w:space="0" w:color="auto"/>
            </w:tcBorders>
            <w:vAlign w:val="center"/>
          </w:tcPr>
          <w:p w:rsidR="00ED2993" w:rsidRPr="0054521E" w:rsidRDefault="00ED2993" w:rsidP="00ED2993">
            <w:pPr>
              <w:pStyle w:val="23"/>
            </w:pPr>
            <w:r w:rsidRPr="0054521E">
              <w:t>3-5</w:t>
            </w:r>
          </w:p>
        </w:tc>
      </w:tr>
      <w:tr w:rsidR="00ED2993" w:rsidRPr="0054521E" w:rsidTr="0054521E">
        <w:trPr>
          <w:trHeight w:val="57"/>
        </w:trPr>
        <w:tc>
          <w:tcPr>
            <w:tcW w:w="0" w:type="auto"/>
            <w:tcBorders>
              <w:top w:val="single" w:sz="4" w:space="0" w:color="auto"/>
              <w:left w:val="single" w:sz="12" w:space="0" w:color="auto"/>
              <w:bottom w:val="single" w:sz="12" w:space="0" w:color="auto"/>
              <w:right w:val="single" w:sz="4" w:space="0" w:color="auto"/>
            </w:tcBorders>
            <w:vAlign w:val="center"/>
          </w:tcPr>
          <w:p w:rsidR="00ED2993" w:rsidRPr="0054521E" w:rsidRDefault="00ED2993" w:rsidP="00ED2993">
            <w:pPr>
              <w:pStyle w:val="22"/>
            </w:pPr>
            <w:r w:rsidRPr="0054521E">
              <w:t>Предприятия общественного питания, торговли</w:t>
            </w:r>
          </w:p>
        </w:tc>
        <w:tc>
          <w:tcPr>
            <w:tcW w:w="0" w:type="auto"/>
            <w:tcBorders>
              <w:top w:val="single" w:sz="4" w:space="0" w:color="auto"/>
              <w:left w:val="single" w:sz="4" w:space="0" w:color="auto"/>
              <w:bottom w:val="single" w:sz="12" w:space="0" w:color="auto"/>
              <w:right w:val="single" w:sz="4" w:space="0" w:color="auto"/>
            </w:tcBorders>
            <w:vAlign w:val="center"/>
          </w:tcPr>
          <w:p w:rsidR="00ED2993" w:rsidRPr="0054521E" w:rsidRDefault="00ED2993" w:rsidP="00ED2993">
            <w:pPr>
              <w:pStyle w:val="23"/>
            </w:pPr>
            <w:r w:rsidRPr="0054521E">
              <w:t xml:space="preserve">100 мест в залах или единовременных </w:t>
            </w:r>
            <w:r w:rsidRPr="0054521E">
              <w:lastRenderedPageBreak/>
              <w:t>посетителей и персонала</w:t>
            </w:r>
          </w:p>
        </w:tc>
        <w:tc>
          <w:tcPr>
            <w:tcW w:w="0" w:type="auto"/>
            <w:tcBorders>
              <w:top w:val="single" w:sz="4" w:space="0" w:color="auto"/>
              <w:left w:val="single" w:sz="4" w:space="0" w:color="auto"/>
              <w:bottom w:val="single" w:sz="12" w:space="0" w:color="auto"/>
              <w:right w:val="single" w:sz="12" w:space="0" w:color="auto"/>
            </w:tcBorders>
            <w:vAlign w:val="center"/>
          </w:tcPr>
          <w:p w:rsidR="00ED2993" w:rsidRPr="0054521E" w:rsidRDefault="00ED2993" w:rsidP="00ED2993">
            <w:pPr>
              <w:pStyle w:val="23"/>
            </w:pPr>
            <w:r w:rsidRPr="0054521E">
              <w:lastRenderedPageBreak/>
              <w:t>7-10</w:t>
            </w:r>
          </w:p>
        </w:tc>
      </w:tr>
      <w:tr w:rsidR="00ED2993" w:rsidRPr="0054521E" w:rsidTr="0054521E">
        <w:trPr>
          <w:trHeight w:val="57"/>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ED2993" w:rsidRPr="0054521E" w:rsidRDefault="00ED2993" w:rsidP="00ED2993">
            <w:pPr>
              <w:pStyle w:val="32"/>
            </w:pPr>
            <w:r w:rsidRPr="0054521E">
              <w:rPr>
                <w:rStyle w:val="af7"/>
                <w:b/>
                <w:bCs w:val="0"/>
                <w:color w:val="auto"/>
              </w:rPr>
              <w:lastRenderedPageBreak/>
              <w:t>Примечания</w:t>
            </w:r>
          </w:p>
          <w:p w:rsidR="00ED2993" w:rsidRPr="0054521E" w:rsidRDefault="00ED2993" w:rsidP="00ED2993">
            <w:pPr>
              <w:pStyle w:val="31"/>
            </w:pPr>
            <w:r w:rsidRPr="0054521E">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ED2993" w:rsidRPr="0054521E" w:rsidRDefault="00ED2993" w:rsidP="00ED2993">
            <w:pPr>
              <w:pStyle w:val="31"/>
            </w:pPr>
            <w:r w:rsidRPr="0054521E">
              <w:t>2. Вместимость стоянок для парковки туристических автобусов у речных и морских пассажирских портов, железнодорожных вокзалов следует принимать по норме 3-4 машино-места на 100 пассажиров (туристов), прибывающих в часы пик.</w:t>
            </w:r>
          </w:p>
          <w:p w:rsidR="00ED2993" w:rsidRPr="0054521E" w:rsidRDefault="00ED2993" w:rsidP="00ED2993">
            <w:pPr>
              <w:pStyle w:val="31"/>
            </w:pPr>
            <w:r w:rsidRPr="0054521E">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tc>
      </w:tr>
    </w:tbl>
    <w:p w:rsidR="007665DB" w:rsidRPr="0054521E" w:rsidRDefault="00ED2993" w:rsidP="007665DB">
      <w:pPr>
        <w:pStyle w:val="2"/>
        <w:rPr>
          <w:rFonts w:eastAsia="Calibri"/>
        </w:rPr>
      </w:pPr>
      <w:bookmarkStart w:id="23" w:name="_Toc500752574"/>
      <w:r w:rsidRPr="0054521E">
        <w:t>1.8</w:t>
      </w:r>
      <w:r w:rsidR="007665DB" w:rsidRPr="0054521E">
        <w:t xml:space="preserve">. Объекты </w:t>
      </w:r>
      <w:r w:rsidR="007665DB" w:rsidRPr="0054521E">
        <w:rPr>
          <w:rFonts w:eastAsia="Calibri"/>
        </w:rPr>
        <w:t>жилищного строительства</w:t>
      </w:r>
      <w:bookmarkEnd w:id="23"/>
    </w:p>
    <w:p w:rsidR="007665DB" w:rsidRPr="0054521E" w:rsidRDefault="007665DB" w:rsidP="007665DB">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11</w:t>
      </w:r>
      <w:r w:rsidR="00684140">
        <w:rPr>
          <w:noProof/>
        </w:rPr>
        <w:fldChar w:fldCharType="end"/>
      </w:r>
    </w:p>
    <w:tbl>
      <w:tblPr>
        <w:tblStyle w:val="a4"/>
        <w:tblW w:w="0" w:type="auto"/>
        <w:tblInd w:w="108" w:type="dxa"/>
        <w:tblLook w:val="04A0" w:firstRow="1" w:lastRow="0" w:firstColumn="1" w:lastColumn="0" w:noHBand="0" w:noVBand="1"/>
      </w:tblPr>
      <w:tblGrid>
        <w:gridCol w:w="2740"/>
        <w:gridCol w:w="3079"/>
        <w:gridCol w:w="2543"/>
        <w:gridCol w:w="2266"/>
        <w:gridCol w:w="2353"/>
        <w:gridCol w:w="1697"/>
      </w:tblGrid>
      <w:tr w:rsidR="00AA37F1" w:rsidRPr="0054521E" w:rsidTr="00AA37F1">
        <w:trPr>
          <w:trHeight w:val="57"/>
        </w:trPr>
        <w:tc>
          <w:tcPr>
            <w:tcW w:w="0" w:type="auto"/>
            <w:vMerge w:val="restart"/>
            <w:tcBorders>
              <w:top w:val="single" w:sz="12" w:space="0" w:color="auto"/>
              <w:left w:val="single" w:sz="12" w:space="0" w:color="auto"/>
            </w:tcBorders>
            <w:shd w:val="clear" w:color="auto" w:fill="auto"/>
            <w:vAlign w:val="center"/>
          </w:tcPr>
          <w:p w:rsidR="00AA37F1" w:rsidRPr="0054521E" w:rsidRDefault="00AA37F1" w:rsidP="00AA37F1">
            <w:pPr>
              <w:pStyle w:val="211"/>
              <w:rPr>
                <w:sz w:val="24"/>
                <w:szCs w:val="24"/>
              </w:rPr>
            </w:pPr>
            <w:r w:rsidRPr="0054521E">
              <w:rPr>
                <w:sz w:val="24"/>
                <w:szCs w:val="24"/>
              </w:rPr>
              <w:t>Наименование объекта</w:t>
            </w:r>
          </w:p>
        </w:tc>
        <w:tc>
          <w:tcPr>
            <w:tcW w:w="0" w:type="auto"/>
            <w:gridSpan w:val="3"/>
            <w:tcBorders>
              <w:top w:val="single" w:sz="12" w:space="0" w:color="auto"/>
            </w:tcBorders>
            <w:shd w:val="clear" w:color="auto" w:fill="auto"/>
            <w:vAlign w:val="center"/>
          </w:tcPr>
          <w:p w:rsidR="00AA37F1" w:rsidRPr="0054521E" w:rsidRDefault="00AA37F1" w:rsidP="00AA37F1">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AA37F1" w:rsidRPr="0054521E" w:rsidRDefault="00AA37F1" w:rsidP="00AA37F1">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AA37F1" w:rsidRPr="0054521E" w:rsidTr="00AA37F1">
        <w:trPr>
          <w:trHeight w:val="57"/>
        </w:trPr>
        <w:tc>
          <w:tcPr>
            <w:tcW w:w="0" w:type="auto"/>
            <w:vMerge/>
            <w:tcBorders>
              <w:left w:val="single" w:sz="12" w:space="0" w:color="auto"/>
              <w:bottom w:val="single" w:sz="12" w:space="0" w:color="auto"/>
            </w:tcBorders>
            <w:shd w:val="clear" w:color="auto" w:fill="auto"/>
            <w:vAlign w:val="center"/>
          </w:tcPr>
          <w:p w:rsidR="00AA37F1" w:rsidRPr="0054521E" w:rsidRDefault="00AA37F1" w:rsidP="00AA37F1">
            <w:pPr>
              <w:pStyle w:val="211"/>
              <w:rPr>
                <w:sz w:val="24"/>
                <w:szCs w:val="24"/>
              </w:rPr>
            </w:pPr>
          </w:p>
        </w:tc>
        <w:tc>
          <w:tcPr>
            <w:tcW w:w="0" w:type="auto"/>
            <w:tcBorders>
              <w:bottom w:val="single" w:sz="12" w:space="0" w:color="auto"/>
            </w:tcBorders>
            <w:shd w:val="clear" w:color="auto" w:fill="auto"/>
            <w:vAlign w:val="center"/>
          </w:tcPr>
          <w:p w:rsidR="00AA37F1" w:rsidRPr="0054521E" w:rsidRDefault="00AA37F1" w:rsidP="00AA37F1">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AA37F1" w:rsidRPr="0054521E" w:rsidRDefault="00AA37F1" w:rsidP="00AA37F1">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AA37F1" w:rsidRPr="0054521E" w:rsidRDefault="00AA37F1" w:rsidP="00AA37F1">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AA37F1" w:rsidRPr="0054521E" w:rsidRDefault="00AA37F1" w:rsidP="00AA37F1">
            <w:pPr>
              <w:pStyle w:val="211"/>
              <w:rPr>
                <w:sz w:val="24"/>
                <w:szCs w:val="24"/>
              </w:rPr>
            </w:pPr>
            <w:r w:rsidRPr="0054521E">
              <w:rPr>
                <w:sz w:val="24"/>
                <w:szCs w:val="24"/>
              </w:rPr>
              <w:t>Значение расчетного показателя</w:t>
            </w:r>
          </w:p>
        </w:tc>
      </w:tr>
      <w:tr w:rsidR="00AA37F1" w:rsidRPr="0054521E" w:rsidTr="00AA37F1">
        <w:trPr>
          <w:trHeight w:val="57"/>
        </w:trPr>
        <w:tc>
          <w:tcPr>
            <w:tcW w:w="0" w:type="auto"/>
            <w:vMerge w:val="restart"/>
            <w:tcBorders>
              <w:top w:val="single" w:sz="12" w:space="0" w:color="auto"/>
              <w:left w:val="single" w:sz="12" w:space="0" w:color="auto"/>
            </w:tcBorders>
            <w:shd w:val="clear" w:color="auto" w:fill="auto"/>
            <w:vAlign w:val="center"/>
          </w:tcPr>
          <w:p w:rsidR="00AA37F1" w:rsidRPr="0054521E" w:rsidRDefault="00AA37F1" w:rsidP="00AA37F1">
            <w:pPr>
              <w:pStyle w:val="22"/>
              <w:rPr>
                <w:sz w:val="24"/>
                <w:szCs w:val="24"/>
              </w:rPr>
            </w:pPr>
            <w:r w:rsidRPr="0054521E">
              <w:rPr>
                <w:sz w:val="24"/>
                <w:szCs w:val="24"/>
              </w:rPr>
              <w:t>Нормы предоставления площади служебных жилых помещений</w:t>
            </w:r>
          </w:p>
        </w:tc>
        <w:tc>
          <w:tcPr>
            <w:tcW w:w="0" w:type="auto"/>
            <w:vMerge w:val="restart"/>
            <w:tcBorders>
              <w:top w:val="single" w:sz="12" w:space="0" w:color="auto"/>
            </w:tcBorders>
            <w:shd w:val="clear" w:color="auto" w:fill="auto"/>
            <w:vAlign w:val="center"/>
          </w:tcPr>
          <w:p w:rsidR="00AA37F1" w:rsidRPr="0054521E" w:rsidRDefault="00AA37F1" w:rsidP="00AA37F1">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общей площади жилого помещения на чел.</w:t>
            </w:r>
          </w:p>
        </w:tc>
        <w:tc>
          <w:tcPr>
            <w:tcW w:w="0" w:type="auto"/>
            <w:tcBorders>
              <w:top w:val="single" w:sz="12" w:space="0" w:color="auto"/>
            </w:tcBorders>
            <w:shd w:val="clear" w:color="auto" w:fill="auto"/>
            <w:vAlign w:val="center"/>
          </w:tcPr>
          <w:p w:rsidR="00AA37F1" w:rsidRPr="0054521E" w:rsidRDefault="00AA37F1" w:rsidP="00AA37F1">
            <w:pPr>
              <w:pStyle w:val="512"/>
              <w:rPr>
                <w:sz w:val="24"/>
                <w:szCs w:val="24"/>
              </w:rPr>
            </w:pPr>
            <w:r w:rsidRPr="0054521E">
              <w:rPr>
                <w:sz w:val="24"/>
                <w:szCs w:val="24"/>
              </w:rPr>
              <w:t>Количество проживающих граждан, чел.</w:t>
            </w:r>
          </w:p>
        </w:tc>
        <w:tc>
          <w:tcPr>
            <w:tcW w:w="0" w:type="auto"/>
            <w:tcBorders>
              <w:top w:val="single" w:sz="12" w:space="0" w:color="auto"/>
            </w:tcBorders>
            <w:shd w:val="clear" w:color="auto" w:fill="auto"/>
            <w:vAlign w:val="center"/>
          </w:tcPr>
          <w:p w:rsidR="00AA37F1" w:rsidRPr="0054521E" w:rsidRDefault="00AA37F1" w:rsidP="00AA37F1">
            <w:pPr>
              <w:pStyle w:val="512"/>
              <w:rPr>
                <w:sz w:val="24"/>
                <w:szCs w:val="24"/>
              </w:rPr>
            </w:pPr>
            <w:r w:rsidRPr="0054521E">
              <w:rPr>
                <w:sz w:val="24"/>
                <w:szCs w:val="24"/>
              </w:rPr>
              <w:t>Площадь жилых помещений на 1 проживающего, м</w:t>
            </w:r>
            <w:r w:rsidRPr="0054521E">
              <w:rPr>
                <w:sz w:val="24"/>
                <w:szCs w:val="24"/>
                <w:vertAlign w:val="superscript"/>
              </w:rPr>
              <w:t>2</w:t>
            </w:r>
          </w:p>
        </w:tc>
        <w:tc>
          <w:tcPr>
            <w:tcW w:w="0" w:type="auto"/>
            <w:gridSpan w:val="2"/>
            <w:vMerge w:val="restart"/>
            <w:tcBorders>
              <w:top w:val="single" w:sz="12" w:space="0" w:color="auto"/>
              <w:right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Не нормируется</w:t>
            </w:r>
          </w:p>
        </w:tc>
      </w:tr>
      <w:tr w:rsidR="00AA37F1" w:rsidRPr="0054521E" w:rsidTr="00AA37F1">
        <w:trPr>
          <w:trHeight w:val="57"/>
        </w:trPr>
        <w:tc>
          <w:tcPr>
            <w:tcW w:w="0" w:type="auto"/>
            <w:vMerge/>
            <w:tcBorders>
              <w:left w:val="single" w:sz="12" w:space="0" w:color="auto"/>
            </w:tcBorders>
            <w:shd w:val="clear" w:color="auto" w:fill="auto"/>
            <w:vAlign w:val="center"/>
          </w:tcPr>
          <w:p w:rsidR="00AA37F1" w:rsidRPr="0054521E" w:rsidRDefault="00AA37F1" w:rsidP="00AA37F1">
            <w:pPr>
              <w:pStyle w:val="22"/>
              <w:rPr>
                <w:sz w:val="24"/>
                <w:szCs w:val="24"/>
              </w:rPr>
            </w:pPr>
          </w:p>
        </w:tc>
        <w:tc>
          <w:tcPr>
            <w:tcW w:w="0" w:type="auto"/>
            <w:vMerge/>
            <w:shd w:val="clear" w:color="auto" w:fill="auto"/>
            <w:vAlign w:val="center"/>
          </w:tcPr>
          <w:p w:rsidR="00AA37F1" w:rsidRPr="0054521E" w:rsidRDefault="00AA37F1" w:rsidP="00AA37F1">
            <w:pPr>
              <w:pStyle w:val="22"/>
              <w:rPr>
                <w:sz w:val="24"/>
                <w:szCs w:val="24"/>
              </w:rPr>
            </w:pPr>
          </w:p>
        </w:tc>
        <w:tc>
          <w:tcPr>
            <w:tcW w:w="0" w:type="auto"/>
            <w:shd w:val="clear" w:color="auto" w:fill="auto"/>
            <w:vAlign w:val="center"/>
          </w:tcPr>
          <w:p w:rsidR="00AA37F1" w:rsidRPr="0054521E" w:rsidRDefault="00AA37F1" w:rsidP="00AA37F1">
            <w:pPr>
              <w:pStyle w:val="23"/>
              <w:rPr>
                <w:sz w:val="24"/>
                <w:szCs w:val="24"/>
              </w:rPr>
            </w:pPr>
            <w:r w:rsidRPr="0054521E">
              <w:rPr>
                <w:sz w:val="24"/>
                <w:szCs w:val="24"/>
              </w:rPr>
              <w:t>1</w:t>
            </w:r>
          </w:p>
        </w:tc>
        <w:tc>
          <w:tcPr>
            <w:tcW w:w="0" w:type="auto"/>
            <w:shd w:val="clear" w:color="auto" w:fill="auto"/>
            <w:vAlign w:val="center"/>
          </w:tcPr>
          <w:p w:rsidR="00AA37F1" w:rsidRPr="0054521E" w:rsidRDefault="00AA37F1" w:rsidP="00AA37F1">
            <w:pPr>
              <w:pStyle w:val="23"/>
              <w:rPr>
                <w:sz w:val="24"/>
                <w:szCs w:val="24"/>
              </w:rPr>
            </w:pPr>
            <w:r w:rsidRPr="0054521E">
              <w:rPr>
                <w:sz w:val="24"/>
                <w:szCs w:val="24"/>
              </w:rPr>
              <w:t>33</w:t>
            </w:r>
          </w:p>
        </w:tc>
        <w:tc>
          <w:tcPr>
            <w:tcW w:w="0" w:type="auto"/>
            <w:gridSpan w:val="2"/>
            <w:vMerge/>
            <w:tcBorders>
              <w:right w:val="single" w:sz="12" w:space="0" w:color="auto"/>
            </w:tcBorders>
            <w:shd w:val="clear" w:color="auto" w:fill="auto"/>
            <w:vAlign w:val="center"/>
          </w:tcPr>
          <w:p w:rsidR="00AA37F1" w:rsidRPr="0054521E" w:rsidRDefault="00AA37F1" w:rsidP="00AA37F1">
            <w:pPr>
              <w:pStyle w:val="22"/>
              <w:rPr>
                <w:sz w:val="24"/>
                <w:szCs w:val="24"/>
              </w:rPr>
            </w:pPr>
          </w:p>
        </w:tc>
      </w:tr>
      <w:tr w:rsidR="00AA37F1" w:rsidRPr="0054521E" w:rsidTr="00AA37F1">
        <w:trPr>
          <w:trHeight w:val="57"/>
        </w:trPr>
        <w:tc>
          <w:tcPr>
            <w:tcW w:w="0" w:type="auto"/>
            <w:vMerge/>
            <w:tcBorders>
              <w:left w:val="single" w:sz="12" w:space="0" w:color="auto"/>
            </w:tcBorders>
            <w:shd w:val="clear" w:color="auto" w:fill="auto"/>
            <w:vAlign w:val="center"/>
          </w:tcPr>
          <w:p w:rsidR="00AA37F1" w:rsidRPr="0054521E" w:rsidRDefault="00AA37F1" w:rsidP="00AA37F1">
            <w:pPr>
              <w:pStyle w:val="22"/>
              <w:rPr>
                <w:sz w:val="24"/>
                <w:szCs w:val="24"/>
              </w:rPr>
            </w:pPr>
          </w:p>
        </w:tc>
        <w:tc>
          <w:tcPr>
            <w:tcW w:w="0" w:type="auto"/>
            <w:vMerge/>
            <w:shd w:val="clear" w:color="auto" w:fill="auto"/>
            <w:vAlign w:val="center"/>
          </w:tcPr>
          <w:p w:rsidR="00AA37F1" w:rsidRPr="0054521E" w:rsidRDefault="00AA37F1" w:rsidP="00AA37F1">
            <w:pPr>
              <w:pStyle w:val="22"/>
              <w:rPr>
                <w:sz w:val="24"/>
                <w:szCs w:val="24"/>
              </w:rPr>
            </w:pPr>
          </w:p>
        </w:tc>
        <w:tc>
          <w:tcPr>
            <w:tcW w:w="0" w:type="auto"/>
            <w:shd w:val="clear" w:color="auto" w:fill="auto"/>
            <w:vAlign w:val="center"/>
          </w:tcPr>
          <w:p w:rsidR="00AA37F1" w:rsidRPr="0054521E" w:rsidRDefault="00AA37F1" w:rsidP="00AA37F1">
            <w:pPr>
              <w:pStyle w:val="23"/>
              <w:rPr>
                <w:sz w:val="24"/>
                <w:szCs w:val="24"/>
              </w:rPr>
            </w:pPr>
            <w:r w:rsidRPr="0054521E">
              <w:rPr>
                <w:sz w:val="24"/>
                <w:szCs w:val="24"/>
              </w:rPr>
              <w:t>2</w:t>
            </w:r>
          </w:p>
        </w:tc>
        <w:tc>
          <w:tcPr>
            <w:tcW w:w="0" w:type="auto"/>
            <w:shd w:val="clear" w:color="auto" w:fill="auto"/>
            <w:vAlign w:val="center"/>
          </w:tcPr>
          <w:p w:rsidR="00AA37F1" w:rsidRPr="0054521E" w:rsidRDefault="00AA37F1" w:rsidP="00AA37F1">
            <w:pPr>
              <w:pStyle w:val="23"/>
              <w:rPr>
                <w:sz w:val="24"/>
                <w:szCs w:val="24"/>
              </w:rPr>
            </w:pPr>
            <w:r w:rsidRPr="0054521E">
              <w:rPr>
                <w:sz w:val="24"/>
                <w:szCs w:val="24"/>
              </w:rPr>
              <w:t>21</w:t>
            </w:r>
          </w:p>
        </w:tc>
        <w:tc>
          <w:tcPr>
            <w:tcW w:w="0" w:type="auto"/>
            <w:gridSpan w:val="2"/>
            <w:vMerge/>
            <w:tcBorders>
              <w:right w:val="single" w:sz="12" w:space="0" w:color="auto"/>
            </w:tcBorders>
            <w:shd w:val="clear" w:color="auto" w:fill="auto"/>
            <w:vAlign w:val="center"/>
          </w:tcPr>
          <w:p w:rsidR="00AA37F1" w:rsidRPr="0054521E" w:rsidRDefault="00AA37F1" w:rsidP="00AA37F1">
            <w:pPr>
              <w:pStyle w:val="22"/>
              <w:rPr>
                <w:sz w:val="24"/>
                <w:szCs w:val="24"/>
              </w:rPr>
            </w:pPr>
          </w:p>
        </w:tc>
      </w:tr>
      <w:tr w:rsidR="00AA37F1" w:rsidRPr="0054521E" w:rsidTr="00AA37F1">
        <w:trPr>
          <w:trHeight w:val="57"/>
        </w:trPr>
        <w:tc>
          <w:tcPr>
            <w:tcW w:w="0" w:type="auto"/>
            <w:vMerge/>
            <w:tcBorders>
              <w:left w:val="single" w:sz="12" w:space="0" w:color="auto"/>
              <w:bottom w:val="single" w:sz="12" w:space="0" w:color="auto"/>
            </w:tcBorders>
            <w:shd w:val="clear" w:color="auto" w:fill="auto"/>
            <w:vAlign w:val="center"/>
          </w:tcPr>
          <w:p w:rsidR="00AA37F1" w:rsidRPr="0054521E" w:rsidRDefault="00AA37F1" w:rsidP="00AA37F1">
            <w:pPr>
              <w:pStyle w:val="22"/>
              <w:rPr>
                <w:sz w:val="24"/>
                <w:szCs w:val="24"/>
              </w:rPr>
            </w:pPr>
          </w:p>
        </w:tc>
        <w:tc>
          <w:tcPr>
            <w:tcW w:w="0" w:type="auto"/>
            <w:vMerge/>
            <w:tcBorders>
              <w:bottom w:val="single" w:sz="12" w:space="0" w:color="auto"/>
            </w:tcBorders>
            <w:shd w:val="clear" w:color="auto" w:fill="auto"/>
            <w:vAlign w:val="center"/>
          </w:tcPr>
          <w:p w:rsidR="00AA37F1" w:rsidRPr="0054521E" w:rsidRDefault="00AA37F1" w:rsidP="00AA37F1">
            <w:pPr>
              <w:pStyle w:val="22"/>
              <w:rPr>
                <w:sz w:val="24"/>
                <w:szCs w:val="24"/>
              </w:rPr>
            </w:pPr>
          </w:p>
        </w:tc>
        <w:tc>
          <w:tcPr>
            <w:tcW w:w="0" w:type="auto"/>
            <w:tcBorders>
              <w:bottom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3 и более</w:t>
            </w:r>
          </w:p>
        </w:tc>
        <w:tc>
          <w:tcPr>
            <w:tcW w:w="0" w:type="auto"/>
            <w:tcBorders>
              <w:bottom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18</w:t>
            </w:r>
          </w:p>
        </w:tc>
        <w:tc>
          <w:tcPr>
            <w:tcW w:w="0" w:type="auto"/>
            <w:gridSpan w:val="2"/>
            <w:vMerge/>
            <w:tcBorders>
              <w:bottom w:val="single" w:sz="12" w:space="0" w:color="auto"/>
              <w:right w:val="single" w:sz="12" w:space="0" w:color="auto"/>
            </w:tcBorders>
            <w:shd w:val="clear" w:color="auto" w:fill="auto"/>
            <w:vAlign w:val="center"/>
          </w:tcPr>
          <w:p w:rsidR="00AA37F1" w:rsidRPr="0054521E" w:rsidRDefault="00AA37F1" w:rsidP="00AA37F1">
            <w:pPr>
              <w:pStyle w:val="22"/>
              <w:rPr>
                <w:sz w:val="24"/>
                <w:szCs w:val="24"/>
              </w:rPr>
            </w:pPr>
          </w:p>
        </w:tc>
      </w:tr>
      <w:tr w:rsidR="00AA37F1" w:rsidRPr="0054521E" w:rsidTr="00AA37F1">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A37F1" w:rsidRPr="0054521E" w:rsidRDefault="00AA37F1" w:rsidP="00AA37F1">
            <w:pPr>
              <w:pStyle w:val="22"/>
              <w:rPr>
                <w:sz w:val="24"/>
                <w:szCs w:val="24"/>
              </w:rPr>
            </w:pPr>
            <w:r w:rsidRPr="0054521E">
              <w:rPr>
                <w:sz w:val="24"/>
                <w:szCs w:val="24"/>
              </w:rPr>
              <w:t>Нормы предоставления жилых помещений в общежитиях</w:t>
            </w:r>
          </w:p>
        </w:tc>
        <w:tc>
          <w:tcPr>
            <w:tcW w:w="0" w:type="auto"/>
            <w:tcBorders>
              <w:top w:val="single" w:sz="12" w:space="0" w:color="auto"/>
              <w:bottom w:val="single" w:sz="12" w:space="0" w:color="auto"/>
            </w:tcBorders>
            <w:shd w:val="clear" w:color="auto" w:fill="auto"/>
            <w:vAlign w:val="center"/>
          </w:tcPr>
          <w:p w:rsidR="00AA37F1" w:rsidRPr="0054521E" w:rsidRDefault="00AA37F1" w:rsidP="00AA37F1">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жилой площади на чел.</w:t>
            </w:r>
          </w:p>
        </w:tc>
        <w:tc>
          <w:tcPr>
            <w:tcW w:w="0" w:type="auto"/>
            <w:gridSpan w:val="2"/>
            <w:tcBorders>
              <w:top w:val="single" w:sz="12" w:space="0" w:color="auto"/>
              <w:bottom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6</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Не нормируется</w:t>
            </w:r>
          </w:p>
        </w:tc>
      </w:tr>
      <w:tr w:rsidR="00AA37F1" w:rsidRPr="0054521E" w:rsidTr="00AA37F1">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A37F1" w:rsidRPr="0054521E" w:rsidRDefault="00AA37F1" w:rsidP="00AA37F1">
            <w:pPr>
              <w:pStyle w:val="22"/>
              <w:rPr>
                <w:sz w:val="24"/>
                <w:szCs w:val="24"/>
              </w:rPr>
            </w:pPr>
            <w:r w:rsidRPr="0054521E">
              <w:rPr>
                <w:sz w:val="24"/>
                <w:szCs w:val="24"/>
              </w:rPr>
              <w:t xml:space="preserve">Нормы предоставления </w:t>
            </w:r>
            <w:r w:rsidRPr="0054521E">
              <w:rPr>
                <w:sz w:val="24"/>
                <w:szCs w:val="24"/>
              </w:rPr>
              <w:lastRenderedPageBreak/>
              <w:t>жилых помещений для социальной защиты отдельных категорий</w:t>
            </w:r>
          </w:p>
          <w:p w:rsidR="00AA37F1" w:rsidRPr="0054521E" w:rsidRDefault="00AA37F1" w:rsidP="00AA37F1">
            <w:pPr>
              <w:pStyle w:val="22"/>
              <w:rPr>
                <w:sz w:val="24"/>
                <w:szCs w:val="24"/>
              </w:rPr>
            </w:pPr>
            <w:r w:rsidRPr="0054521E">
              <w:rPr>
                <w:sz w:val="24"/>
                <w:szCs w:val="24"/>
              </w:rPr>
              <w:t>граждан</w:t>
            </w:r>
          </w:p>
        </w:tc>
        <w:tc>
          <w:tcPr>
            <w:tcW w:w="0" w:type="auto"/>
            <w:tcBorders>
              <w:top w:val="single" w:sz="12" w:space="0" w:color="auto"/>
              <w:bottom w:val="single" w:sz="12" w:space="0" w:color="auto"/>
            </w:tcBorders>
            <w:shd w:val="clear" w:color="auto" w:fill="auto"/>
            <w:vAlign w:val="center"/>
          </w:tcPr>
          <w:p w:rsidR="00AA37F1" w:rsidRPr="0054521E" w:rsidRDefault="00AA37F1" w:rsidP="00AA37F1">
            <w:pPr>
              <w:pStyle w:val="22"/>
              <w:rPr>
                <w:sz w:val="24"/>
                <w:szCs w:val="24"/>
              </w:rPr>
            </w:pPr>
            <w:r w:rsidRPr="0054521E">
              <w:rPr>
                <w:sz w:val="24"/>
                <w:szCs w:val="24"/>
              </w:rPr>
              <w:lastRenderedPageBreak/>
              <w:t xml:space="preserve">Уровень обеспеченности, </w:t>
            </w:r>
            <w:r w:rsidRPr="0054521E">
              <w:rPr>
                <w:sz w:val="24"/>
                <w:szCs w:val="24"/>
              </w:rPr>
              <w:lastRenderedPageBreak/>
              <w:t>м</w:t>
            </w:r>
            <w:r w:rsidRPr="0054521E">
              <w:rPr>
                <w:sz w:val="24"/>
                <w:szCs w:val="24"/>
                <w:vertAlign w:val="superscript"/>
              </w:rPr>
              <w:t>2</w:t>
            </w:r>
            <w:r w:rsidRPr="0054521E">
              <w:rPr>
                <w:sz w:val="24"/>
                <w:szCs w:val="24"/>
              </w:rPr>
              <w:t xml:space="preserve"> жилой площади на чел.</w:t>
            </w:r>
          </w:p>
        </w:tc>
        <w:tc>
          <w:tcPr>
            <w:tcW w:w="0" w:type="auto"/>
            <w:gridSpan w:val="2"/>
            <w:tcBorders>
              <w:top w:val="single" w:sz="12" w:space="0" w:color="auto"/>
              <w:bottom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lastRenderedPageBreak/>
              <w:t>6</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Не нормируется</w:t>
            </w:r>
          </w:p>
        </w:tc>
      </w:tr>
      <w:tr w:rsidR="00AA37F1" w:rsidRPr="0054521E" w:rsidTr="00AA37F1">
        <w:trPr>
          <w:trHeight w:val="1147"/>
        </w:trPr>
        <w:tc>
          <w:tcPr>
            <w:tcW w:w="0" w:type="auto"/>
            <w:tcBorders>
              <w:top w:val="single" w:sz="12" w:space="0" w:color="auto"/>
              <w:left w:val="single" w:sz="12" w:space="0" w:color="auto"/>
              <w:bottom w:val="single" w:sz="12" w:space="0" w:color="auto"/>
            </w:tcBorders>
            <w:shd w:val="clear" w:color="auto" w:fill="auto"/>
            <w:vAlign w:val="center"/>
          </w:tcPr>
          <w:p w:rsidR="00AA37F1" w:rsidRPr="0054521E" w:rsidRDefault="00AA37F1" w:rsidP="00AA37F1">
            <w:pPr>
              <w:pStyle w:val="22"/>
              <w:rPr>
                <w:sz w:val="24"/>
                <w:szCs w:val="24"/>
              </w:rPr>
            </w:pPr>
            <w:r w:rsidRPr="0054521E">
              <w:rPr>
                <w:rFonts w:eastAsia="TimesNewRomanPSMT"/>
                <w:color w:val="000000"/>
                <w:sz w:val="24"/>
                <w:szCs w:val="24"/>
              </w:rPr>
              <w:lastRenderedPageBreak/>
              <w:t>Минимальная расчетная</w:t>
            </w:r>
            <w:r w:rsidRPr="0054521E">
              <w:rPr>
                <w:sz w:val="24"/>
                <w:szCs w:val="24"/>
              </w:rPr>
              <w:t xml:space="preserve"> обеспеченность</w:t>
            </w:r>
            <w:r w:rsidR="00813941">
              <w:rPr>
                <w:sz w:val="24"/>
                <w:szCs w:val="24"/>
              </w:rPr>
              <w:t xml:space="preserve"> </w:t>
            </w:r>
            <w:r w:rsidRPr="0054521E">
              <w:rPr>
                <w:sz w:val="24"/>
                <w:szCs w:val="24"/>
              </w:rPr>
              <w:t>общей площадью жилых помещений</w:t>
            </w:r>
          </w:p>
        </w:tc>
        <w:tc>
          <w:tcPr>
            <w:tcW w:w="0" w:type="auto"/>
            <w:tcBorders>
              <w:top w:val="single" w:sz="12" w:space="0" w:color="auto"/>
              <w:bottom w:val="single" w:sz="12" w:space="0" w:color="auto"/>
            </w:tcBorders>
            <w:shd w:val="clear" w:color="auto" w:fill="auto"/>
            <w:vAlign w:val="center"/>
          </w:tcPr>
          <w:p w:rsidR="00AA37F1" w:rsidRPr="0054521E" w:rsidRDefault="00AA37F1" w:rsidP="00AA37F1">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общей площади жилого помещения на чел.</w:t>
            </w:r>
          </w:p>
        </w:tc>
        <w:tc>
          <w:tcPr>
            <w:tcW w:w="0" w:type="auto"/>
            <w:gridSpan w:val="2"/>
            <w:tcBorders>
              <w:top w:val="single" w:sz="12" w:space="0" w:color="auto"/>
              <w:bottom w:val="single" w:sz="12" w:space="0" w:color="auto"/>
            </w:tcBorders>
            <w:shd w:val="clear" w:color="auto" w:fill="auto"/>
            <w:vAlign w:val="center"/>
          </w:tcPr>
          <w:p w:rsidR="00AA37F1" w:rsidRPr="0054521E" w:rsidRDefault="00C134A9" w:rsidP="00AA37F1">
            <w:pPr>
              <w:pStyle w:val="23"/>
              <w:rPr>
                <w:sz w:val="24"/>
                <w:szCs w:val="24"/>
              </w:rPr>
            </w:pPr>
            <w:r w:rsidRPr="0054521E">
              <w:rPr>
                <w:sz w:val="24"/>
                <w:szCs w:val="24"/>
              </w:rPr>
              <w:t>26,3</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Не нормируется</w:t>
            </w:r>
          </w:p>
        </w:tc>
      </w:tr>
      <w:tr w:rsidR="00AA37F1" w:rsidRPr="0054521E" w:rsidTr="00AA37F1">
        <w:trPr>
          <w:trHeight w:val="169"/>
        </w:trPr>
        <w:tc>
          <w:tcPr>
            <w:tcW w:w="0" w:type="auto"/>
            <w:vMerge w:val="restart"/>
            <w:tcBorders>
              <w:top w:val="single" w:sz="12" w:space="0" w:color="auto"/>
              <w:left w:val="single" w:sz="12" w:space="0" w:color="auto"/>
              <w:right w:val="single" w:sz="4" w:space="0" w:color="auto"/>
            </w:tcBorders>
            <w:shd w:val="clear" w:color="auto" w:fill="auto"/>
            <w:vAlign w:val="center"/>
          </w:tcPr>
          <w:p w:rsidR="00AA37F1" w:rsidRPr="0054521E" w:rsidRDefault="00AA37F1" w:rsidP="00AA37F1">
            <w:pPr>
              <w:pStyle w:val="22"/>
              <w:rPr>
                <w:rFonts w:eastAsia="TimesNewRomanPSMT"/>
                <w:color w:val="000000"/>
                <w:sz w:val="24"/>
                <w:szCs w:val="24"/>
              </w:rPr>
            </w:pPr>
            <w:r w:rsidRPr="0054521E">
              <w:rPr>
                <w:sz w:val="24"/>
                <w:szCs w:val="24"/>
              </w:rPr>
              <w:t>Укрупненные показатели общих размеров территорий жилых зон *</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AA37F1" w:rsidRPr="0054521E" w:rsidRDefault="00AA37F1" w:rsidP="00AA37F1">
            <w:pPr>
              <w:pStyle w:val="22"/>
              <w:rPr>
                <w:sz w:val="24"/>
                <w:szCs w:val="24"/>
              </w:rPr>
            </w:pPr>
            <w:r w:rsidRPr="0054521E">
              <w:rPr>
                <w:sz w:val="24"/>
                <w:szCs w:val="24"/>
              </w:rPr>
              <w:t>Уровень обеспеченности, га на 1000 чел.</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AA37F1" w:rsidRPr="0054521E" w:rsidRDefault="00AA37F1" w:rsidP="00AA37F1">
            <w:pPr>
              <w:pStyle w:val="23"/>
              <w:rPr>
                <w:sz w:val="24"/>
                <w:szCs w:val="24"/>
              </w:rPr>
            </w:pPr>
            <w:r w:rsidRPr="0054521E">
              <w:rPr>
                <w:sz w:val="24"/>
                <w:szCs w:val="24"/>
              </w:rPr>
              <w:t>Тип застройки</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AA37F1" w:rsidRPr="0054521E" w:rsidRDefault="00AA37F1" w:rsidP="00AA37F1">
            <w:pPr>
              <w:pStyle w:val="23"/>
              <w:rPr>
                <w:sz w:val="24"/>
                <w:szCs w:val="24"/>
              </w:rPr>
            </w:pPr>
            <w:r w:rsidRPr="0054521E">
              <w:rPr>
                <w:sz w:val="24"/>
                <w:szCs w:val="24"/>
              </w:rPr>
              <w:t>Гектар на 1000 чел.</w:t>
            </w:r>
          </w:p>
        </w:tc>
        <w:tc>
          <w:tcPr>
            <w:tcW w:w="0" w:type="auto"/>
            <w:gridSpan w:val="2"/>
            <w:vMerge w:val="restart"/>
            <w:tcBorders>
              <w:top w:val="single" w:sz="12" w:space="0" w:color="auto"/>
              <w:left w:val="single" w:sz="4" w:space="0" w:color="auto"/>
              <w:right w:val="single" w:sz="12" w:space="0" w:color="auto"/>
            </w:tcBorders>
            <w:shd w:val="clear" w:color="auto" w:fill="auto"/>
            <w:vAlign w:val="center"/>
          </w:tcPr>
          <w:p w:rsidR="00AA37F1" w:rsidRPr="0054521E" w:rsidRDefault="00AA37F1" w:rsidP="00AA37F1">
            <w:pPr>
              <w:pStyle w:val="23"/>
              <w:rPr>
                <w:sz w:val="24"/>
                <w:szCs w:val="24"/>
              </w:rPr>
            </w:pPr>
            <w:r w:rsidRPr="0054521E">
              <w:rPr>
                <w:sz w:val="24"/>
                <w:szCs w:val="24"/>
              </w:rPr>
              <w:t>Не нормируется</w:t>
            </w:r>
          </w:p>
        </w:tc>
      </w:tr>
      <w:tr w:rsidR="00AA37F1" w:rsidRPr="0054521E" w:rsidTr="00AA37F1">
        <w:trPr>
          <w:trHeight w:val="165"/>
        </w:trPr>
        <w:tc>
          <w:tcPr>
            <w:tcW w:w="0" w:type="auto"/>
            <w:vMerge/>
            <w:tcBorders>
              <w:left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vMerge/>
            <w:tcBorders>
              <w:left w:val="single" w:sz="4"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AA37F1" w:rsidRPr="0054521E" w:rsidRDefault="00AA37F1" w:rsidP="00AA37F1">
            <w:pPr>
              <w:pStyle w:val="22"/>
              <w:rPr>
                <w:sz w:val="24"/>
                <w:szCs w:val="24"/>
              </w:rPr>
            </w:pPr>
            <w:r w:rsidRPr="0054521E">
              <w:rPr>
                <w:sz w:val="24"/>
                <w:szCs w:val="24"/>
              </w:rPr>
              <w:t>до 3 этажей без земельного участка</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AA37F1" w:rsidRPr="0054521E" w:rsidRDefault="00C134A9" w:rsidP="0054521E">
            <w:pPr>
              <w:pStyle w:val="23"/>
              <w:rPr>
                <w:sz w:val="24"/>
                <w:szCs w:val="24"/>
              </w:rPr>
            </w:pPr>
            <w:r w:rsidRPr="0054521E">
              <w:rPr>
                <w:sz w:val="24"/>
                <w:szCs w:val="24"/>
              </w:rPr>
              <w:t>13,</w:t>
            </w:r>
            <w:r w:rsidR="0054521E">
              <w:rPr>
                <w:sz w:val="24"/>
                <w:szCs w:val="24"/>
              </w:rPr>
              <w:t>2</w:t>
            </w:r>
          </w:p>
        </w:tc>
        <w:tc>
          <w:tcPr>
            <w:tcW w:w="0" w:type="auto"/>
            <w:gridSpan w:val="2"/>
            <w:vMerge/>
            <w:tcBorders>
              <w:left w:val="single" w:sz="4" w:space="0" w:color="auto"/>
              <w:right w:val="single" w:sz="12" w:space="0" w:color="auto"/>
            </w:tcBorders>
            <w:shd w:val="clear" w:color="auto" w:fill="auto"/>
            <w:vAlign w:val="center"/>
          </w:tcPr>
          <w:p w:rsidR="00AA37F1" w:rsidRPr="0054521E" w:rsidRDefault="00AA37F1" w:rsidP="00AA37F1">
            <w:pPr>
              <w:pStyle w:val="23"/>
              <w:rPr>
                <w:sz w:val="24"/>
                <w:szCs w:val="24"/>
              </w:rPr>
            </w:pPr>
          </w:p>
        </w:tc>
      </w:tr>
      <w:tr w:rsidR="00AA37F1" w:rsidRPr="0054521E" w:rsidTr="00AA37F1">
        <w:trPr>
          <w:trHeight w:val="165"/>
        </w:trPr>
        <w:tc>
          <w:tcPr>
            <w:tcW w:w="0" w:type="auto"/>
            <w:vMerge/>
            <w:tcBorders>
              <w:left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vMerge/>
            <w:tcBorders>
              <w:left w:val="single" w:sz="4"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AA37F1" w:rsidRPr="0054521E" w:rsidRDefault="00AA37F1" w:rsidP="00AA37F1">
            <w:pPr>
              <w:pStyle w:val="22"/>
              <w:rPr>
                <w:sz w:val="24"/>
                <w:szCs w:val="24"/>
              </w:rPr>
            </w:pPr>
            <w:r w:rsidRPr="0054521E">
              <w:rPr>
                <w:sz w:val="24"/>
                <w:szCs w:val="24"/>
              </w:rPr>
              <w:t>до 3 этажей с земельным участком</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AA37F1" w:rsidRPr="0054521E" w:rsidRDefault="00C134A9" w:rsidP="00AA37F1">
            <w:pPr>
              <w:pStyle w:val="23"/>
              <w:rPr>
                <w:sz w:val="24"/>
                <w:szCs w:val="24"/>
              </w:rPr>
            </w:pPr>
            <w:r w:rsidRPr="0054521E">
              <w:rPr>
                <w:sz w:val="24"/>
                <w:szCs w:val="24"/>
              </w:rPr>
              <w:t>26,3</w:t>
            </w:r>
          </w:p>
        </w:tc>
        <w:tc>
          <w:tcPr>
            <w:tcW w:w="0" w:type="auto"/>
            <w:gridSpan w:val="2"/>
            <w:vMerge/>
            <w:tcBorders>
              <w:left w:val="single" w:sz="4" w:space="0" w:color="auto"/>
              <w:right w:val="single" w:sz="12" w:space="0" w:color="auto"/>
            </w:tcBorders>
            <w:shd w:val="clear" w:color="auto" w:fill="auto"/>
            <w:vAlign w:val="center"/>
          </w:tcPr>
          <w:p w:rsidR="00AA37F1" w:rsidRPr="0054521E" w:rsidRDefault="00AA37F1" w:rsidP="00AA37F1">
            <w:pPr>
              <w:pStyle w:val="23"/>
              <w:rPr>
                <w:sz w:val="24"/>
                <w:szCs w:val="24"/>
              </w:rPr>
            </w:pPr>
          </w:p>
        </w:tc>
      </w:tr>
      <w:tr w:rsidR="00AA37F1" w:rsidRPr="0054521E" w:rsidTr="00AA37F1">
        <w:trPr>
          <w:trHeight w:val="57"/>
        </w:trPr>
        <w:tc>
          <w:tcPr>
            <w:tcW w:w="0" w:type="auto"/>
            <w:vMerge/>
            <w:tcBorders>
              <w:left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vMerge/>
            <w:tcBorders>
              <w:left w:val="single" w:sz="4"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tcBorders>
              <w:top w:val="single" w:sz="6" w:space="0" w:color="auto"/>
              <w:left w:val="single" w:sz="4" w:space="0" w:color="auto"/>
              <w:right w:val="single" w:sz="4" w:space="0" w:color="auto"/>
            </w:tcBorders>
            <w:shd w:val="clear" w:color="auto" w:fill="auto"/>
            <w:vAlign w:val="center"/>
          </w:tcPr>
          <w:p w:rsidR="00AA37F1" w:rsidRPr="0054521E" w:rsidRDefault="00AA37F1" w:rsidP="00AA37F1">
            <w:pPr>
              <w:pStyle w:val="22"/>
              <w:rPr>
                <w:sz w:val="24"/>
                <w:szCs w:val="24"/>
              </w:rPr>
            </w:pPr>
            <w:r w:rsidRPr="0054521E">
              <w:rPr>
                <w:sz w:val="24"/>
                <w:szCs w:val="24"/>
              </w:rPr>
              <w:t>4 этажа</w:t>
            </w:r>
          </w:p>
        </w:tc>
        <w:tc>
          <w:tcPr>
            <w:tcW w:w="0" w:type="auto"/>
            <w:tcBorders>
              <w:top w:val="single" w:sz="6" w:space="0" w:color="auto"/>
              <w:left w:val="single" w:sz="4" w:space="0" w:color="auto"/>
              <w:right w:val="single" w:sz="4" w:space="0" w:color="auto"/>
            </w:tcBorders>
            <w:shd w:val="clear" w:color="auto" w:fill="auto"/>
            <w:vAlign w:val="center"/>
          </w:tcPr>
          <w:p w:rsidR="00AA37F1" w:rsidRPr="0054521E" w:rsidRDefault="00C134A9" w:rsidP="00AA37F1">
            <w:pPr>
              <w:pStyle w:val="23"/>
              <w:rPr>
                <w:sz w:val="24"/>
                <w:szCs w:val="24"/>
              </w:rPr>
            </w:pPr>
            <w:r w:rsidRPr="0054521E">
              <w:rPr>
                <w:sz w:val="24"/>
                <w:szCs w:val="24"/>
              </w:rPr>
              <w:t>10,5</w:t>
            </w:r>
          </w:p>
        </w:tc>
        <w:tc>
          <w:tcPr>
            <w:tcW w:w="0" w:type="auto"/>
            <w:gridSpan w:val="2"/>
            <w:vMerge/>
            <w:tcBorders>
              <w:left w:val="single" w:sz="4" w:space="0" w:color="auto"/>
              <w:right w:val="single" w:sz="12" w:space="0" w:color="auto"/>
            </w:tcBorders>
            <w:shd w:val="clear" w:color="auto" w:fill="auto"/>
            <w:vAlign w:val="center"/>
          </w:tcPr>
          <w:p w:rsidR="00AA37F1" w:rsidRPr="0054521E" w:rsidRDefault="00AA37F1" w:rsidP="00AA37F1">
            <w:pPr>
              <w:pStyle w:val="23"/>
              <w:rPr>
                <w:sz w:val="24"/>
                <w:szCs w:val="24"/>
              </w:rPr>
            </w:pPr>
          </w:p>
        </w:tc>
      </w:tr>
      <w:tr w:rsidR="00AA37F1" w:rsidRPr="0054521E" w:rsidTr="00AA37F1">
        <w:trPr>
          <w:trHeight w:val="165"/>
        </w:trPr>
        <w:tc>
          <w:tcPr>
            <w:tcW w:w="0" w:type="auto"/>
            <w:vMerge/>
            <w:tcBorders>
              <w:left w:val="single" w:sz="12" w:space="0" w:color="auto"/>
              <w:bottom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vMerge/>
            <w:tcBorders>
              <w:left w:val="single" w:sz="4" w:space="0" w:color="auto"/>
              <w:bottom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r w:rsidRPr="0054521E">
              <w:rPr>
                <w:sz w:val="24"/>
                <w:szCs w:val="24"/>
              </w:rPr>
              <w:t>усадебная застройка</w:t>
            </w: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AA37F1" w:rsidRPr="0054521E" w:rsidRDefault="00AA37F1" w:rsidP="00AA37F1">
            <w:pPr>
              <w:pStyle w:val="23"/>
              <w:rPr>
                <w:sz w:val="24"/>
                <w:szCs w:val="24"/>
              </w:rPr>
            </w:pPr>
            <w:r w:rsidRPr="0054521E">
              <w:rPr>
                <w:sz w:val="24"/>
                <w:szCs w:val="24"/>
              </w:rPr>
              <w:t>40</w:t>
            </w:r>
          </w:p>
        </w:tc>
        <w:tc>
          <w:tcPr>
            <w:tcW w:w="0" w:type="auto"/>
            <w:gridSpan w:val="2"/>
            <w:vMerge/>
            <w:tcBorders>
              <w:left w:val="single" w:sz="4" w:space="0" w:color="auto"/>
              <w:bottom w:val="single" w:sz="12" w:space="0" w:color="auto"/>
              <w:right w:val="single" w:sz="12" w:space="0" w:color="auto"/>
            </w:tcBorders>
            <w:shd w:val="clear" w:color="auto" w:fill="auto"/>
            <w:vAlign w:val="center"/>
          </w:tcPr>
          <w:p w:rsidR="00AA37F1" w:rsidRPr="0054521E" w:rsidRDefault="00AA37F1" w:rsidP="00AA37F1">
            <w:pPr>
              <w:pStyle w:val="23"/>
              <w:rPr>
                <w:sz w:val="24"/>
                <w:szCs w:val="24"/>
              </w:rPr>
            </w:pPr>
          </w:p>
        </w:tc>
      </w:tr>
      <w:tr w:rsidR="00AA37F1" w:rsidRPr="0054521E" w:rsidTr="00AA37F1">
        <w:trPr>
          <w:trHeight w:val="165"/>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r w:rsidRPr="0054521E">
              <w:rPr>
                <w:sz w:val="24"/>
                <w:szCs w:val="24"/>
              </w:rPr>
              <w:t>Площадки общего пользования различного назначения в микрорайонах (кварталах) жилых зон</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AA37F1" w:rsidRPr="0054521E" w:rsidRDefault="00AA37F1" w:rsidP="00AA37F1">
            <w:pPr>
              <w:pStyle w:val="22"/>
              <w:rPr>
                <w:sz w:val="24"/>
                <w:szCs w:val="24"/>
              </w:rPr>
            </w:pPr>
            <w:r w:rsidRPr="0054521E">
              <w:rPr>
                <w:sz w:val="24"/>
                <w:szCs w:val="24"/>
              </w:rPr>
              <w:t>Площадь территории, занимаемой площадками для игр детей, отдыха и занятий физкультурой взрослого населения,</w:t>
            </w:r>
            <w:r w:rsidR="00813941">
              <w:rPr>
                <w:sz w:val="24"/>
                <w:szCs w:val="24"/>
              </w:rPr>
              <w:t xml:space="preserve"> %</w:t>
            </w:r>
          </w:p>
        </w:tc>
        <w:tc>
          <w:tcPr>
            <w:tcW w:w="0" w:type="auto"/>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A37F1" w:rsidRPr="0054521E" w:rsidRDefault="00AA37F1" w:rsidP="00AA37F1">
            <w:pPr>
              <w:pStyle w:val="23"/>
              <w:rPr>
                <w:sz w:val="24"/>
                <w:szCs w:val="24"/>
              </w:rPr>
            </w:pPr>
            <w:r w:rsidRPr="0054521E">
              <w:rPr>
                <w:sz w:val="24"/>
                <w:szCs w:val="24"/>
              </w:rPr>
              <w:t>Не менее 10</w:t>
            </w:r>
            <w:r w:rsidR="00813941">
              <w:rPr>
                <w:sz w:val="24"/>
                <w:szCs w:val="24"/>
              </w:rPr>
              <w:t xml:space="preserve"> %</w:t>
            </w:r>
            <w:r w:rsidRPr="0054521E">
              <w:rPr>
                <w:sz w:val="24"/>
                <w:szCs w:val="24"/>
              </w:rPr>
              <w:t xml:space="preserve"> общей площади микрорайона (квартала) жилой зоны</w:t>
            </w:r>
          </w:p>
        </w:tc>
        <w:tc>
          <w:tcPr>
            <w:tcW w:w="0" w:type="auto"/>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AA37F1" w:rsidRPr="0054521E" w:rsidRDefault="0054521E" w:rsidP="00AA37F1">
            <w:pPr>
              <w:pStyle w:val="22"/>
              <w:rPr>
                <w:sz w:val="24"/>
                <w:szCs w:val="24"/>
              </w:rPr>
            </w:pPr>
            <w:r>
              <w:rPr>
                <w:sz w:val="24"/>
                <w:szCs w:val="24"/>
              </w:rPr>
              <w:t>Расстояния</w:t>
            </w:r>
            <w:r w:rsidR="00AA37F1" w:rsidRPr="0054521E">
              <w:rPr>
                <w:sz w:val="24"/>
                <w:szCs w:val="24"/>
              </w:rPr>
              <w:t xml:space="preserve"> от окон жилых и общественных зданий до площадок, м, не менее:</w:t>
            </w:r>
          </w:p>
          <w:p w:rsidR="00AA37F1" w:rsidRPr="0054521E" w:rsidRDefault="00AA37F1" w:rsidP="00AA37F1">
            <w:pPr>
              <w:pStyle w:val="22"/>
              <w:rPr>
                <w:sz w:val="24"/>
                <w:szCs w:val="24"/>
              </w:rPr>
            </w:pPr>
            <w:r w:rsidRPr="0054521E">
              <w:rPr>
                <w:sz w:val="24"/>
                <w:szCs w:val="24"/>
              </w:rPr>
              <w:t>- для игр детей дошкольного и младшего школьного возраста – 12;</w:t>
            </w:r>
          </w:p>
          <w:p w:rsidR="00AA37F1" w:rsidRPr="0054521E" w:rsidRDefault="00AA37F1" w:rsidP="00AA37F1">
            <w:pPr>
              <w:pStyle w:val="22"/>
              <w:rPr>
                <w:sz w:val="24"/>
                <w:szCs w:val="24"/>
              </w:rPr>
            </w:pPr>
            <w:r w:rsidRPr="0054521E">
              <w:rPr>
                <w:sz w:val="24"/>
                <w:szCs w:val="24"/>
              </w:rPr>
              <w:t>- для отдыха взрослого населения – 10;</w:t>
            </w:r>
          </w:p>
          <w:p w:rsidR="00AA37F1" w:rsidRPr="0054521E" w:rsidRDefault="00AA37F1" w:rsidP="00AA37F1">
            <w:pPr>
              <w:pStyle w:val="22"/>
              <w:rPr>
                <w:sz w:val="24"/>
                <w:szCs w:val="24"/>
              </w:rPr>
            </w:pPr>
            <w:r w:rsidRPr="0054521E">
              <w:rPr>
                <w:sz w:val="24"/>
                <w:szCs w:val="24"/>
              </w:rPr>
              <w:t>- для занятий физкультурой (в зависимости от шумовых характеристик **) – 10-40;</w:t>
            </w:r>
          </w:p>
          <w:p w:rsidR="00AA37F1" w:rsidRPr="0054521E" w:rsidRDefault="00AA37F1" w:rsidP="00AA37F1">
            <w:pPr>
              <w:pStyle w:val="22"/>
              <w:rPr>
                <w:sz w:val="24"/>
                <w:szCs w:val="24"/>
              </w:rPr>
            </w:pPr>
            <w:r w:rsidRPr="0054521E">
              <w:rPr>
                <w:sz w:val="24"/>
                <w:szCs w:val="24"/>
              </w:rPr>
              <w:t>- для хозяйственных целей – 20;</w:t>
            </w:r>
          </w:p>
          <w:p w:rsidR="00AA37F1" w:rsidRPr="0054521E" w:rsidRDefault="00AA37F1" w:rsidP="00AA37F1">
            <w:pPr>
              <w:pStyle w:val="22"/>
              <w:rPr>
                <w:sz w:val="24"/>
                <w:szCs w:val="24"/>
              </w:rPr>
            </w:pPr>
            <w:r w:rsidRPr="0054521E">
              <w:rPr>
                <w:sz w:val="24"/>
                <w:szCs w:val="24"/>
              </w:rPr>
              <w:t>- для выгула собак – 40</w:t>
            </w:r>
          </w:p>
        </w:tc>
      </w:tr>
      <w:tr w:rsidR="00AA37F1" w:rsidRPr="0054521E" w:rsidTr="00AA37F1">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A37F1" w:rsidRPr="0054521E" w:rsidRDefault="00AA37F1" w:rsidP="00AA37F1">
            <w:pPr>
              <w:pStyle w:val="31"/>
              <w:jc w:val="left"/>
              <w:rPr>
                <w:sz w:val="24"/>
                <w:szCs w:val="24"/>
              </w:rPr>
            </w:pPr>
          </w:p>
          <w:p w:rsidR="00AA37F1" w:rsidRPr="0054521E" w:rsidRDefault="00AA37F1" w:rsidP="00AA37F1">
            <w:pPr>
              <w:pStyle w:val="31"/>
              <w:jc w:val="left"/>
              <w:rPr>
                <w:sz w:val="24"/>
                <w:szCs w:val="24"/>
              </w:rPr>
            </w:pPr>
            <w:r w:rsidRPr="0054521E">
              <w:rPr>
                <w:sz w:val="24"/>
                <w:szCs w:val="24"/>
              </w:rPr>
              <w:t xml:space="preserve">* Расчетные показатели приведены при средней расчетной жилищной обеспеченности </w:t>
            </w:r>
            <w:r w:rsidR="00C134A9" w:rsidRPr="0054521E">
              <w:rPr>
                <w:sz w:val="24"/>
                <w:szCs w:val="24"/>
              </w:rPr>
              <w:t xml:space="preserve">26,3 </w:t>
            </w:r>
            <w:r w:rsidRPr="0054521E">
              <w:rPr>
                <w:sz w:val="24"/>
                <w:szCs w:val="24"/>
              </w:rPr>
              <w:t>м</w:t>
            </w:r>
            <w:r w:rsidRPr="0054521E">
              <w:rPr>
                <w:sz w:val="24"/>
                <w:szCs w:val="24"/>
                <w:vertAlign w:val="superscript"/>
              </w:rPr>
              <w:t>2</w:t>
            </w:r>
            <w:r w:rsidRPr="0054521E">
              <w:rPr>
                <w:sz w:val="24"/>
                <w:szCs w:val="24"/>
              </w:rPr>
              <w:t>/чел.</w:t>
            </w:r>
          </w:p>
          <w:p w:rsidR="00AA37F1" w:rsidRPr="0054521E" w:rsidRDefault="00AA37F1" w:rsidP="00AA37F1">
            <w:pPr>
              <w:pStyle w:val="31"/>
              <w:jc w:val="left"/>
              <w:rPr>
                <w:b/>
                <w:iCs/>
                <w:color w:val="000000"/>
                <w:sz w:val="24"/>
                <w:szCs w:val="24"/>
              </w:rPr>
            </w:pPr>
            <w:r w:rsidRPr="0054521E">
              <w:rPr>
                <w:sz w:val="24"/>
                <w:szCs w:val="24"/>
              </w:rPr>
              <w:t>** Наибольшие значения следует принимать для хоккейных и футбольных площадок, наименьшие – для площадок для настольного тенниса.</w:t>
            </w:r>
          </w:p>
          <w:p w:rsidR="00AA37F1" w:rsidRPr="0054521E" w:rsidRDefault="00AA37F1" w:rsidP="00AA37F1">
            <w:pPr>
              <w:pStyle w:val="31"/>
              <w:jc w:val="left"/>
              <w:rPr>
                <w:b/>
                <w:iCs/>
                <w:color w:val="000000"/>
                <w:sz w:val="24"/>
                <w:szCs w:val="24"/>
              </w:rPr>
            </w:pPr>
          </w:p>
          <w:p w:rsidR="00AA37F1" w:rsidRPr="0054521E" w:rsidRDefault="00AA37F1" w:rsidP="00AA37F1">
            <w:pPr>
              <w:pStyle w:val="31"/>
              <w:jc w:val="left"/>
              <w:rPr>
                <w:sz w:val="24"/>
                <w:szCs w:val="24"/>
              </w:rPr>
            </w:pPr>
            <w:r w:rsidRPr="0054521E">
              <w:rPr>
                <w:b/>
                <w:iCs/>
                <w:color w:val="000000"/>
                <w:sz w:val="24"/>
                <w:szCs w:val="24"/>
              </w:rPr>
              <w:t>Примечания</w:t>
            </w:r>
            <w:r w:rsidRPr="0054521E">
              <w:rPr>
                <w:color w:val="000000"/>
                <w:sz w:val="24"/>
                <w:szCs w:val="24"/>
              </w:rPr>
              <w:br/>
            </w:r>
            <w:r w:rsidRPr="0054521E">
              <w:rPr>
                <w:sz w:val="24"/>
                <w:szCs w:val="24"/>
              </w:rPr>
              <w:t>1. Расчетные показатели минимальной обеспеченности общей площадью жилых помещений для индивидуальной застройки не нормируются.</w:t>
            </w:r>
          </w:p>
          <w:p w:rsidR="00AA37F1" w:rsidRPr="0054521E" w:rsidRDefault="00AA37F1" w:rsidP="00AA37F1">
            <w:pPr>
              <w:pStyle w:val="31"/>
              <w:jc w:val="left"/>
              <w:rPr>
                <w:sz w:val="24"/>
                <w:szCs w:val="24"/>
              </w:rPr>
            </w:pPr>
            <w:r w:rsidRPr="0054521E">
              <w:rPr>
                <w:sz w:val="24"/>
                <w:szCs w:val="24"/>
              </w:rPr>
              <w:t>2. Не менее 50</w:t>
            </w:r>
            <w:r w:rsidR="00813941">
              <w:rPr>
                <w:sz w:val="24"/>
                <w:szCs w:val="24"/>
              </w:rPr>
              <w:t xml:space="preserve"> %</w:t>
            </w:r>
            <w:r w:rsidRPr="0054521E">
              <w:rPr>
                <w:sz w:val="24"/>
                <w:szCs w:val="24"/>
              </w:rPr>
              <w:t xml:space="preserve">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tc>
      </w:tr>
    </w:tbl>
    <w:p w:rsidR="007665DB" w:rsidRPr="0054521E" w:rsidRDefault="007665DB" w:rsidP="007665DB"/>
    <w:p w:rsidR="007665DB" w:rsidRPr="0054521E" w:rsidRDefault="007665DB" w:rsidP="007665DB">
      <w:r w:rsidRPr="0054521E">
        <w:t xml:space="preserve">Предельные значения расчетных показателей плотности застройки жилых зон рекомендуется принимать не более приведенных в </w:t>
      </w:r>
      <w:r w:rsidR="00011183" w:rsidRPr="0054521E">
        <w:fldChar w:fldCharType="begin"/>
      </w:r>
      <w:r w:rsidRPr="0054521E">
        <w:instrText xml:space="preserve"> REF _Ref490741815 \h </w:instrText>
      </w:r>
      <w:r w:rsidR="0054521E">
        <w:instrText xml:space="preserve"> \* MERGEFORMAT </w:instrText>
      </w:r>
      <w:r w:rsidR="00011183" w:rsidRPr="0054521E">
        <w:fldChar w:fldCharType="separate"/>
      </w:r>
      <w:r w:rsidR="00FA2DE9" w:rsidRPr="0054521E">
        <w:t xml:space="preserve">Таблица </w:t>
      </w:r>
      <w:r w:rsidR="00FA2DE9">
        <w:rPr>
          <w:noProof/>
        </w:rPr>
        <w:t>12</w:t>
      </w:r>
      <w:r w:rsidR="00011183" w:rsidRPr="0054521E">
        <w:fldChar w:fldCharType="end"/>
      </w:r>
      <w:r w:rsidRPr="0054521E">
        <w:t>.</w:t>
      </w:r>
    </w:p>
    <w:p w:rsidR="007665DB" w:rsidRPr="0054521E" w:rsidRDefault="007665DB" w:rsidP="007665DB">
      <w:pPr>
        <w:pStyle w:val="a5"/>
      </w:pPr>
      <w:bookmarkStart w:id="24" w:name="_Ref490741815"/>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12</w:t>
      </w:r>
      <w:r w:rsidR="00684140">
        <w:rPr>
          <w:noProof/>
        </w:rPr>
        <w:fldChar w:fldCharType="end"/>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gridCol w:w="3216"/>
        <w:gridCol w:w="2945"/>
      </w:tblGrid>
      <w:tr w:rsidR="007665DB" w:rsidRPr="0054521E" w:rsidTr="00830C51">
        <w:tc>
          <w:tcPr>
            <w:tcW w:w="0" w:type="auto"/>
            <w:tcBorders>
              <w:top w:val="single" w:sz="12" w:space="0" w:color="auto"/>
              <w:left w:val="single" w:sz="12" w:space="0" w:color="auto"/>
              <w:bottom w:val="single" w:sz="12" w:space="0" w:color="auto"/>
            </w:tcBorders>
            <w:shd w:val="clear" w:color="auto" w:fill="auto"/>
            <w:vAlign w:val="center"/>
          </w:tcPr>
          <w:p w:rsidR="007665DB" w:rsidRPr="0054521E" w:rsidRDefault="007665DB" w:rsidP="00F4094E">
            <w:pPr>
              <w:pStyle w:val="211"/>
            </w:pPr>
            <w:r w:rsidRPr="0054521E">
              <w:t>Виды жилой застройки</w:t>
            </w:r>
          </w:p>
        </w:tc>
        <w:tc>
          <w:tcPr>
            <w:tcW w:w="0" w:type="auto"/>
            <w:tcBorders>
              <w:top w:val="single" w:sz="12" w:space="0" w:color="auto"/>
              <w:bottom w:val="single" w:sz="12" w:space="0" w:color="auto"/>
            </w:tcBorders>
            <w:shd w:val="clear" w:color="auto" w:fill="auto"/>
            <w:vAlign w:val="center"/>
          </w:tcPr>
          <w:p w:rsidR="007665DB" w:rsidRPr="0054521E" w:rsidRDefault="007665DB" w:rsidP="00F4094E">
            <w:pPr>
              <w:pStyle w:val="211"/>
            </w:pPr>
            <w:r w:rsidRPr="0054521E">
              <w:t>Коэффициент застройки</w:t>
            </w:r>
          </w:p>
        </w:tc>
        <w:tc>
          <w:tcPr>
            <w:tcW w:w="0" w:type="auto"/>
            <w:tcBorders>
              <w:top w:val="single" w:sz="12" w:space="0" w:color="auto"/>
              <w:bottom w:val="single" w:sz="12" w:space="0" w:color="auto"/>
              <w:right w:val="single" w:sz="12" w:space="0" w:color="auto"/>
            </w:tcBorders>
            <w:shd w:val="clear" w:color="auto" w:fill="auto"/>
            <w:vAlign w:val="center"/>
          </w:tcPr>
          <w:p w:rsidR="007665DB" w:rsidRPr="0054521E" w:rsidRDefault="007665DB" w:rsidP="00F4094E">
            <w:pPr>
              <w:pStyle w:val="211"/>
            </w:pPr>
            <w:r w:rsidRPr="0054521E">
              <w:t>Коэффициент</w:t>
            </w:r>
          </w:p>
          <w:p w:rsidR="007665DB" w:rsidRPr="0054521E" w:rsidRDefault="007665DB" w:rsidP="00F4094E">
            <w:pPr>
              <w:pStyle w:val="211"/>
            </w:pPr>
            <w:r w:rsidRPr="0054521E">
              <w:t>плотности застройки</w:t>
            </w:r>
          </w:p>
        </w:tc>
      </w:tr>
      <w:tr w:rsidR="00CE566C" w:rsidRPr="0054521E" w:rsidTr="00830C51">
        <w:tc>
          <w:tcPr>
            <w:tcW w:w="0" w:type="auto"/>
            <w:tcBorders>
              <w:top w:val="single" w:sz="12" w:space="0" w:color="auto"/>
              <w:left w:val="single" w:sz="12" w:space="0" w:color="auto"/>
            </w:tcBorders>
            <w:shd w:val="clear" w:color="auto" w:fill="auto"/>
            <w:vAlign w:val="center"/>
          </w:tcPr>
          <w:p w:rsidR="00CE566C" w:rsidRPr="0054521E" w:rsidRDefault="00CE566C" w:rsidP="00352287">
            <w:pPr>
              <w:pStyle w:val="22"/>
            </w:pPr>
            <w:r w:rsidRPr="0054521E">
              <w:t>Застройка многоквартирными жилыми домами малой этажности</w:t>
            </w:r>
          </w:p>
        </w:tc>
        <w:tc>
          <w:tcPr>
            <w:tcW w:w="0" w:type="auto"/>
            <w:tcBorders>
              <w:top w:val="single" w:sz="12" w:space="0" w:color="auto"/>
            </w:tcBorders>
            <w:shd w:val="clear" w:color="auto" w:fill="auto"/>
            <w:vAlign w:val="center"/>
          </w:tcPr>
          <w:p w:rsidR="00CE566C" w:rsidRPr="0054521E" w:rsidRDefault="00CE566C" w:rsidP="00CE566C">
            <w:pPr>
              <w:pStyle w:val="23"/>
            </w:pPr>
            <w:r w:rsidRPr="0054521E">
              <w:t>0,4</w:t>
            </w:r>
          </w:p>
        </w:tc>
        <w:tc>
          <w:tcPr>
            <w:tcW w:w="0" w:type="auto"/>
            <w:tcBorders>
              <w:top w:val="single" w:sz="12" w:space="0" w:color="auto"/>
              <w:right w:val="single" w:sz="12" w:space="0" w:color="auto"/>
            </w:tcBorders>
            <w:shd w:val="clear" w:color="auto" w:fill="auto"/>
            <w:vAlign w:val="center"/>
          </w:tcPr>
          <w:p w:rsidR="00CE566C" w:rsidRPr="0054521E" w:rsidRDefault="00CE566C" w:rsidP="00CE566C">
            <w:pPr>
              <w:pStyle w:val="23"/>
            </w:pPr>
            <w:r w:rsidRPr="0054521E">
              <w:t>0,8</w:t>
            </w:r>
          </w:p>
        </w:tc>
      </w:tr>
      <w:tr w:rsidR="00CE566C" w:rsidRPr="0054521E" w:rsidTr="00830C51">
        <w:tc>
          <w:tcPr>
            <w:tcW w:w="0" w:type="auto"/>
            <w:tcBorders>
              <w:left w:val="single" w:sz="12" w:space="0" w:color="auto"/>
            </w:tcBorders>
            <w:shd w:val="clear" w:color="auto" w:fill="auto"/>
            <w:vAlign w:val="center"/>
          </w:tcPr>
          <w:p w:rsidR="00CE566C" w:rsidRPr="0054521E" w:rsidRDefault="00CE566C" w:rsidP="00CE566C">
            <w:pPr>
              <w:pStyle w:val="22"/>
            </w:pPr>
            <w:r w:rsidRPr="0054521E">
              <w:t>Застройка блокированными жилыми домами с приквартирными земельными участками</w:t>
            </w:r>
          </w:p>
        </w:tc>
        <w:tc>
          <w:tcPr>
            <w:tcW w:w="0" w:type="auto"/>
            <w:shd w:val="clear" w:color="auto" w:fill="auto"/>
            <w:vAlign w:val="center"/>
          </w:tcPr>
          <w:p w:rsidR="00CE566C" w:rsidRPr="0054521E" w:rsidRDefault="00CE566C" w:rsidP="00CE566C">
            <w:pPr>
              <w:pStyle w:val="23"/>
            </w:pPr>
            <w:r w:rsidRPr="0054521E">
              <w:t>0,3</w:t>
            </w:r>
          </w:p>
        </w:tc>
        <w:tc>
          <w:tcPr>
            <w:tcW w:w="0" w:type="auto"/>
            <w:tcBorders>
              <w:right w:val="single" w:sz="12" w:space="0" w:color="auto"/>
            </w:tcBorders>
            <w:shd w:val="clear" w:color="auto" w:fill="auto"/>
            <w:vAlign w:val="center"/>
          </w:tcPr>
          <w:p w:rsidR="00CE566C" w:rsidRPr="0054521E" w:rsidRDefault="00CE566C" w:rsidP="00CE566C">
            <w:pPr>
              <w:pStyle w:val="23"/>
            </w:pPr>
            <w:r w:rsidRPr="0054521E">
              <w:t>0,6</w:t>
            </w:r>
          </w:p>
        </w:tc>
      </w:tr>
      <w:tr w:rsidR="00CE566C" w:rsidRPr="0054521E" w:rsidTr="00830C51">
        <w:tc>
          <w:tcPr>
            <w:tcW w:w="0" w:type="auto"/>
            <w:tcBorders>
              <w:left w:val="single" w:sz="12" w:space="0" w:color="auto"/>
              <w:bottom w:val="single" w:sz="12" w:space="0" w:color="auto"/>
            </w:tcBorders>
            <w:shd w:val="clear" w:color="auto" w:fill="auto"/>
            <w:vAlign w:val="center"/>
          </w:tcPr>
          <w:p w:rsidR="00CE566C" w:rsidRPr="0054521E" w:rsidRDefault="00CE566C" w:rsidP="00CE566C">
            <w:pPr>
              <w:pStyle w:val="22"/>
            </w:pPr>
            <w:r w:rsidRPr="0054521E">
              <w:t>Застройка одно-двухквартирными жилыми домами с приусадебными земельными участками</w:t>
            </w:r>
          </w:p>
        </w:tc>
        <w:tc>
          <w:tcPr>
            <w:tcW w:w="0" w:type="auto"/>
            <w:tcBorders>
              <w:bottom w:val="single" w:sz="12" w:space="0" w:color="auto"/>
            </w:tcBorders>
            <w:shd w:val="clear" w:color="auto" w:fill="auto"/>
            <w:vAlign w:val="center"/>
          </w:tcPr>
          <w:p w:rsidR="00CE566C" w:rsidRPr="0054521E" w:rsidRDefault="00CE566C" w:rsidP="00CE566C">
            <w:pPr>
              <w:pStyle w:val="23"/>
            </w:pPr>
            <w:r w:rsidRPr="0054521E">
              <w:t>0,2</w:t>
            </w:r>
          </w:p>
        </w:tc>
        <w:tc>
          <w:tcPr>
            <w:tcW w:w="0" w:type="auto"/>
            <w:tcBorders>
              <w:bottom w:val="single" w:sz="12" w:space="0" w:color="auto"/>
              <w:right w:val="single" w:sz="12" w:space="0" w:color="auto"/>
            </w:tcBorders>
            <w:shd w:val="clear" w:color="auto" w:fill="auto"/>
            <w:vAlign w:val="center"/>
          </w:tcPr>
          <w:p w:rsidR="00CE566C" w:rsidRPr="0054521E" w:rsidRDefault="00CE566C" w:rsidP="00CE566C">
            <w:pPr>
              <w:pStyle w:val="23"/>
            </w:pPr>
            <w:r w:rsidRPr="0054521E">
              <w:t>0,4</w:t>
            </w:r>
          </w:p>
        </w:tc>
      </w:tr>
      <w:tr w:rsidR="00CE566C" w:rsidRPr="0054521E" w:rsidTr="00830C51">
        <w:tc>
          <w:tcPr>
            <w:tcW w:w="0" w:type="auto"/>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E566C" w:rsidRPr="0054521E" w:rsidRDefault="00CE566C" w:rsidP="00F4094E">
            <w:pPr>
              <w:pStyle w:val="32"/>
            </w:pPr>
            <w:r w:rsidRPr="0054521E">
              <w:t>Примечания</w:t>
            </w:r>
          </w:p>
          <w:p w:rsidR="00CE566C" w:rsidRPr="0054521E" w:rsidRDefault="00CE566C" w:rsidP="00CE566C">
            <w:pPr>
              <w:pStyle w:val="31"/>
            </w:pPr>
            <w:r w:rsidRPr="0054521E">
              <w:t>1.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w:t>
            </w:r>
          </w:p>
          <w:p w:rsidR="00CE566C" w:rsidRPr="0054521E" w:rsidRDefault="00CE566C" w:rsidP="00CE566C">
            <w:pPr>
              <w:pStyle w:val="31"/>
            </w:pPr>
            <w:r w:rsidRPr="0054521E">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CE566C" w:rsidRPr="0054521E" w:rsidRDefault="00CE566C" w:rsidP="00CE566C">
            <w:pPr>
              <w:pStyle w:val="31"/>
            </w:pPr>
            <w:r w:rsidRPr="0054521E">
              <w:t>3. Границами кварталов являются красные линии.</w:t>
            </w:r>
          </w:p>
          <w:p w:rsidR="00CE566C" w:rsidRPr="0054521E" w:rsidRDefault="00CE566C" w:rsidP="00CE566C">
            <w:pPr>
              <w:pStyle w:val="31"/>
            </w:pPr>
            <w:r w:rsidRPr="0054521E">
              <w:t xml:space="preserve">4. При реконструкции сложившихся кварталов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w:t>
            </w:r>
            <w:r w:rsidRPr="0054521E">
              <w:lastRenderedPageBreak/>
              <w:t>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w:t>
            </w:r>
            <w:r w:rsidR="00813941">
              <w:t xml:space="preserve"> %</w:t>
            </w:r>
            <w:r w:rsidRPr="0054521E">
              <w:t xml:space="preserve"> при соблюдении санитарно-гигиенических и противопожарных норм.</w:t>
            </w:r>
          </w:p>
        </w:tc>
      </w:tr>
    </w:tbl>
    <w:p w:rsidR="00E200FD" w:rsidRPr="0054521E" w:rsidRDefault="00ED2993" w:rsidP="00E200FD">
      <w:pPr>
        <w:pStyle w:val="2"/>
      </w:pPr>
      <w:bookmarkStart w:id="25" w:name="_Toc500752575"/>
      <w:r w:rsidRPr="0054521E">
        <w:lastRenderedPageBreak/>
        <w:t>1.9</w:t>
      </w:r>
      <w:r w:rsidR="00E200FD" w:rsidRPr="0054521E">
        <w:t>. Объекты физической культуры и массового спорта местного значения</w:t>
      </w:r>
      <w:bookmarkEnd w:id="25"/>
    </w:p>
    <w:p w:rsidR="00E200FD" w:rsidRPr="0054521E" w:rsidRDefault="00E200FD" w:rsidP="00E200FD">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13</w:t>
      </w:r>
      <w:r w:rsidR="00684140">
        <w:rPr>
          <w:noProof/>
        </w:rPr>
        <w:fldChar w:fldCharType="end"/>
      </w:r>
    </w:p>
    <w:tbl>
      <w:tblPr>
        <w:tblStyle w:val="a4"/>
        <w:tblW w:w="0" w:type="auto"/>
        <w:tblLook w:val="04A0" w:firstRow="1" w:lastRow="0" w:firstColumn="1" w:lastColumn="0" w:noHBand="0" w:noVBand="1"/>
      </w:tblPr>
      <w:tblGrid>
        <w:gridCol w:w="3102"/>
        <w:gridCol w:w="3910"/>
        <w:gridCol w:w="1895"/>
        <w:gridCol w:w="694"/>
        <w:gridCol w:w="3115"/>
        <w:gridCol w:w="2070"/>
      </w:tblGrid>
      <w:tr w:rsidR="00324B33" w:rsidRPr="0054521E" w:rsidTr="00324B33">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pStyle w:val="211"/>
              <w:rPr>
                <w:sz w:val="24"/>
                <w:szCs w:val="24"/>
              </w:rPr>
            </w:pPr>
            <w:r w:rsidRPr="0054521E">
              <w:rPr>
                <w:sz w:val="24"/>
                <w:szCs w:val="24"/>
              </w:rPr>
              <w:t>Наименование объекта</w:t>
            </w:r>
          </w:p>
        </w:tc>
        <w:tc>
          <w:tcPr>
            <w:tcW w:w="0" w:type="auto"/>
            <w:gridSpan w:val="3"/>
            <w:tcBorders>
              <w:top w:val="single" w:sz="12" w:space="0" w:color="auto"/>
              <w:left w:val="single" w:sz="4" w:space="0" w:color="auto"/>
              <w:bottom w:val="single" w:sz="4" w:space="0" w:color="auto"/>
              <w:right w:val="single" w:sz="4" w:space="0" w:color="auto"/>
            </w:tcBorders>
            <w:vAlign w:val="center"/>
            <w:hideMark/>
          </w:tcPr>
          <w:p w:rsidR="00324B33" w:rsidRPr="0054521E" w:rsidRDefault="00324B33" w:rsidP="00324B33">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324B33" w:rsidRPr="0054521E" w:rsidRDefault="00324B33" w:rsidP="00324B33">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324B33" w:rsidRPr="0054521E" w:rsidTr="00324B33">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ind w:firstLine="0"/>
              <w:jc w:val="left"/>
              <w:rPr>
                <w:b/>
                <w:sz w:val="24"/>
                <w:szCs w:val="24"/>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11"/>
              <w:rPr>
                <w:sz w:val="24"/>
                <w:szCs w:val="24"/>
              </w:rPr>
            </w:pPr>
            <w:r w:rsidRPr="0054521E">
              <w:rPr>
                <w:sz w:val="24"/>
                <w:szCs w:val="24"/>
              </w:rP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11"/>
              <w:rPr>
                <w:sz w:val="24"/>
                <w:szCs w:val="24"/>
              </w:rPr>
            </w:pPr>
            <w:r w:rsidRPr="0054521E">
              <w:rPr>
                <w:sz w:val="24"/>
                <w:szCs w:val="24"/>
              </w:rP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324B33" w:rsidRPr="0054521E" w:rsidRDefault="00324B33" w:rsidP="00324B33">
            <w:pPr>
              <w:pStyle w:val="211"/>
              <w:rPr>
                <w:sz w:val="24"/>
                <w:szCs w:val="24"/>
              </w:rPr>
            </w:pPr>
            <w:r w:rsidRPr="0054521E">
              <w:rPr>
                <w:sz w:val="24"/>
                <w:szCs w:val="24"/>
              </w:rPr>
              <w:t>Значение расчетного показателя</w:t>
            </w:r>
          </w:p>
        </w:tc>
      </w:tr>
      <w:tr w:rsidR="00324B33" w:rsidRPr="0054521E" w:rsidTr="00324B33">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Плоскостные спортивные сооружения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общей площади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3758</w:t>
            </w:r>
          </w:p>
        </w:tc>
        <w:tc>
          <w:tcPr>
            <w:tcW w:w="0" w:type="auto"/>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Пешеходная доступность, мин</w:t>
            </w:r>
          </w:p>
        </w:tc>
        <w:tc>
          <w:tcPr>
            <w:tcW w:w="0" w:type="auto"/>
            <w:tcBorders>
              <w:top w:val="single" w:sz="12" w:space="0" w:color="auto"/>
              <w:left w:val="single" w:sz="4" w:space="0" w:color="auto"/>
              <w:bottom w:val="single" w:sz="12" w:space="0" w:color="auto"/>
              <w:right w:val="single" w:sz="12" w:space="0" w:color="auto"/>
            </w:tcBorders>
            <w:vAlign w:val="center"/>
            <w:hideMark/>
          </w:tcPr>
          <w:p w:rsidR="00324B33" w:rsidRPr="0054521E" w:rsidRDefault="00324B33" w:rsidP="00324B33">
            <w:pPr>
              <w:pStyle w:val="23"/>
              <w:rPr>
                <w:sz w:val="24"/>
                <w:szCs w:val="24"/>
              </w:rPr>
            </w:pPr>
            <w:r w:rsidRPr="0054521E">
              <w:rPr>
                <w:sz w:val="24"/>
                <w:szCs w:val="24"/>
              </w:rPr>
              <w:t>30</w:t>
            </w:r>
          </w:p>
        </w:tc>
      </w:tr>
      <w:tr w:rsidR="00324B33" w:rsidRPr="0054521E" w:rsidTr="00324B33">
        <w:trPr>
          <w:trHeight w:val="409"/>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Спортивные залы</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общей площади на 1000 чел. общей численности населения</w:t>
            </w:r>
          </w:p>
        </w:tc>
        <w:tc>
          <w:tcPr>
            <w:tcW w:w="0" w:type="auto"/>
            <w:tcBorders>
              <w:top w:val="single" w:sz="12" w:space="0" w:color="auto"/>
              <w:left w:val="single" w:sz="4" w:space="0" w:color="auto"/>
              <w:bottom w:val="single" w:sz="4"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2017</w:t>
            </w:r>
            <w:r w:rsidRPr="0054521E">
              <w:rPr>
                <w:sz w:val="24"/>
                <w:szCs w:val="24"/>
              </w:rPr>
              <w:noBreakHyphen/>
              <w:t>2025 гг.</w:t>
            </w:r>
          </w:p>
        </w:tc>
        <w:tc>
          <w:tcPr>
            <w:tcW w:w="0" w:type="auto"/>
            <w:tcBorders>
              <w:top w:val="single" w:sz="12" w:space="0" w:color="auto"/>
              <w:left w:val="single" w:sz="4" w:space="0" w:color="auto"/>
              <w:bottom w:val="single" w:sz="4"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102</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Пешеходная доступность, мин</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24B33" w:rsidRPr="0054521E" w:rsidRDefault="00324B33" w:rsidP="00324B33">
            <w:pPr>
              <w:pStyle w:val="23"/>
              <w:rPr>
                <w:sz w:val="24"/>
                <w:szCs w:val="24"/>
              </w:rPr>
            </w:pPr>
            <w:r w:rsidRPr="0054521E">
              <w:rPr>
                <w:sz w:val="24"/>
                <w:szCs w:val="24"/>
              </w:rPr>
              <w:t>20</w:t>
            </w:r>
          </w:p>
        </w:tc>
      </w:tr>
      <w:tr w:rsidR="00324B33" w:rsidRPr="0054521E" w:rsidTr="00324B33">
        <w:trPr>
          <w:trHeight w:val="40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2025</w:t>
            </w:r>
            <w:r w:rsidRPr="0054521E">
              <w:rPr>
                <w:sz w:val="24"/>
                <w:szCs w:val="24"/>
              </w:rPr>
              <w:noBreakHyphen/>
              <w:t>2030 гг.</w:t>
            </w:r>
          </w:p>
        </w:tc>
        <w:tc>
          <w:tcPr>
            <w:tcW w:w="0" w:type="auto"/>
            <w:tcBorders>
              <w:top w:val="single" w:sz="4"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120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24B33" w:rsidRPr="0054521E" w:rsidRDefault="00324B33" w:rsidP="00324B33">
            <w:pPr>
              <w:ind w:firstLine="0"/>
              <w:jc w:val="left"/>
              <w:rPr>
                <w:sz w:val="24"/>
                <w:szCs w:val="24"/>
              </w:rPr>
            </w:pPr>
          </w:p>
        </w:tc>
      </w:tr>
      <w:tr w:rsidR="00324B33" w:rsidRPr="0054521E" w:rsidTr="00324B33">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Помещения для физкультурно-оздоровительных занятий</w:t>
            </w:r>
          </w:p>
        </w:tc>
        <w:tc>
          <w:tcPr>
            <w:tcW w:w="0" w:type="auto"/>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общей площади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70</w:t>
            </w:r>
          </w:p>
        </w:tc>
        <w:tc>
          <w:tcPr>
            <w:tcW w:w="0" w:type="auto"/>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Радиус обслуживания, м</w:t>
            </w:r>
          </w:p>
        </w:tc>
        <w:tc>
          <w:tcPr>
            <w:tcW w:w="0" w:type="auto"/>
            <w:tcBorders>
              <w:top w:val="single" w:sz="12" w:space="0" w:color="auto"/>
              <w:left w:val="single" w:sz="4" w:space="0" w:color="auto"/>
              <w:bottom w:val="single" w:sz="12" w:space="0" w:color="auto"/>
              <w:right w:val="single" w:sz="12" w:space="0" w:color="auto"/>
            </w:tcBorders>
            <w:vAlign w:val="center"/>
            <w:hideMark/>
          </w:tcPr>
          <w:p w:rsidR="00324B33" w:rsidRPr="0054521E" w:rsidRDefault="00324B33" w:rsidP="00324B33">
            <w:pPr>
              <w:pStyle w:val="23"/>
              <w:rPr>
                <w:sz w:val="24"/>
                <w:szCs w:val="24"/>
              </w:rPr>
            </w:pPr>
            <w:r w:rsidRPr="0054521E">
              <w:rPr>
                <w:sz w:val="24"/>
                <w:szCs w:val="24"/>
              </w:rPr>
              <w:t>500</w:t>
            </w:r>
          </w:p>
        </w:tc>
      </w:tr>
      <w:tr w:rsidR="00324B33" w:rsidRPr="0054521E" w:rsidTr="00324B33">
        <w:trPr>
          <w:trHeight w:val="212"/>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Плавательные бассейны</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зеркала воды на 1000 чел. общей численности населения</w:t>
            </w:r>
          </w:p>
        </w:tc>
        <w:tc>
          <w:tcPr>
            <w:tcW w:w="0" w:type="auto"/>
            <w:tcBorders>
              <w:top w:val="single" w:sz="12" w:space="0" w:color="auto"/>
              <w:left w:val="single" w:sz="4" w:space="0" w:color="auto"/>
              <w:bottom w:val="single" w:sz="4"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2017</w:t>
            </w:r>
            <w:r w:rsidRPr="0054521E">
              <w:rPr>
                <w:sz w:val="24"/>
                <w:szCs w:val="24"/>
              </w:rPr>
              <w:noBreakHyphen/>
              <w:t>2020 гг.</w:t>
            </w:r>
          </w:p>
        </w:tc>
        <w:tc>
          <w:tcPr>
            <w:tcW w:w="0" w:type="auto"/>
            <w:tcBorders>
              <w:top w:val="single" w:sz="12" w:space="0" w:color="auto"/>
              <w:left w:val="single" w:sz="4" w:space="0" w:color="auto"/>
              <w:bottom w:val="single" w:sz="4"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5,4</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2"/>
              <w:rPr>
                <w:sz w:val="24"/>
                <w:szCs w:val="24"/>
              </w:rPr>
            </w:pPr>
            <w:r w:rsidRPr="0054521E">
              <w:rPr>
                <w:sz w:val="24"/>
                <w:szCs w:val="24"/>
              </w:rPr>
              <w:t>Пешеходная доступность, мин</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24B33" w:rsidRPr="0054521E" w:rsidRDefault="00324B33" w:rsidP="00324B33">
            <w:pPr>
              <w:pStyle w:val="23"/>
              <w:rPr>
                <w:sz w:val="24"/>
                <w:szCs w:val="24"/>
              </w:rPr>
            </w:pPr>
            <w:r w:rsidRPr="0054521E">
              <w:rPr>
                <w:sz w:val="24"/>
                <w:szCs w:val="24"/>
              </w:rPr>
              <w:t>30</w:t>
            </w:r>
          </w:p>
        </w:tc>
      </w:tr>
      <w:tr w:rsidR="00324B33" w:rsidRPr="0054521E" w:rsidTr="00324B33">
        <w:trPr>
          <w:trHeight w:val="21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2020-2025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6,5</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24B33" w:rsidRPr="0054521E" w:rsidRDefault="00324B33" w:rsidP="00324B33">
            <w:pPr>
              <w:ind w:firstLine="0"/>
              <w:jc w:val="left"/>
              <w:rPr>
                <w:sz w:val="24"/>
                <w:szCs w:val="24"/>
              </w:rPr>
            </w:pPr>
          </w:p>
        </w:tc>
      </w:tr>
      <w:tr w:rsidR="00324B33" w:rsidRPr="0054521E" w:rsidTr="00324B33">
        <w:trPr>
          <w:trHeight w:val="21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2025-2030 гг.</w:t>
            </w:r>
          </w:p>
        </w:tc>
        <w:tc>
          <w:tcPr>
            <w:tcW w:w="0" w:type="auto"/>
            <w:tcBorders>
              <w:top w:val="single" w:sz="4" w:space="0" w:color="auto"/>
              <w:left w:val="single" w:sz="4" w:space="0" w:color="auto"/>
              <w:bottom w:val="single" w:sz="12" w:space="0" w:color="auto"/>
              <w:right w:val="single" w:sz="4" w:space="0" w:color="auto"/>
            </w:tcBorders>
            <w:vAlign w:val="center"/>
            <w:hideMark/>
          </w:tcPr>
          <w:p w:rsidR="00324B33" w:rsidRPr="0054521E" w:rsidRDefault="00324B33" w:rsidP="00324B33">
            <w:pPr>
              <w:pStyle w:val="23"/>
              <w:rPr>
                <w:sz w:val="24"/>
                <w:szCs w:val="24"/>
              </w:rPr>
            </w:pPr>
            <w:r w:rsidRPr="0054521E">
              <w:rPr>
                <w:sz w:val="24"/>
                <w:szCs w:val="24"/>
              </w:rPr>
              <w:t>7,2</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24B33" w:rsidRPr="0054521E" w:rsidRDefault="00324B33" w:rsidP="00324B33">
            <w:pPr>
              <w:ind w:firstLine="0"/>
              <w:jc w:val="left"/>
              <w:rPr>
                <w:sz w:val="24"/>
                <w:szCs w:val="24"/>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24B33" w:rsidRPr="0054521E" w:rsidRDefault="00324B33" w:rsidP="00324B33">
            <w:pPr>
              <w:ind w:firstLine="0"/>
              <w:jc w:val="left"/>
              <w:rPr>
                <w:sz w:val="24"/>
                <w:szCs w:val="24"/>
              </w:rPr>
            </w:pPr>
          </w:p>
        </w:tc>
      </w:tr>
      <w:tr w:rsidR="00324B33" w:rsidRPr="0054521E" w:rsidTr="00324B33">
        <w:trPr>
          <w:trHeight w:val="57"/>
        </w:trPr>
        <w:tc>
          <w:tcPr>
            <w:tcW w:w="0" w:type="auto"/>
            <w:gridSpan w:val="6"/>
            <w:tcBorders>
              <w:top w:val="single" w:sz="12" w:space="0" w:color="auto"/>
              <w:left w:val="single" w:sz="12" w:space="0" w:color="auto"/>
              <w:bottom w:val="single" w:sz="12" w:space="0" w:color="auto"/>
              <w:right w:val="single" w:sz="12" w:space="0" w:color="auto"/>
            </w:tcBorders>
            <w:vAlign w:val="center"/>
            <w:hideMark/>
          </w:tcPr>
          <w:p w:rsidR="00324B33" w:rsidRPr="0054521E" w:rsidRDefault="00324B33" w:rsidP="00324B33">
            <w:pPr>
              <w:pStyle w:val="32"/>
              <w:rPr>
                <w:sz w:val="24"/>
                <w:szCs w:val="24"/>
              </w:rPr>
            </w:pPr>
            <w:r w:rsidRPr="0054521E">
              <w:rPr>
                <w:sz w:val="24"/>
                <w:szCs w:val="24"/>
              </w:rPr>
              <w:t>Примечания</w:t>
            </w:r>
          </w:p>
          <w:p w:rsidR="00324B33" w:rsidRPr="0054521E" w:rsidRDefault="00324B33" w:rsidP="00324B33">
            <w:pPr>
              <w:pStyle w:val="31"/>
              <w:rPr>
                <w:sz w:val="24"/>
                <w:szCs w:val="24"/>
              </w:rPr>
            </w:pPr>
            <w:r w:rsidRPr="0054521E">
              <w:rPr>
                <w:sz w:val="24"/>
                <w:szCs w:val="24"/>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24B33" w:rsidRPr="0054521E" w:rsidRDefault="00324B33" w:rsidP="00324B33">
            <w:pPr>
              <w:pStyle w:val="31"/>
              <w:rPr>
                <w:sz w:val="24"/>
                <w:szCs w:val="24"/>
              </w:rPr>
            </w:pPr>
            <w:r w:rsidRPr="0054521E">
              <w:rPr>
                <w:sz w:val="24"/>
                <w:szCs w:val="24"/>
              </w:rPr>
              <w:lastRenderedPageBreak/>
              <w:t>2.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bl>
    <w:p w:rsidR="00ED2993" w:rsidRPr="0054521E" w:rsidRDefault="00ED2993" w:rsidP="00ED2993">
      <w:pPr>
        <w:pStyle w:val="2"/>
      </w:pPr>
      <w:bookmarkStart w:id="26" w:name="_Toc494105643"/>
      <w:bookmarkStart w:id="27" w:name="_Toc489522173"/>
      <w:bookmarkStart w:id="28" w:name="_Toc491259396"/>
      <w:bookmarkStart w:id="29" w:name="_Toc494105649"/>
      <w:bookmarkStart w:id="30" w:name="_Toc500752576"/>
      <w:r w:rsidRPr="0054521E">
        <w:lastRenderedPageBreak/>
        <w:t>1.10. Объекты образования местного значения, объекты отдыха детей в каникулярное время</w:t>
      </w:r>
      <w:bookmarkEnd w:id="26"/>
      <w:bookmarkEnd w:id="30"/>
    </w:p>
    <w:p w:rsidR="00ED2993" w:rsidRPr="0054521E" w:rsidRDefault="00ED2993" w:rsidP="00ED2993">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14</w:t>
      </w:r>
      <w:r w:rsidR="00684140">
        <w:rPr>
          <w:noProof/>
        </w:rPr>
        <w:fldChar w:fldCharType="end"/>
      </w:r>
    </w:p>
    <w:tbl>
      <w:tblPr>
        <w:tblStyle w:val="a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3803"/>
        <w:gridCol w:w="1984"/>
        <w:gridCol w:w="822"/>
        <w:gridCol w:w="3161"/>
        <w:gridCol w:w="1624"/>
        <w:gridCol w:w="849"/>
      </w:tblGrid>
      <w:tr w:rsidR="0054521E" w:rsidRPr="0054521E" w:rsidTr="0054521E">
        <w:trPr>
          <w:trHeight w:val="57"/>
        </w:trPr>
        <w:tc>
          <w:tcPr>
            <w:tcW w:w="860" w:type="pct"/>
            <w:vMerge w:val="restar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11"/>
              <w:rPr>
                <w:sz w:val="24"/>
              </w:rPr>
            </w:pPr>
            <w:r w:rsidRPr="0054521E">
              <w:rPr>
                <w:sz w:val="24"/>
              </w:rPr>
              <w:t>Наименование объекта</w:t>
            </w:r>
          </w:p>
        </w:tc>
        <w:tc>
          <w:tcPr>
            <w:tcW w:w="2235" w:type="pct"/>
            <w:gridSpan w:val="3"/>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pStyle w:val="211"/>
              <w:rPr>
                <w:sz w:val="24"/>
              </w:rPr>
            </w:pPr>
            <w:r w:rsidRPr="0054521E">
              <w:rPr>
                <w:sz w:val="24"/>
              </w:rPr>
              <w:t>Расчетный показатель минимально допустимого уровня обеспеченности</w:t>
            </w:r>
          </w:p>
        </w:tc>
        <w:tc>
          <w:tcPr>
            <w:tcW w:w="1905" w:type="pct"/>
            <w:gridSpan w:val="3"/>
            <w:tcBorders>
              <w:top w:val="single" w:sz="12" w:space="0" w:color="auto"/>
              <w:left w:val="single" w:sz="4" w:space="0" w:color="auto"/>
              <w:bottom w:val="single" w:sz="4" w:space="0" w:color="auto"/>
              <w:right w:val="single" w:sz="12" w:space="0" w:color="auto"/>
            </w:tcBorders>
            <w:vAlign w:val="center"/>
            <w:hideMark/>
          </w:tcPr>
          <w:p w:rsidR="0054521E" w:rsidRPr="0054521E" w:rsidRDefault="0054521E">
            <w:pPr>
              <w:pStyle w:val="211"/>
              <w:rPr>
                <w:sz w:val="24"/>
              </w:rPr>
            </w:pPr>
            <w:r w:rsidRPr="0054521E">
              <w:rPr>
                <w:sz w:val="24"/>
              </w:rPr>
              <w:t>Расчетный показатель максимально допустимого уровня территориальной доступности</w:t>
            </w:r>
          </w:p>
        </w:tc>
      </w:tr>
      <w:tr w:rsidR="0054521E" w:rsidRPr="0054521E" w:rsidTr="0054521E">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ind w:firstLine="0"/>
              <w:jc w:val="left"/>
              <w:rPr>
                <w:b/>
                <w:sz w:val="24"/>
                <w:szCs w:val="24"/>
              </w:rPr>
            </w:pPr>
          </w:p>
        </w:tc>
        <w:tc>
          <w:tcPr>
            <w:tcW w:w="1286" w:type="pct"/>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11"/>
              <w:rPr>
                <w:sz w:val="24"/>
              </w:rPr>
            </w:pPr>
            <w:r w:rsidRPr="0054521E">
              <w:rPr>
                <w:sz w:val="24"/>
              </w:rPr>
              <w:t>Наименование расчетного показателя, единица измерения</w:t>
            </w:r>
          </w:p>
        </w:tc>
        <w:tc>
          <w:tcPr>
            <w:tcW w:w="949" w:type="pct"/>
            <w:gridSpan w:val="2"/>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11"/>
              <w:rPr>
                <w:sz w:val="24"/>
              </w:rPr>
            </w:pPr>
            <w:r w:rsidRPr="0054521E">
              <w:rPr>
                <w:sz w:val="24"/>
              </w:rPr>
              <w:t>Значение расчетного показателя</w:t>
            </w:r>
          </w:p>
        </w:tc>
        <w:tc>
          <w:tcPr>
            <w:tcW w:w="1069" w:type="pct"/>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11"/>
              <w:rPr>
                <w:sz w:val="24"/>
              </w:rPr>
            </w:pPr>
            <w:r w:rsidRPr="0054521E">
              <w:rPr>
                <w:sz w:val="24"/>
              </w:rPr>
              <w:t>Наименование расчетного показателя, единица измерения</w:t>
            </w:r>
          </w:p>
        </w:tc>
        <w:tc>
          <w:tcPr>
            <w:tcW w:w="836" w:type="pct"/>
            <w:gridSpan w:val="2"/>
            <w:tcBorders>
              <w:top w:val="single" w:sz="4" w:space="0" w:color="auto"/>
              <w:left w:val="single" w:sz="4" w:space="0" w:color="auto"/>
              <w:bottom w:val="single" w:sz="12" w:space="0" w:color="auto"/>
              <w:right w:val="single" w:sz="12" w:space="0" w:color="auto"/>
            </w:tcBorders>
            <w:vAlign w:val="center"/>
            <w:hideMark/>
          </w:tcPr>
          <w:p w:rsidR="0054521E" w:rsidRPr="0054521E" w:rsidRDefault="0054521E">
            <w:pPr>
              <w:pStyle w:val="211"/>
              <w:rPr>
                <w:sz w:val="24"/>
              </w:rPr>
            </w:pPr>
            <w:r w:rsidRPr="0054521E">
              <w:rPr>
                <w:sz w:val="24"/>
              </w:rPr>
              <w:t>Значение расчетного показателя</w:t>
            </w:r>
          </w:p>
        </w:tc>
      </w:tr>
      <w:tr w:rsidR="0054521E" w:rsidRPr="0054521E" w:rsidTr="0054521E">
        <w:trPr>
          <w:trHeight w:val="737"/>
        </w:trPr>
        <w:tc>
          <w:tcPr>
            <w:tcW w:w="860" w:type="pc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Дошкольные образовательные организации</w:t>
            </w:r>
          </w:p>
        </w:tc>
        <w:tc>
          <w:tcPr>
            <w:tcW w:w="1286" w:type="pct"/>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Уровень обеспеченности, мест на 1000 человек общей численности населения</w:t>
            </w:r>
          </w:p>
        </w:tc>
        <w:tc>
          <w:tcPr>
            <w:tcW w:w="949" w:type="pct"/>
            <w:gridSpan w:val="2"/>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69 *</w:t>
            </w:r>
          </w:p>
        </w:tc>
        <w:tc>
          <w:tcPr>
            <w:tcW w:w="1069" w:type="pct"/>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Радиус обслуживания, м</w:t>
            </w:r>
          </w:p>
        </w:tc>
        <w:tc>
          <w:tcPr>
            <w:tcW w:w="836" w:type="pct"/>
            <w:gridSpan w:val="2"/>
            <w:tcBorders>
              <w:top w:val="single" w:sz="12" w:space="0" w:color="auto"/>
              <w:left w:val="single" w:sz="4" w:space="0" w:color="auto"/>
              <w:bottom w:val="single" w:sz="12" w:space="0" w:color="auto"/>
              <w:right w:val="single" w:sz="12" w:space="0" w:color="auto"/>
            </w:tcBorders>
            <w:vAlign w:val="center"/>
            <w:hideMark/>
          </w:tcPr>
          <w:p w:rsidR="0054521E" w:rsidRPr="0054521E" w:rsidRDefault="0054521E">
            <w:pPr>
              <w:pStyle w:val="23"/>
              <w:rPr>
                <w:sz w:val="24"/>
              </w:rPr>
            </w:pPr>
            <w:r w:rsidRPr="0054521E">
              <w:rPr>
                <w:sz w:val="24"/>
              </w:rPr>
              <w:t>500</w:t>
            </w:r>
          </w:p>
        </w:tc>
      </w:tr>
      <w:tr w:rsidR="0054521E" w:rsidRPr="0054521E" w:rsidTr="0054521E">
        <w:trPr>
          <w:trHeight w:val="20"/>
        </w:trPr>
        <w:tc>
          <w:tcPr>
            <w:tcW w:w="860" w:type="pct"/>
            <w:vMerge w:val="restar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Общеобразовательные организации</w:t>
            </w:r>
          </w:p>
        </w:tc>
        <w:tc>
          <w:tcPr>
            <w:tcW w:w="1286" w:type="pct"/>
            <w:vMerge w:val="restart"/>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Уровень обеспеченности, мест на 1000 человек общей численности населения</w:t>
            </w:r>
          </w:p>
        </w:tc>
        <w:tc>
          <w:tcPr>
            <w:tcW w:w="671" w:type="pct"/>
            <w:vMerge w:val="restart"/>
            <w:tcBorders>
              <w:top w:val="single" w:sz="12" w:space="0" w:color="auto"/>
              <w:left w:val="single" w:sz="4" w:space="0" w:color="auto"/>
              <w:bottom w:val="single" w:sz="4" w:space="0" w:color="auto"/>
              <w:right w:val="single" w:sz="4" w:space="0" w:color="auto"/>
            </w:tcBorders>
            <w:vAlign w:val="center"/>
            <w:hideMark/>
          </w:tcPr>
          <w:p w:rsidR="0054521E" w:rsidRPr="0054521E" w:rsidRDefault="004B459E">
            <w:pPr>
              <w:pStyle w:val="23"/>
              <w:rPr>
                <w:sz w:val="24"/>
              </w:rPr>
            </w:pPr>
            <w:r>
              <w:rPr>
                <w:sz w:val="24"/>
              </w:rPr>
              <w:t>2017-</w:t>
            </w:r>
            <w:r w:rsidR="0054521E" w:rsidRPr="0054521E">
              <w:rPr>
                <w:sz w:val="24"/>
              </w:rPr>
              <w:t>2020 гг.</w:t>
            </w:r>
          </w:p>
        </w:tc>
        <w:tc>
          <w:tcPr>
            <w:tcW w:w="278" w:type="pct"/>
            <w:vMerge w:val="restart"/>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131</w:t>
            </w:r>
          </w:p>
        </w:tc>
        <w:tc>
          <w:tcPr>
            <w:tcW w:w="1069" w:type="pct"/>
            <w:vMerge w:val="restart"/>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rPr>
            </w:pPr>
            <w:r w:rsidRPr="0054521E">
              <w:rPr>
                <w:sz w:val="24"/>
              </w:rPr>
              <w:t>Радиус обслуживания, м</w:t>
            </w:r>
          </w:p>
        </w:tc>
        <w:tc>
          <w:tcPr>
            <w:tcW w:w="549" w:type="pct"/>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1-4 классы</w:t>
            </w:r>
          </w:p>
        </w:tc>
        <w:tc>
          <w:tcPr>
            <w:tcW w:w="287" w:type="pct"/>
            <w:tcBorders>
              <w:top w:val="single" w:sz="12" w:space="0" w:color="auto"/>
              <w:left w:val="single" w:sz="4" w:space="0" w:color="auto"/>
              <w:bottom w:val="single" w:sz="4" w:space="0" w:color="auto"/>
              <w:right w:val="single" w:sz="12" w:space="0" w:color="auto"/>
            </w:tcBorders>
            <w:vAlign w:val="center"/>
            <w:hideMark/>
          </w:tcPr>
          <w:p w:rsidR="0054521E" w:rsidRPr="0054521E" w:rsidRDefault="0054521E">
            <w:pPr>
              <w:pStyle w:val="23"/>
              <w:rPr>
                <w:sz w:val="24"/>
              </w:rPr>
            </w:pPr>
            <w:r w:rsidRPr="0054521E">
              <w:rPr>
                <w:sz w:val="24"/>
              </w:rPr>
              <w:t>2000</w:t>
            </w:r>
          </w:p>
        </w:tc>
      </w:tr>
      <w:tr w:rsidR="0054521E" w:rsidRPr="0054521E" w:rsidTr="0054521E">
        <w:trPr>
          <w:trHeight w:val="28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ind w:firstLine="0"/>
              <w:jc w:val="left"/>
              <w:rPr>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5-11 классы</w:t>
            </w:r>
          </w:p>
        </w:tc>
        <w:tc>
          <w:tcPr>
            <w:tcW w:w="287" w:type="pct"/>
            <w:tcBorders>
              <w:top w:val="single" w:sz="4" w:space="0" w:color="auto"/>
              <w:left w:val="single" w:sz="4" w:space="0" w:color="auto"/>
              <w:bottom w:val="single" w:sz="4" w:space="0" w:color="auto"/>
              <w:right w:val="single" w:sz="12" w:space="0" w:color="auto"/>
            </w:tcBorders>
            <w:vAlign w:val="center"/>
            <w:hideMark/>
          </w:tcPr>
          <w:p w:rsidR="0054521E" w:rsidRPr="0054521E" w:rsidRDefault="0054521E">
            <w:pPr>
              <w:pStyle w:val="23"/>
              <w:rPr>
                <w:sz w:val="24"/>
              </w:rPr>
            </w:pPr>
            <w:r w:rsidRPr="0054521E">
              <w:rPr>
                <w:sz w:val="24"/>
              </w:rPr>
              <w:t>4000</w:t>
            </w:r>
          </w:p>
        </w:tc>
      </w:tr>
      <w:tr w:rsidR="0054521E" w:rsidRPr="0054521E" w:rsidTr="0054521E">
        <w:trPr>
          <w:trHeight w:val="25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2020-2025 гг.</w:t>
            </w:r>
          </w:p>
        </w:tc>
        <w:tc>
          <w:tcPr>
            <w:tcW w:w="278" w:type="pct"/>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145</w:t>
            </w:r>
          </w:p>
        </w:tc>
        <w:tc>
          <w:tcPr>
            <w:tcW w:w="1069" w:type="pct"/>
            <w:vMerge w:val="restart"/>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rPr>
            </w:pPr>
            <w:r w:rsidRPr="0054521E">
              <w:rPr>
                <w:sz w:val="24"/>
              </w:rPr>
              <w:t>Транспортная доступность, мин **</w:t>
            </w:r>
          </w:p>
        </w:tc>
        <w:tc>
          <w:tcPr>
            <w:tcW w:w="549" w:type="pct"/>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1-4 классы</w:t>
            </w:r>
          </w:p>
        </w:tc>
        <w:tc>
          <w:tcPr>
            <w:tcW w:w="287" w:type="pct"/>
            <w:tcBorders>
              <w:top w:val="single" w:sz="4" w:space="0" w:color="auto"/>
              <w:left w:val="single" w:sz="4" w:space="0" w:color="auto"/>
              <w:bottom w:val="single" w:sz="4" w:space="0" w:color="auto"/>
              <w:right w:val="single" w:sz="12" w:space="0" w:color="auto"/>
            </w:tcBorders>
            <w:vAlign w:val="center"/>
            <w:hideMark/>
          </w:tcPr>
          <w:p w:rsidR="0054521E" w:rsidRPr="0054521E" w:rsidRDefault="0054521E">
            <w:pPr>
              <w:pStyle w:val="23"/>
              <w:rPr>
                <w:sz w:val="24"/>
              </w:rPr>
            </w:pPr>
            <w:r w:rsidRPr="0054521E">
              <w:rPr>
                <w:sz w:val="24"/>
              </w:rPr>
              <w:t>15</w:t>
            </w:r>
          </w:p>
        </w:tc>
      </w:tr>
      <w:tr w:rsidR="0054521E" w:rsidRPr="0054521E" w:rsidTr="0054521E">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671" w:type="pct"/>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2025-2030 гг.</w:t>
            </w:r>
          </w:p>
        </w:tc>
        <w:tc>
          <w:tcPr>
            <w:tcW w:w="278" w:type="pct"/>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ind w:firstLine="0"/>
              <w:jc w:val="left"/>
              <w:rPr>
                <w:sz w:val="24"/>
                <w:szCs w:val="24"/>
              </w:rPr>
            </w:pPr>
          </w:p>
        </w:tc>
        <w:tc>
          <w:tcPr>
            <w:tcW w:w="549" w:type="pct"/>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5-11 классы</w:t>
            </w:r>
          </w:p>
        </w:tc>
        <w:tc>
          <w:tcPr>
            <w:tcW w:w="287" w:type="pct"/>
            <w:tcBorders>
              <w:top w:val="single" w:sz="4" w:space="0" w:color="auto"/>
              <w:left w:val="single" w:sz="4" w:space="0" w:color="auto"/>
              <w:bottom w:val="single" w:sz="12" w:space="0" w:color="auto"/>
              <w:right w:val="single" w:sz="12" w:space="0" w:color="auto"/>
            </w:tcBorders>
            <w:vAlign w:val="center"/>
            <w:hideMark/>
          </w:tcPr>
          <w:p w:rsidR="0054521E" w:rsidRPr="0054521E" w:rsidRDefault="0054521E">
            <w:pPr>
              <w:pStyle w:val="23"/>
              <w:rPr>
                <w:sz w:val="24"/>
              </w:rPr>
            </w:pPr>
            <w:r w:rsidRPr="0054521E">
              <w:rPr>
                <w:sz w:val="24"/>
              </w:rPr>
              <w:t>30</w:t>
            </w:r>
          </w:p>
        </w:tc>
      </w:tr>
      <w:tr w:rsidR="0054521E" w:rsidRPr="0054521E" w:rsidTr="0054521E">
        <w:trPr>
          <w:trHeight w:val="200"/>
        </w:trPr>
        <w:tc>
          <w:tcPr>
            <w:tcW w:w="860" w:type="pc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Школы-интернаты</w:t>
            </w:r>
          </w:p>
        </w:tc>
        <w:tc>
          <w:tcPr>
            <w:tcW w:w="1286" w:type="pct"/>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Уровень обеспеченности, мест на 1000 человек общей численности населения</w:t>
            </w:r>
          </w:p>
        </w:tc>
        <w:tc>
          <w:tcPr>
            <w:tcW w:w="949" w:type="pct"/>
            <w:gridSpan w:val="2"/>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1,44</w:t>
            </w:r>
          </w:p>
        </w:tc>
        <w:tc>
          <w:tcPr>
            <w:tcW w:w="1905" w:type="pct"/>
            <w:gridSpan w:val="3"/>
            <w:tcBorders>
              <w:top w:val="single" w:sz="12" w:space="0" w:color="auto"/>
              <w:left w:val="single" w:sz="4" w:space="0" w:color="auto"/>
              <w:bottom w:val="single" w:sz="12" w:space="0" w:color="auto"/>
              <w:right w:val="single" w:sz="12" w:space="0" w:color="auto"/>
            </w:tcBorders>
            <w:vAlign w:val="center"/>
            <w:hideMark/>
          </w:tcPr>
          <w:p w:rsidR="0054521E" w:rsidRPr="0054521E" w:rsidRDefault="0054521E">
            <w:pPr>
              <w:pStyle w:val="23"/>
              <w:rPr>
                <w:sz w:val="24"/>
              </w:rPr>
            </w:pPr>
            <w:r w:rsidRPr="0054521E">
              <w:rPr>
                <w:sz w:val="24"/>
              </w:rPr>
              <w:t>Не нормируется</w:t>
            </w:r>
          </w:p>
        </w:tc>
      </w:tr>
      <w:tr w:rsidR="0054521E" w:rsidRPr="0054521E" w:rsidTr="0054521E">
        <w:trPr>
          <w:trHeight w:val="200"/>
        </w:trPr>
        <w:tc>
          <w:tcPr>
            <w:tcW w:w="860" w:type="pct"/>
            <w:vMerge w:val="restar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Межшкольный учебно-производственный комбинат</w:t>
            </w:r>
          </w:p>
        </w:tc>
        <w:tc>
          <w:tcPr>
            <w:tcW w:w="1286" w:type="pct"/>
            <w:vMerge w:val="restart"/>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Уровень обеспеченности, мест на 1000 человек общей численности населения</w:t>
            </w:r>
          </w:p>
        </w:tc>
        <w:tc>
          <w:tcPr>
            <w:tcW w:w="671" w:type="pct"/>
            <w:tcBorders>
              <w:top w:val="single" w:sz="12" w:space="0" w:color="auto"/>
              <w:left w:val="single" w:sz="4" w:space="0" w:color="auto"/>
              <w:bottom w:val="single" w:sz="4" w:space="0" w:color="auto"/>
              <w:right w:val="single" w:sz="4" w:space="0" w:color="auto"/>
            </w:tcBorders>
            <w:vAlign w:val="center"/>
            <w:hideMark/>
          </w:tcPr>
          <w:p w:rsidR="0054521E" w:rsidRPr="0054521E" w:rsidRDefault="004B459E">
            <w:pPr>
              <w:pStyle w:val="23"/>
              <w:rPr>
                <w:sz w:val="24"/>
              </w:rPr>
            </w:pPr>
            <w:r>
              <w:rPr>
                <w:sz w:val="24"/>
              </w:rPr>
              <w:t>2017</w:t>
            </w:r>
            <w:r w:rsidR="0054521E" w:rsidRPr="0054521E">
              <w:rPr>
                <w:sz w:val="24"/>
              </w:rPr>
              <w:t>-2020 гг.</w:t>
            </w:r>
          </w:p>
        </w:tc>
        <w:tc>
          <w:tcPr>
            <w:tcW w:w="278" w:type="pct"/>
            <w:tcBorders>
              <w:top w:val="single" w:sz="12"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10</w:t>
            </w:r>
          </w:p>
        </w:tc>
        <w:tc>
          <w:tcPr>
            <w:tcW w:w="1905" w:type="pct"/>
            <w:gridSpan w:val="3"/>
            <w:vMerge w:val="restart"/>
            <w:tcBorders>
              <w:top w:val="single" w:sz="12" w:space="0" w:color="auto"/>
              <w:left w:val="single" w:sz="4" w:space="0" w:color="auto"/>
              <w:bottom w:val="single" w:sz="12" w:space="0" w:color="auto"/>
              <w:right w:val="single" w:sz="12" w:space="0" w:color="auto"/>
            </w:tcBorders>
            <w:vAlign w:val="center"/>
            <w:hideMark/>
          </w:tcPr>
          <w:p w:rsidR="0054521E" w:rsidRPr="0054521E" w:rsidRDefault="0054521E">
            <w:pPr>
              <w:pStyle w:val="23"/>
              <w:rPr>
                <w:sz w:val="24"/>
              </w:rPr>
            </w:pPr>
            <w:r w:rsidRPr="0054521E">
              <w:rPr>
                <w:sz w:val="24"/>
              </w:rPr>
              <w:t>Размещается в зданиях общеобразовательных организаций</w:t>
            </w:r>
          </w:p>
        </w:tc>
      </w:tr>
      <w:tr w:rsidR="0054521E" w:rsidRPr="0054521E" w:rsidTr="0054521E">
        <w:trPr>
          <w:trHeight w:val="2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671" w:type="pct"/>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2020-2025 гг.</w:t>
            </w:r>
          </w:p>
        </w:tc>
        <w:tc>
          <w:tcPr>
            <w:tcW w:w="278" w:type="pct"/>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3"/>
              <w:rPr>
                <w:sz w:val="24"/>
              </w:rPr>
            </w:pPr>
            <w:r w:rsidRPr="0054521E">
              <w:rPr>
                <w:sz w:val="24"/>
              </w:rPr>
              <w:t>12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ind w:firstLine="0"/>
              <w:jc w:val="left"/>
              <w:rPr>
                <w:sz w:val="24"/>
                <w:szCs w:val="24"/>
              </w:rPr>
            </w:pPr>
          </w:p>
        </w:tc>
      </w:tr>
      <w:tr w:rsidR="0054521E" w:rsidRPr="0054521E" w:rsidTr="0054521E">
        <w:trPr>
          <w:trHeight w:val="2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c>
          <w:tcPr>
            <w:tcW w:w="671" w:type="pct"/>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2025-2030 гг.</w:t>
            </w:r>
          </w:p>
        </w:tc>
        <w:tc>
          <w:tcPr>
            <w:tcW w:w="278" w:type="pct"/>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14</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rsidR="0054521E" w:rsidRPr="0054521E" w:rsidRDefault="0054521E">
            <w:pPr>
              <w:ind w:firstLine="0"/>
              <w:jc w:val="left"/>
              <w:rPr>
                <w:sz w:val="24"/>
                <w:szCs w:val="24"/>
              </w:rPr>
            </w:pPr>
          </w:p>
        </w:tc>
      </w:tr>
      <w:tr w:rsidR="0054521E" w:rsidRPr="0054521E" w:rsidTr="0054521E">
        <w:trPr>
          <w:trHeight w:val="57"/>
        </w:trPr>
        <w:tc>
          <w:tcPr>
            <w:tcW w:w="860" w:type="pc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 xml:space="preserve">Организации дополнительного </w:t>
            </w:r>
            <w:r w:rsidRPr="0054521E">
              <w:rPr>
                <w:sz w:val="24"/>
              </w:rPr>
              <w:lastRenderedPageBreak/>
              <w:t>образования</w:t>
            </w:r>
          </w:p>
        </w:tc>
        <w:tc>
          <w:tcPr>
            <w:tcW w:w="1286" w:type="pct"/>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lastRenderedPageBreak/>
              <w:t xml:space="preserve">Уровень обеспеченности, мест на 1000 человек общей численности </w:t>
            </w:r>
            <w:r w:rsidRPr="0054521E">
              <w:rPr>
                <w:sz w:val="24"/>
              </w:rPr>
              <w:lastRenderedPageBreak/>
              <w:t>населения</w:t>
            </w:r>
          </w:p>
        </w:tc>
        <w:tc>
          <w:tcPr>
            <w:tcW w:w="949" w:type="pct"/>
            <w:gridSpan w:val="2"/>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lastRenderedPageBreak/>
              <w:t>103</w:t>
            </w:r>
          </w:p>
        </w:tc>
        <w:tc>
          <w:tcPr>
            <w:tcW w:w="1905" w:type="pct"/>
            <w:gridSpan w:val="3"/>
            <w:tcBorders>
              <w:top w:val="single" w:sz="12" w:space="0" w:color="auto"/>
              <w:left w:val="single" w:sz="4" w:space="0" w:color="auto"/>
              <w:bottom w:val="single" w:sz="12" w:space="0" w:color="auto"/>
              <w:right w:val="single" w:sz="12" w:space="0" w:color="auto"/>
            </w:tcBorders>
            <w:vAlign w:val="center"/>
            <w:hideMark/>
          </w:tcPr>
          <w:p w:rsidR="0054521E" w:rsidRPr="0054521E" w:rsidRDefault="0054521E">
            <w:pPr>
              <w:pStyle w:val="23"/>
              <w:rPr>
                <w:sz w:val="24"/>
              </w:rPr>
            </w:pPr>
            <w:r w:rsidRPr="0054521E">
              <w:rPr>
                <w:sz w:val="24"/>
              </w:rPr>
              <w:t>Размещаются в зданиях общеобразовательных организаций</w:t>
            </w:r>
          </w:p>
        </w:tc>
      </w:tr>
      <w:tr w:rsidR="0054521E" w:rsidRPr="0054521E" w:rsidTr="0054521E">
        <w:trPr>
          <w:trHeight w:val="57"/>
        </w:trPr>
        <w:tc>
          <w:tcPr>
            <w:tcW w:w="860" w:type="pc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lastRenderedPageBreak/>
              <w:t>Крытые бассейны для дошкольников</w:t>
            </w:r>
          </w:p>
        </w:tc>
        <w:tc>
          <w:tcPr>
            <w:tcW w:w="2235" w:type="pct"/>
            <w:gridSpan w:val="3"/>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По заданию на проектирование</w:t>
            </w:r>
          </w:p>
        </w:tc>
        <w:tc>
          <w:tcPr>
            <w:tcW w:w="1905" w:type="pct"/>
            <w:gridSpan w:val="3"/>
            <w:tcBorders>
              <w:top w:val="single" w:sz="12" w:space="0" w:color="auto"/>
              <w:left w:val="single" w:sz="4" w:space="0" w:color="auto"/>
              <w:bottom w:val="single" w:sz="12" w:space="0" w:color="auto"/>
              <w:right w:val="single" w:sz="12" w:space="0" w:color="auto"/>
            </w:tcBorders>
            <w:vAlign w:val="center"/>
            <w:hideMark/>
          </w:tcPr>
          <w:p w:rsidR="0054521E" w:rsidRPr="0054521E" w:rsidRDefault="0054521E">
            <w:pPr>
              <w:pStyle w:val="23"/>
              <w:rPr>
                <w:sz w:val="24"/>
              </w:rPr>
            </w:pPr>
            <w:r w:rsidRPr="0054521E">
              <w:rPr>
                <w:sz w:val="24"/>
              </w:rPr>
              <w:t>Не нормируется</w:t>
            </w:r>
          </w:p>
        </w:tc>
      </w:tr>
      <w:tr w:rsidR="0054521E" w:rsidRPr="0054521E" w:rsidTr="0054521E">
        <w:trPr>
          <w:trHeight w:val="57"/>
        </w:trPr>
        <w:tc>
          <w:tcPr>
            <w:tcW w:w="860" w:type="pct"/>
            <w:tcBorders>
              <w:top w:val="single" w:sz="12" w:space="0" w:color="auto"/>
              <w:left w:val="single" w:sz="12"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Детские центры ***</w:t>
            </w:r>
          </w:p>
        </w:tc>
        <w:tc>
          <w:tcPr>
            <w:tcW w:w="1286" w:type="pct"/>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2"/>
              <w:rPr>
                <w:sz w:val="24"/>
              </w:rPr>
            </w:pPr>
            <w:r w:rsidRPr="0054521E">
              <w:rPr>
                <w:sz w:val="24"/>
              </w:rPr>
              <w:t>Уровень обеспеченности, мест на 1000 человек общей численности населения</w:t>
            </w:r>
          </w:p>
        </w:tc>
        <w:tc>
          <w:tcPr>
            <w:tcW w:w="949" w:type="pct"/>
            <w:gridSpan w:val="2"/>
            <w:tcBorders>
              <w:top w:val="single" w:sz="12" w:space="0" w:color="auto"/>
              <w:left w:val="single" w:sz="4" w:space="0" w:color="auto"/>
              <w:bottom w:val="single" w:sz="12" w:space="0" w:color="auto"/>
              <w:right w:val="single" w:sz="4" w:space="0" w:color="auto"/>
            </w:tcBorders>
            <w:vAlign w:val="center"/>
            <w:hideMark/>
          </w:tcPr>
          <w:p w:rsidR="0054521E" w:rsidRPr="0054521E" w:rsidRDefault="0054521E">
            <w:pPr>
              <w:pStyle w:val="23"/>
              <w:rPr>
                <w:sz w:val="24"/>
              </w:rPr>
            </w:pPr>
            <w:r w:rsidRPr="0054521E">
              <w:rPr>
                <w:sz w:val="24"/>
              </w:rPr>
              <w:t>14</w:t>
            </w:r>
          </w:p>
        </w:tc>
        <w:tc>
          <w:tcPr>
            <w:tcW w:w="1905" w:type="pct"/>
            <w:gridSpan w:val="3"/>
            <w:tcBorders>
              <w:top w:val="single" w:sz="12" w:space="0" w:color="auto"/>
              <w:left w:val="single" w:sz="4" w:space="0" w:color="auto"/>
              <w:bottom w:val="single" w:sz="12" w:space="0" w:color="auto"/>
              <w:right w:val="single" w:sz="12" w:space="0" w:color="auto"/>
            </w:tcBorders>
            <w:vAlign w:val="center"/>
            <w:hideMark/>
          </w:tcPr>
          <w:p w:rsidR="0054521E" w:rsidRPr="0054521E" w:rsidRDefault="0054521E">
            <w:pPr>
              <w:pStyle w:val="23"/>
              <w:rPr>
                <w:sz w:val="24"/>
              </w:rPr>
            </w:pPr>
            <w:r w:rsidRPr="0054521E">
              <w:rPr>
                <w:sz w:val="24"/>
              </w:rPr>
              <w:t>Не нормируется</w:t>
            </w:r>
          </w:p>
        </w:tc>
      </w:tr>
      <w:tr w:rsidR="0054521E" w:rsidRPr="0054521E" w:rsidTr="0054521E">
        <w:trPr>
          <w:trHeight w:val="57"/>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54521E" w:rsidRPr="0054521E" w:rsidRDefault="0054521E">
            <w:pPr>
              <w:pStyle w:val="31"/>
              <w:rPr>
                <w:sz w:val="24"/>
                <w:szCs w:val="24"/>
              </w:rPr>
            </w:pPr>
          </w:p>
          <w:p w:rsidR="0054521E" w:rsidRPr="0054521E" w:rsidRDefault="0054521E">
            <w:pPr>
              <w:pStyle w:val="31"/>
              <w:rPr>
                <w:sz w:val="24"/>
              </w:rPr>
            </w:pPr>
            <w:r w:rsidRPr="0054521E">
              <w:rPr>
                <w:sz w:val="24"/>
              </w:rPr>
              <w:t>*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4521E" w:rsidRPr="0054521E" w:rsidRDefault="0054521E">
            <w:pPr>
              <w:pStyle w:val="31"/>
              <w:rPr>
                <w:sz w:val="24"/>
              </w:rPr>
            </w:pPr>
            <w:r w:rsidRPr="0054521E">
              <w:rPr>
                <w:sz w:val="24"/>
              </w:rPr>
              <w:t xml:space="preserve">** Подвоз учащихся осуществляется на транспорте, предназначенном для перевозки детей. </w:t>
            </w:r>
          </w:p>
          <w:p w:rsidR="0054521E" w:rsidRPr="0054521E" w:rsidRDefault="0054521E">
            <w:pPr>
              <w:pStyle w:val="31"/>
              <w:rPr>
                <w:sz w:val="24"/>
              </w:rPr>
            </w:pPr>
            <w:r w:rsidRPr="0054521E">
              <w:rPr>
                <w:sz w:val="24"/>
              </w:rPr>
              <w:t xml:space="preserve">Предельный пешеходный подход учащихся к месту сбора на остановке должен быть не более 500 м. </w:t>
            </w:r>
          </w:p>
          <w:p w:rsidR="0054521E" w:rsidRPr="0054521E" w:rsidRDefault="0054521E">
            <w:pPr>
              <w:pStyle w:val="31"/>
              <w:rPr>
                <w:sz w:val="24"/>
              </w:rPr>
            </w:pPr>
            <w:r w:rsidRPr="0054521E">
              <w:rPr>
                <w:sz w:val="24"/>
              </w:rPr>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54521E" w:rsidRPr="0054521E" w:rsidRDefault="0054521E">
            <w:pPr>
              <w:pStyle w:val="31"/>
              <w:rPr>
                <w:sz w:val="24"/>
              </w:rPr>
            </w:pPr>
            <w:r w:rsidRPr="0054521E">
              <w:rPr>
                <w:sz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rsidR="00813941">
              <w:rPr>
                <w:sz w:val="24"/>
              </w:rPr>
              <w:t xml:space="preserve">  %</w:t>
            </w:r>
            <w:r w:rsidRPr="0054521E">
              <w:rPr>
                <w:sz w:val="24"/>
              </w:rPr>
              <w:t xml:space="preserve"> мест общей вместимости организации.</w:t>
            </w:r>
          </w:p>
          <w:p w:rsidR="0054521E" w:rsidRPr="0054521E" w:rsidRDefault="0054521E">
            <w:pPr>
              <w:pStyle w:val="31"/>
              <w:rPr>
                <w:sz w:val="24"/>
              </w:rPr>
            </w:pPr>
            <w:r w:rsidRPr="0054521E">
              <w:rPr>
                <w:sz w:val="24"/>
              </w:rPr>
              <w:t>*** Детские центры – организации отдыха детей и их оздоровления сезонного действия или круглогодичного действия независимо от их организационно-правовых форм,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лагеря и другие лагеря) и иные организации).</w:t>
            </w:r>
          </w:p>
        </w:tc>
      </w:tr>
    </w:tbl>
    <w:p w:rsidR="00813941" w:rsidRDefault="00813941" w:rsidP="00813941"/>
    <w:p w:rsidR="00813941" w:rsidRDefault="00813941">
      <w:pPr>
        <w:spacing w:after="200"/>
        <w:ind w:firstLine="0"/>
        <w:jc w:val="left"/>
        <w:rPr>
          <w:rFonts w:eastAsiaTheme="majorEastAsia"/>
          <w:b/>
          <w:bCs/>
          <w:color w:val="000000" w:themeColor="text1"/>
        </w:rPr>
      </w:pPr>
      <w:r>
        <w:br w:type="page"/>
      </w:r>
    </w:p>
    <w:p w:rsidR="00ED2993" w:rsidRPr="0054521E" w:rsidRDefault="00ED2993" w:rsidP="00ED2993">
      <w:pPr>
        <w:pStyle w:val="2"/>
        <w:rPr>
          <w:rFonts w:eastAsia="Calibri"/>
        </w:rPr>
      </w:pPr>
      <w:bookmarkStart w:id="31" w:name="_Toc500752577"/>
      <w:r w:rsidRPr="0054521E">
        <w:lastRenderedPageBreak/>
        <w:t xml:space="preserve">1.11. Объекты </w:t>
      </w:r>
      <w:r w:rsidRPr="0054521E">
        <w:rPr>
          <w:rFonts w:eastAsia="Calibri"/>
        </w:rPr>
        <w:t>культуры и искусства местного значения</w:t>
      </w:r>
      <w:bookmarkEnd w:id="31"/>
    </w:p>
    <w:p w:rsidR="009C6F6F" w:rsidRPr="0054521E" w:rsidRDefault="009C6F6F" w:rsidP="009C6F6F">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15</w:t>
      </w:r>
      <w:r w:rsidR="00684140">
        <w:rPr>
          <w:noProof/>
        </w:rPr>
        <w:fldChar w:fldCharType="end"/>
      </w:r>
    </w:p>
    <w:tbl>
      <w:tblPr>
        <w:tblStyle w:val="a4"/>
        <w:tblW w:w="0" w:type="auto"/>
        <w:tblInd w:w="108" w:type="dxa"/>
        <w:tblLook w:val="04A0" w:firstRow="1" w:lastRow="0" w:firstColumn="1" w:lastColumn="0" w:noHBand="0" w:noVBand="1"/>
      </w:tblPr>
      <w:tblGrid>
        <w:gridCol w:w="3175"/>
        <w:gridCol w:w="3062"/>
        <w:gridCol w:w="2909"/>
        <w:gridCol w:w="522"/>
        <w:gridCol w:w="2993"/>
        <w:gridCol w:w="2017"/>
      </w:tblGrid>
      <w:tr w:rsidR="00C134A9" w:rsidRPr="0054521E" w:rsidTr="00C134A9">
        <w:trPr>
          <w:trHeight w:val="57"/>
        </w:trPr>
        <w:tc>
          <w:tcPr>
            <w:tcW w:w="0" w:type="auto"/>
            <w:vMerge w:val="restart"/>
            <w:tcBorders>
              <w:top w:val="single" w:sz="12" w:space="0" w:color="auto"/>
              <w:left w:val="single" w:sz="12" w:space="0" w:color="auto"/>
            </w:tcBorders>
            <w:shd w:val="clear" w:color="auto" w:fill="auto"/>
            <w:vAlign w:val="center"/>
          </w:tcPr>
          <w:p w:rsidR="00C134A9" w:rsidRPr="0054521E" w:rsidRDefault="00C134A9" w:rsidP="00C134A9">
            <w:pPr>
              <w:pStyle w:val="211"/>
              <w:rPr>
                <w:sz w:val="24"/>
                <w:szCs w:val="24"/>
              </w:rPr>
            </w:pPr>
            <w:r w:rsidRPr="0054521E">
              <w:rPr>
                <w:sz w:val="24"/>
                <w:szCs w:val="24"/>
              </w:rPr>
              <w:t>Наименование объекта</w:t>
            </w:r>
          </w:p>
        </w:tc>
        <w:tc>
          <w:tcPr>
            <w:tcW w:w="0" w:type="auto"/>
            <w:gridSpan w:val="3"/>
            <w:tcBorders>
              <w:top w:val="single" w:sz="12" w:space="0" w:color="auto"/>
            </w:tcBorders>
            <w:shd w:val="clear" w:color="auto" w:fill="auto"/>
            <w:vAlign w:val="center"/>
          </w:tcPr>
          <w:p w:rsidR="00C134A9" w:rsidRPr="0054521E" w:rsidRDefault="00C134A9" w:rsidP="00C134A9">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C134A9" w:rsidRPr="0054521E" w:rsidRDefault="00C134A9" w:rsidP="00C134A9">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C134A9" w:rsidRPr="0054521E" w:rsidTr="00C134A9">
        <w:trPr>
          <w:trHeight w:val="57"/>
        </w:trPr>
        <w:tc>
          <w:tcPr>
            <w:tcW w:w="0" w:type="auto"/>
            <w:vMerge/>
            <w:tcBorders>
              <w:left w:val="single" w:sz="12" w:space="0" w:color="auto"/>
              <w:bottom w:val="single" w:sz="12" w:space="0" w:color="auto"/>
            </w:tcBorders>
            <w:shd w:val="clear" w:color="auto" w:fill="auto"/>
            <w:vAlign w:val="center"/>
          </w:tcPr>
          <w:p w:rsidR="00C134A9" w:rsidRPr="0054521E" w:rsidRDefault="00C134A9" w:rsidP="00C134A9">
            <w:pPr>
              <w:pStyle w:val="211"/>
              <w:rPr>
                <w:sz w:val="24"/>
                <w:szCs w:val="24"/>
              </w:rPr>
            </w:pPr>
          </w:p>
        </w:tc>
        <w:tc>
          <w:tcPr>
            <w:tcW w:w="0" w:type="auto"/>
            <w:tcBorders>
              <w:bottom w:val="single" w:sz="12" w:space="0" w:color="auto"/>
            </w:tcBorders>
            <w:shd w:val="clear" w:color="auto" w:fill="auto"/>
            <w:vAlign w:val="center"/>
          </w:tcPr>
          <w:p w:rsidR="00C134A9" w:rsidRPr="0054521E" w:rsidRDefault="00C134A9" w:rsidP="00C134A9">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C134A9" w:rsidRPr="0054521E" w:rsidRDefault="00C134A9" w:rsidP="00C134A9">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C134A9" w:rsidRPr="0054521E" w:rsidRDefault="00C134A9" w:rsidP="00C134A9">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C134A9" w:rsidRPr="0054521E" w:rsidRDefault="00C134A9" w:rsidP="00C134A9">
            <w:pPr>
              <w:pStyle w:val="211"/>
              <w:rPr>
                <w:sz w:val="24"/>
                <w:szCs w:val="24"/>
              </w:rPr>
            </w:pPr>
            <w:r w:rsidRPr="0054521E">
              <w:rPr>
                <w:sz w:val="24"/>
                <w:szCs w:val="24"/>
              </w:rPr>
              <w:t>Значение расчетного показателя</w:t>
            </w:r>
          </w:p>
        </w:tc>
      </w:tr>
      <w:tr w:rsidR="00C134A9" w:rsidRPr="0054521E" w:rsidTr="00C134A9">
        <w:trPr>
          <w:trHeight w:val="562"/>
        </w:trPr>
        <w:tc>
          <w:tcPr>
            <w:tcW w:w="0" w:type="auto"/>
            <w:vMerge w:val="restart"/>
            <w:tcBorders>
              <w:top w:val="single" w:sz="12" w:space="0" w:color="auto"/>
              <w:left w:val="single" w:sz="12" w:space="0" w:color="auto"/>
            </w:tcBorders>
            <w:shd w:val="clear" w:color="auto" w:fill="auto"/>
            <w:vAlign w:val="center"/>
          </w:tcPr>
          <w:p w:rsidR="00C134A9" w:rsidRPr="0054521E" w:rsidRDefault="00C134A9" w:rsidP="00C134A9">
            <w:pPr>
              <w:pStyle w:val="22"/>
              <w:rPr>
                <w:sz w:val="24"/>
                <w:szCs w:val="24"/>
              </w:rPr>
            </w:pPr>
            <w:r w:rsidRPr="0054521E">
              <w:rPr>
                <w:sz w:val="24"/>
                <w:szCs w:val="24"/>
              </w:rPr>
              <w:t>Библиотечная сеть</w:t>
            </w:r>
          </w:p>
        </w:tc>
        <w:tc>
          <w:tcPr>
            <w:tcW w:w="0" w:type="auto"/>
            <w:vMerge w:val="restart"/>
            <w:tcBorders>
              <w:top w:val="single" w:sz="12"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Уровень обеспеченности, объектов</w:t>
            </w:r>
          </w:p>
        </w:tc>
        <w:tc>
          <w:tcPr>
            <w:tcW w:w="0" w:type="auto"/>
            <w:gridSpan w:val="2"/>
            <w:tcBorders>
              <w:top w:val="single" w:sz="12" w:space="0" w:color="auto"/>
              <w:bottom w:val="single" w:sz="4" w:space="0" w:color="auto"/>
            </w:tcBorders>
            <w:shd w:val="clear" w:color="auto" w:fill="auto"/>
            <w:vAlign w:val="center"/>
          </w:tcPr>
          <w:p w:rsidR="00C134A9" w:rsidRPr="0054521E" w:rsidRDefault="00C134A9" w:rsidP="00C134A9">
            <w:pPr>
              <w:pStyle w:val="23"/>
              <w:rPr>
                <w:sz w:val="24"/>
                <w:szCs w:val="24"/>
              </w:rPr>
            </w:pPr>
            <w:r w:rsidRPr="0054521E">
              <w:rPr>
                <w:sz w:val="24"/>
                <w:szCs w:val="24"/>
              </w:rPr>
              <w:t>3, в том числе:</w:t>
            </w:r>
          </w:p>
        </w:tc>
        <w:tc>
          <w:tcPr>
            <w:tcW w:w="0" w:type="auto"/>
            <w:vMerge w:val="restart"/>
            <w:tcBorders>
              <w:top w:val="single" w:sz="12" w:space="0" w:color="auto"/>
            </w:tcBorders>
            <w:shd w:val="clear" w:color="auto" w:fill="auto"/>
            <w:vAlign w:val="center"/>
          </w:tcPr>
          <w:p w:rsidR="00C134A9" w:rsidRPr="0054521E" w:rsidRDefault="00C134A9" w:rsidP="00C134A9">
            <w:pPr>
              <w:pStyle w:val="22"/>
              <w:rPr>
                <w:sz w:val="24"/>
                <w:szCs w:val="24"/>
              </w:rPr>
            </w:pPr>
            <w:r w:rsidRPr="0054521E">
              <w:rPr>
                <w:sz w:val="24"/>
                <w:szCs w:val="24"/>
              </w:rPr>
              <w:t>Пешеходно-транспортная доступность, мин</w:t>
            </w:r>
          </w:p>
        </w:tc>
        <w:tc>
          <w:tcPr>
            <w:tcW w:w="0" w:type="auto"/>
            <w:vMerge w:val="restart"/>
            <w:tcBorders>
              <w:top w:val="single" w:sz="12" w:space="0" w:color="auto"/>
              <w:right w:val="single" w:sz="12" w:space="0" w:color="auto"/>
            </w:tcBorders>
            <w:shd w:val="clear" w:color="auto" w:fill="auto"/>
            <w:vAlign w:val="center"/>
          </w:tcPr>
          <w:p w:rsidR="00C134A9" w:rsidRPr="0054521E" w:rsidRDefault="00C134A9" w:rsidP="00C134A9">
            <w:pPr>
              <w:pStyle w:val="23"/>
              <w:rPr>
                <w:sz w:val="24"/>
                <w:szCs w:val="24"/>
              </w:rPr>
            </w:pPr>
            <w:r w:rsidRPr="0054521E">
              <w:rPr>
                <w:sz w:val="24"/>
                <w:szCs w:val="24"/>
              </w:rPr>
              <w:t>30</w:t>
            </w:r>
          </w:p>
        </w:tc>
      </w:tr>
      <w:tr w:rsidR="00C134A9" w:rsidRPr="0054521E" w:rsidTr="00C134A9">
        <w:trPr>
          <w:trHeight w:val="562"/>
        </w:trPr>
        <w:tc>
          <w:tcPr>
            <w:tcW w:w="0" w:type="auto"/>
            <w:vMerge/>
            <w:tcBorders>
              <w:left w:val="single" w:sz="12" w:space="0" w:color="auto"/>
            </w:tcBorders>
            <w:shd w:val="clear" w:color="auto" w:fill="auto"/>
            <w:vAlign w:val="center"/>
          </w:tcPr>
          <w:p w:rsidR="00C134A9" w:rsidRPr="0054521E" w:rsidRDefault="00C134A9" w:rsidP="00C134A9">
            <w:pPr>
              <w:pStyle w:val="22"/>
              <w:rPr>
                <w:sz w:val="24"/>
                <w:szCs w:val="24"/>
              </w:rPr>
            </w:pPr>
          </w:p>
        </w:tc>
        <w:tc>
          <w:tcPr>
            <w:tcW w:w="0" w:type="auto"/>
            <w:vMerge/>
            <w:shd w:val="clear" w:color="auto" w:fill="auto"/>
            <w:vAlign w:val="center"/>
          </w:tcPr>
          <w:p w:rsidR="00C134A9" w:rsidRPr="0054521E" w:rsidRDefault="00C134A9" w:rsidP="00C134A9">
            <w:pPr>
              <w:pStyle w:val="22"/>
              <w:rPr>
                <w:sz w:val="24"/>
                <w:szCs w:val="24"/>
              </w:rPr>
            </w:pPr>
          </w:p>
        </w:tc>
        <w:tc>
          <w:tcPr>
            <w:tcW w:w="0" w:type="auto"/>
            <w:tcBorders>
              <w:top w:val="single" w:sz="4" w:space="0" w:color="auto"/>
            </w:tcBorders>
            <w:shd w:val="clear" w:color="auto" w:fill="auto"/>
            <w:vAlign w:val="center"/>
          </w:tcPr>
          <w:p w:rsidR="00C134A9" w:rsidRPr="0054521E" w:rsidRDefault="00C134A9" w:rsidP="00C134A9">
            <w:pPr>
              <w:pStyle w:val="22"/>
              <w:rPr>
                <w:sz w:val="24"/>
                <w:szCs w:val="24"/>
              </w:rPr>
            </w:pPr>
            <w:r w:rsidRPr="0054521E">
              <w:rPr>
                <w:sz w:val="24"/>
                <w:szCs w:val="24"/>
              </w:rPr>
              <w:t>общедоступная библиотека с детским отделением</w:t>
            </w:r>
          </w:p>
        </w:tc>
        <w:tc>
          <w:tcPr>
            <w:tcW w:w="0" w:type="auto"/>
            <w:tcBorders>
              <w:top w:val="single" w:sz="4" w:space="0" w:color="auto"/>
            </w:tcBorders>
            <w:shd w:val="clear" w:color="auto" w:fill="auto"/>
            <w:vAlign w:val="center"/>
          </w:tcPr>
          <w:p w:rsidR="00C134A9" w:rsidRPr="0054521E" w:rsidRDefault="00C134A9" w:rsidP="00C134A9">
            <w:pPr>
              <w:pStyle w:val="23"/>
              <w:rPr>
                <w:sz w:val="24"/>
                <w:szCs w:val="24"/>
              </w:rPr>
            </w:pPr>
            <w:r w:rsidRPr="0054521E">
              <w:rPr>
                <w:sz w:val="24"/>
                <w:szCs w:val="24"/>
              </w:rPr>
              <w:t>1 *</w:t>
            </w:r>
          </w:p>
        </w:tc>
        <w:tc>
          <w:tcPr>
            <w:tcW w:w="0" w:type="auto"/>
            <w:vMerge/>
            <w:shd w:val="clear" w:color="auto" w:fill="auto"/>
            <w:vAlign w:val="center"/>
          </w:tcPr>
          <w:p w:rsidR="00C134A9" w:rsidRPr="0054521E" w:rsidRDefault="00C134A9" w:rsidP="00C134A9">
            <w:pPr>
              <w:pStyle w:val="22"/>
              <w:rPr>
                <w:sz w:val="24"/>
                <w:szCs w:val="24"/>
              </w:rPr>
            </w:pPr>
          </w:p>
        </w:tc>
        <w:tc>
          <w:tcPr>
            <w:tcW w:w="0" w:type="auto"/>
            <w:vMerge/>
            <w:tcBorders>
              <w:right w:val="single" w:sz="12" w:space="0" w:color="auto"/>
            </w:tcBorders>
            <w:shd w:val="clear" w:color="auto" w:fill="auto"/>
            <w:vAlign w:val="center"/>
          </w:tcPr>
          <w:p w:rsidR="00C134A9" w:rsidRPr="0054521E" w:rsidRDefault="00C134A9" w:rsidP="00C134A9">
            <w:pPr>
              <w:pStyle w:val="23"/>
              <w:rPr>
                <w:sz w:val="24"/>
                <w:szCs w:val="24"/>
              </w:rPr>
            </w:pPr>
          </w:p>
        </w:tc>
      </w:tr>
      <w:tr w:rsidR="00C134A9" w:rsidRPr="0054521E" w:rsidTr="00C134A9">
        <w:trPr>
          <w:trHeight w:val="562"/>
        </w:trPr>
        <w:tc>
          <w:tcPr>
            <w:tcW w:w="0" w:type="auto"/>
            <w:vMerge/>
            <w:tcBorders>
              <w:left w:val="single" w:sz="12" w:space="0" w:color="auto"/>
              <w:bottom w:val="single" w:sz="12" w:space="0" w:color="auto"/>
            </w:tcBorders>
            <w:shd w:val="clear" w:color="auto" w:fill="auto"/>
            <w:vAlign w:val="center"/>
          </w:tcPr>
          <w:p w:rsidR="00C134A9" w:rsidRPr="0054521E" w:rsidRDefault="00C134A9" w:rsidP="00C134A9">
            <w:pPr>
              <w:pStyle w:val="22"/>
              <w:rPr>
                <w:sz w:val="24"/>
                <w:szCs w:val="24"/>
              </w:rPr>
            </w:pPr>
          </w:p>
        </w:tc>
        <w:tc>
          <w:tcPr>
            <w:tcW w:w="0" w:type="auto"/>
            <w:vMerge/>
            <w:tcBorders>
              <w:bottom w:val="single" w:sz="12" w:space="0" w:color="auto"/>
            </w:tcBorders>
            <w:shd w:val="clear" w:color="auto" w:fill="auto"/>
            <w:vAlign w:val="center"/>
          </w:tcPr>
          <w:p w:rsidR="00C134A9" w:rsidRPr="0054521E" w:rsidRDefault="00C134A9" w:rsidP="00C134A9">
            <w:pPr>
              <w:pStyle w:val="22"/>
              <w:rPr>
                <w:sz w:val="24"/>
                <w:szCs w:val="24"/>
              </w:rPr>
            </w:pPr>
          </w:p>
        </w:tc>
        <w:tc>
          <w:tcPr>
            <w:tcW w:w="0" w:type="auto"/>
            <w:tcBorders>
              <w:bottom w:val="single" w:sz="12"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филиал общедоступных библиотек с детским отделением</w:t>
            </w:r>
          </w:p>
        </w:tc>
        <w:tc>
          <w:tcPr>
            <w:tcW w:w="0" w:type="auto"/>
            <w:tcBorders>
              <w:bottom w:val="single" w:sz="12" w:space="0" w:color="auto"/>
            </w:tcBorders>
            <w:shd w:val="clear" w:color="auto" w:fill="auto"/>
            <w:vAlign w:val="center"/>
          </w:tcPr>
          <w:p w:rsidR="00C134A9" w:rsidRPr="0054521E" w:rsidRDefault="00C134A9" w:rsidP="00C134A9">
            <w:pPr>
              <w:pStyle w:val="23"/>
              <w:rPr>
                <w:sz w:val="24"/>
                <w:szCs w:val="24"/>
              </w:rPr>
            </w:pPr>
            <w:r w:rsidRPr="0054521E">
              <w:rPr>
                <w:sz w:val="24"/>
                <w:szCs w:val="24"/>
              </w:rPr>
              <w:t>2</w:t>
            </w:r>
          </w:p>
        </w:tc>
        <w:tc>
          <w:tcPr>
            <w:tcW w:w="0" w:type="auto"/>
            <w:vMerge/>
            <w:tcBorders>
              <w:bottom w:val="single" w:sz="12" w:space="0" w:color="auto"/>
            </w:tcBorders>
            <w:shd w:val="clear" w:color="auto" w:fill="auto"/>
            <w:vAlign w:val="center"/>
          </w:tcPr>
          <w:p w:rsidR="00C134A9" w:rsidRPr="0054521E" w:rsidRDefault="00C134A9" w:rsidP="00C134A9">
            <w:pPr>
              <w:pStyle w:val="22"/>
              <w:rPr>
                <w:sz w:val="24"/>
                <w:szCs w:val="24"/>
              </w:rPr>
            </w:pPr>
          </w:p>
        </w:tc>
        <w:tc>
          <w:tcPr>
            <w:tcW w:w="0" w:type="auto"/>
            <w:vMerge/>
            <w:tcBorders>
              <w:bottom w:val="single" w:sz="12" w:space="0" w:color="auto"/>
              <w:right w:val="single" w:sz="12" w:space="0" w:color="auto"/>
            </w:tcBorders>
            <w:shd w:val="clear" w:color="auto" w:fill="auto"/>
            <w:vAlign w:val="center"/>
          </w:tcPr>
          <w:p w:rsidR="00C134A9" w:rsidRPr="0054521E" w:rsidRDefault="00C134A9" w:rsidP="00C134A9">
            <w:pPr>
              <w:pStyle w:val="23"/>
              <w:rPr>
                <w:sz w:val="24"/>
                <w:szCs w:val="24"/>
              </w:rPr>
            </w:pPr>
          </w:p>
        </w:tc>
      </w:tr>
      <w:tr w:rsidR="00C134A9" w:rsidRPr="0054521E" w:rsidTr="00C134A9">
        <w:trPr>
          <w:trHeight w:val="828"/>
        </w:trPr>
        <w:tc>
          <w:tcPr>
            <w:tcW w:w="0" w:type="auto"/>
            <w:tcBorders>
              <w:top w:val="single" w:sz="12" w:space="0" w:color="auto"/>
              <w:left w:val="single" w:sz="12" w:space="0" w:color="auto"/>
              <w:bottom w:val="single" w:sz="12"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Точка доступа к полнотекстовым информационным ресурсам</w:t>
            </w:r>
          </w:p>
        </w:tc>
        <w:tc>
          <w:tcPr>
            <w:tcW w:w="0" w:type="auto"/>
            <w:tcBorders>
              <w:top w:val="single" w:sz="12" w:space="0" w:color="auto"/>
              <w:bottom w:val="single" w:sz="12"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Уровень обеспеченности, объектов</w:t>
            </w:r>
          </w:p>
        </w:tc>
        <w:tc>
          <w:tcPr>
            <w:tcW w:w="0" w:type="auto"/>
            <w:gridSpan w:val="2"/>
            <w:tcBorders>
              <w:top w:val="single" w:sz="12" w:space="0" w:color="auto"/>
              <w:bottom w:val="single" w:sz="12" w:space="0" w:color="auto"/>
            </w:tcBorders>
            <w:shd w:val="clear" w:color="auto" w:fill="auto"/>
            <w:vAlign w:val="center"/>
          </w:tcPr>
          <w:p w:rsidR="00C134A9" w:rsidRPr="0054521E" w:rsidRDefault="00C134A9" w:rsidP="00C134A9">
            <w:pPr>
              <w:pStyle w:val="23"/>
              <w:rPr>
                <w:sz w:val="24"/>
                <w:szCs w:val="24"/>
              </w:rPr>
            </w:pPr>
            <w:r w:rsidRPr="0054521E">
              <w:rPr>
                <w:sz w:val="24"/>
                <w:szCs w:val="24"/>
              </w:rPr>
              <w:t>1 *</w:t>
            </w:r>
          </w:p>
        </w:tc>
        <w:tc>
          <w:tcPr>
            <w:tcW w:w="0" w:type="auto"/>
            <w:tcBorders>
              <w:top w:val="single" w:sz="12" w:space="0" w:color="auto"/>
              <w:bottom w:val="single" w:sz="12" w:space="0" w:color="auto"/>
            </w:tcBorders>
            <w:shd w:val="clear" w:color="auto" w:fill="auto"/>
            <w:vAlign w:val="center"/>
          </w:tcPr>
          <w:p w:rsidR="00C134A9" w:rsidRPr="0054521E" w:rsidRDefault="00C134A9" w:rsidP="00C134A9">
            <w:pPr>
              <w:pStyle w:val="22"/>
              <w:rPr>
                <w:sz w:val="24"/>
                <w:szCs w:val="24"/>
              </w:rPr>
            </w:pPr>
            <w:r w:rsidRPr="0054521E">
              <w:rPr>
                <w:sz w:val="24"/>
                <w:szCs w:val="24"/>
              </w:rPr>
              <w:t>Пешеходно-транспортная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C134A9" w:rsidRPr="0054521E" w:rsidRDefault="00C134A9" w:rsidP="00C134A9">
            <w:pPr>
              <w:pStyle w:val="23"/>
              <w:rPr>
                <w:sz w:val="24"/>
                <w:szCs w:val="24"/>
              </w:rPr>
            </w:pPr>
            <w:r w:rsidRPr="0054521E">
              <w:rPr>
                <w:sz w:val="24"/>
                <w:szCs w:val="24"/>
              </w:rPr>
              <w:t>30</w:t>
            </w:r>
          </w:p>
        </w:tc>
      </w:tr>
      <w:tr w:rsidR="00C134A9" w:rsidRPr="0054521E" w:rsidTr="00C134A9">
        <w:trPr>
          <w:trHeight w:val="57"/>
        </w:trPr>
        <w:tc>
          <w:tcPr>
            <w:tcW w:w="0" w:type="auto"/>
            <w:vMerge w:val="restart"/>
            <w:tcBorders>
              <w:top w:val="single" w:sz="12" w:space="0" w:color="auto"/>
              <w:left w:val="single" w:sz="12" w:space="0" w:color="auto"/>
              <w:right w:val="single" w:sz="4"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Учреждения культуры</w:t>
            </w:r>
          </w:p>
          <w:p w:rsidR="00C134A9" w:rsidRPr="0054521E" w:rsidRDefault="00C134A9" w:rsidP="00C134A9">
            <w:pPr>
              <w:pStyle w:val="22"/>
              <w:rPr>
                <w:sz w:val="24"/>
                <w:szCs w:val="24"/>
              </w:rPr>
            </w:pPr>
            <w:r w:rsidRPr="0054521E">
              <w:rPr>
                <w:sz w:val="24"/>
                <w:szCs w:val="24"/>
              </w:rPr>
              <w:t>клубного типа</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Уровень обеспеченности, объектов</w:t>
            </w:r>
          </w:p>
        </w:tc>
        <w:tc>
          <w:tcPr>
            <w:tcW w:w="0" w:type="auto"/>
            <w:gridSpan w:val="2"/>
            <w:tcBorders>
              <w:top w:val="single" w:sz="12" w:space="0" w:color="auto"/>
              <w:left w:val="single" w:sz="4" w:space="0" w:color="auto"/>
              <w:bottom w:val="single" w:sz="4" w:space="0" w:color="auto"/>
              <w:right w:val="single" w:sz="4" w:space="0" w:color="auto"/>
            </w:tcBorders>
            <w:shd w:val="clear" w:color="auto" w:fill="auto"/>
            <w:vAlign w:val="center"/>
          </w:tcPr>
          <w:p w:rsidR="00C134A9" w:rsidRPr="0054521E" w:rsidRDefault="00C134A9" w:rsidP="00C134A9">
            <w:pPr>
              <w:pStyle w:val="23"/>
              <w:rPr>
                <w:sz w:val="24"/>
                <w:szCs w:val="24"/>
              </w:rPr>
            </w:pPr>
            <w:r w:rsidRPr="0054521E">
              <w:rPr>
                <w:sz w:val="24"/>
                <w:szCs w:val="24"/>
              </w:rPr>
              <w:t>3, в том числе:</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r w:rsidRPr="0054521E">
              <w:rPr>
                <w:sz w:val="24"/>
                <w:szCs w:val="24"/>
              </w:rPr>
              <w:t>Пешеходно-транспортная доступность, мин</w:t>
            </w:r>
          </w:p>
        </w:tc>
        <w:tc>
          <w:tcPr>
            <w:tcW w:w="0" w:type="auto"/>
            <w:vMerge w:val="restart"/>
            <w:tcBorders>
              <w:top w:val="single" w:sz="12" w:space="0" w:color="auto"/>
              <w:left w:val="single" w:sz="4" w:space="0" w:color="auto"/>
              <w:right w:val="single" w:sz="12" w:space="0" w:color="auto"/>
            </w:tcBorders>
            <w:shd w:val="clear" w:color="auto" w:fill="auto"/>
            <w:vAlign w:val="center"/>
          </w:tcPr>
          <w:p w:rsidR="00C134A9" w:rsidRPr="0054521E" w:rsidRDefault="00C134A9" w:rsidP="00C134A9">
            <w:pPr>
              <w:pStyle w:val="23"/>
              <w:rPr>
                <w:sz w:val="24"/>
                <w:szCs w:val="24"/>
              </w:rPr>
            </w:pPr>
            <w:r w:rsidRPr="0054521E">
              <w:rPr>
                <w:sz w:val="24"/>
                <w:szCs w:val="24"/>
              </w:rPr>
              <w:t>30</w:t>
            </w:r>
          </w:p>
        </w:tc>
      </w:tr>
      <w:tr w:rsidR="00C134A9" w:rsidRPr="0054521E" w:rsidTr="00C134A9">
        <w:trPr>
          <w:trHeight w:val="57"/>
        </w:trPr>
        <w:tc>
          <w:tcPr>
            <w:tcW w:w="0" w:type="auto"/>
            <w:vMerge/>
            <w:tcBorders>
              <w:left w:val="single" w:sz="12"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vMerge/>
            <w:tcBorders>
              <w:left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tcBorders>
              <w:top w:val="single" w:sz="4" w:space="0" w:color="auto"/>
              <w:left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r w:rsidRPr="0054521E">
              <w:rPr>
                <w:sz w:val="24"/>
                <w:szCs w:val="24"/>
              </w:rPr>
              <w:t>дом культуры</w:t>
            </w:r>
          </w:p>
        </w:tc>
        <w:tc>
          <w:tcPr>
            <w:tcW w:w="0" w:type="auto"/>
            <w:tcBorders>
              <w:top w:val="single" w:sz="4" w:space="0" w:color="auto"/>
              <w:left w:val="single" w:sz="4" w:space="0" w:color="auto"/>
              <w:right w:val="single" w:sz="4" w:space="0" w:color="auto"/>
            </w:tcBorders>
            <w:shd w:val="clear" w:color="auto" w:fill="auto"/>
            <w:vAlign w:val="center"/>
          </w:tcPr>
          <w:p w:rsidR="00C134A9" w:rsidRPr="0054521E" w:rsidRDefault="00C134A9" w:rsidP="00C134A9">
            <w:pPr>
              <w:pStyle w:val="23"/>
              <w:rPr>
                <w:sz w:val="24"/>
                <w:szCs w:val="24"/>
              </w:rPr>
            </w:pPr>
            <w:r w:rsidRPr="0054521E">
              <w:rPr>
                <w:sz w:val="24"/>
                <w:szCs w:val="24"/>
              </w:rPr>
              <w:t>1 *</w:t>
            </w:r>
          </w:p>
        </w:tc>
        <w:tc>
          <w:tcPr>
            <w:tcW w:w="0" w:type="auto"/>
            <w:vMerge/>
            <w:tcBorders>
              <w:left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vMerge/>
            <w:tcBorders>
              <w:left w:val="single" w:sz="4" w:space="0" w:color="auto"/>
              <w:right w:val="single" w:sz="12" w:space="0" w:color="auto"/>
            </w:tcBorders>
            <w:shd w:val="clear" w:color="auto" w:fill="auto"/>
            <w:vAlign w:val="center"/>
          </w:tcPr>
          <w:p w:rsidR="00C134A9" w:rsidRPr="0054521E" w:rsidRDefault="00C134A9" w:rsidP="00C134A9">
            <w:pPr>
              <w:pStyle w:val="23"/>
              <w:rPr>
                <w:sz w:val="24"/>
                <w:szCs w:val="24"/>
              </w:rPr>
            </w:pPr>
          </w:p>
        </w:tc>
      </w:tr>
      <w:tr w:rsidR="00C134A9" w:rsidRPr="0054521E" w:rsidTr="00C134A9">
        <w:trPr>
          <w:trHeight w:val="57"/>
        </w:trPr>
        <w:tc>
          <w:tcPr>
            <w:tcW w:w="0" w:type="auto"/>
            <w:vMerge/>
            <w:tcBorders>
              <w:left w:val="single" w:sz="12"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vMerge/>
            <w:tcBorders>
              <w:left w:val="single" w:sz="4" w:space="0" w:color="auto"/>
              <w:bottom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tcBorders>
              <w:left w:val="single" w:sz="4" w:space="0" w:color="auto"/>
              <w:bottom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филиал сельского дома культуры</w:t>
            </w:r>
          </w:p>
        </w:tc>
        <w:tc>
          <w:tcPr>
            <w:tcW w:w="0" w:type="auto"/>
            <w:tcBorders>
              <w:left w:val="single" w:sz="4" w:space="0" w:color="auto"/>
              <w:bottom w:val="single" w:sz="4" w:space="0" w:color="auto"/>
              <w:right w:val="single" w:sz="4" w:space="0" w:color="auto"/>
            </w:tcBorders>
            <w:shd w:val="clear" w:color="auto" w:fill="auto"/>
            <w:vAlign w:val="center"/>
          </w:tcPr>
          <w:p w:rsidR="00C134A9" w:rsidRPr="0054521E" w:rsidRDefault="00C134A9" w:rsidP="00C134A9">
            <w:pPr>
              <w:pStyle w:val="23"/>
              <w:rPr>
                <w:sz w:val="24"/>
                <w:szCs w:val="24"/>
              </w:rPr>
            </w:pPr>
            <w:r w:rsidRPr="0054521E">
              <w:rPr>
                <w:sz w:val="24"/>
                <w:szCs w:val="24"/>
              </w:rPr>
              <w:t>2</w:t>
            </w:r>
          </w:p>
        </w:tc>
        <w:tc>
          <w:tcPr>
            <w:tcW w:w="0" w:type="auto"/>
            <w:vMerge/>
            <w:tcBorders>
              <w:left w:val="single" w:sz="4"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vMerge/>
            <w:tcBorders>
              <w:left w:val="single" w:sz="4" w:space="0" w:color="auto"/>
              <w:right w:val="single" w:sz="12" w:space="0" w:color="auto"/>
            </w:tcBorders>
            <w:shd w:val="clear" w:color="auto" w:fill="auto"/>
            <w:vAlign w:val="center"/>
          </w:tcPr>
          <w:p w:rsidR="00C134A9" w:rsidRPr="0054521E" w:rsidRDefault="00C134A9" w:rsidP="00C134A9">
            <w:pPr>
              <w:pStyle w:val="23"/>
              <w:rPr>
                <w:sz w:val="24"/>
                <w:szCs w:val="24"/>
              </w:rPr>
            </w:pPr>
          </w:p>
        </w:tc>
      </w:tr>
      <w:tr w:rsidR="00C134A9" w:rsidRPr="0054521E" w:rsidTr="00C134A9">
        <w:trPr>
          <w:trHeight w:val="57"/>
        </w:trPr>
        <w:tc>
          <w:tcPr>
            <w:tcW w:w="0" w:type="auto"/>
            <w:vMerge/>
            <w:tcBorders>
              <w:left w:val="single" w:sz="12" w:space="0" w:color="auto"/>
              <w:bottom w:val="single" w:sz="12"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tcBorders>
              <w:left w:val="single" w:sz="4" w:space="0" w:color="auto"/>
              <w:bottom w:val="single" w:sz="12" w:space="0" w:color="auto"/>
              <w:right w:val="single" w:sz="4" w:space="0" w:color="auto"/>
            </w:tcBorders>
            <w:shd w:val="clear" w:color="auto" w:fill="auto"/>
            <w:vAlign w:val="center"/>
          </w:tcPr>
          <w:p w:rsidR="00C134A9" w:rsidRPr="0054521E" w:rsidRDefault="00C134A9" w:rsidP="00C134A9">
            <w:pPr>
              <w:pStyle w:val="22"/>
              <w:rPr>
                <w:sz w:val="24"/>
                <w:szCs w:val="24"/>
              </w:rPr>
            </w:pPr>
            <w:r w:rsidRPr="0054521E">
              <w:rPr>
                <w:sz w:val="24"/>
                <w:szCs w:val="24"/>
              </w:rPr>
              <w:t>Уровень обеспеченности, посадочных мест на 1000 чел.</w:t>
            </w:r>
          </w:p>
        </w:tc>
        <w:tc>
          <w:tcPr>
            <w:tcW w:w="0" w:type="auto"/>
            <w:gridSpan w:val="2"/>
            <w:tcBorders>
              <w:left w:val="single" w:sz="4" w:space="0" w:color="auto"/>
              <w:bottom w:val="single" w:sz="12" w:space="0" w:color="auto"/>
              <w:right w:val="single" w:sz="4" w:space="0" w:color="auto"/>
            </w:tcBorders>
            <w:shd w:val="clear" w:color="auto" w:fill="auto"/>
            <w:vAlign w:val="center"/>
          </w:tcPr>
          <w:p w:rsidR="00C134A9" w:rsidRPr="0054521E" w:rsidRDefault="00C134A9" w:rsidP="00C134A9">
            <w:pPr>
              <w:pStyle w:val="23"/>
              <w:rPr>
                <w:sz w:val="24"/>
                <w:szCs w:val="24"/>
              </w:rPr>
            </w:pPr>
            <w:r w:rsidRPr="0054521E">
              <w:rPr>
                <w:sz w:val="24"/>
                <w:szCs w:val="24"/>
              </w:rPr>
              <w:t>150</w:t>
            </w:r>
          </w:p>
        </w:tc>
        <w:tc>
          <w:tcPr>
            <w:tcW w:w="0" w:type="auto"/>
            <w:vMerge/>
            <w:tcBorders>
              <w:left w:val="single" w:sz="4" w:space="0" w:color="auto"/>
              <w:bottom w:val="single" w:sz="12" w:space="0" w:color="auto"/>
              <w:right w:val="single" w:sz="4" w:space="0" w:color="auto"/>
            </w:tcBorders>
            <w:shd w:val="clear" w:color="auto" w:fill="auto"/>
            <w:vAlign w:val="center"/>
          </w:tcPr>
          <w:p w:rsidR="00C134A9" w:rsidRPr="0054521E" w:rsidRDefault="00C134A9" w:rsidP="00C134A9">
            <w:pPr>
              <w:pStyle w:val="22"/>
              <w:rPr>
                <w:sz w:val="24"/>
                <w:szCs w:val="24"/>
              </w:rPr>
            </w:pPr>
          </w:p>
        </w:tc>
        <w:tc>
          <w:tcPr>
            <w:tcW w:w="0" w:type="auto"/>
            <w:vMerge/>
            <w:tcBorders>
              <w:left w:val="single" w:sz="4" w:space="0" w:color="auto"/>
              <w:bottom w:val="single" w:sz="12" w:space="0" w:color="auto"/>
              <w:right w:val="single" w:sz="12" w:space="0" w:color="auto"/>
            </w:tcBorders>
            <w:shd w:val="clear" w:color="auto" w:fill="auto"/>
            <w:vAlign w:val="center"/>
          </w:tcPr>
          <w:p w:rsidR="00C134A9" w:rsidRPr="0054521E" w:rsidRDefault="00C134A9" w:rsidP="00C134A9">
            <w:pPr>
              <w:pStyle w:val="23"/>
              <w:rPr>
                <w:sz w:val="24"/>
                <w:szCs w:val="24"/>
              </w:rPr>
            </w:pPr>
          </w:p>
        </w:tc>
      </w:tr>
      <w:tr w:rsidR="00C134A9" w:rsidRPr="0054521E" w:rsidTr="00C134A9">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134A9" w:rsidRPr="0054521E" w:rsidRDefault="00C134A9" w:rsidP="00C134A9">
            <w:pPr>
              <w:pStyle w:val="31"/>
              <w:rPr>
                <w:sz w:val="24"/>
                <w:szCs w:val="24"/>
              </w:rPr>
            </w:pPr>
          </w:p>
          <w:p w:rsidR="00C134A9" w:rsidRPr="0054521E" w:rsidRDefault="00C134A9" w:rsidP="00C134A9">
            <w:pPr>
              <w:pStyle w:val="31"/>
              <w:rPr>
                <w:sz w:val="24"/>
                <w:szCs w:val="24"/>
              </w:rPr>
            </w:pPr>
            <w:r w:rsidRPr="0054521E">
              <w:rPr>
                <w:sz w:val="24"/>
                <w:szCs w:val="24"/>
              </w:rPr>
              <w:t>* Размещается в административном центре сельского поселения.</w:t>
            </w:r>
          </w:p>
          <w:p w:rsidR="00C134A9" w:rsidRPr="0054521E" w:rsidRDefault="00C134A9" w:rsidP="00C134A9">
            <w:pPr>
              <w:pStyle w:val="32"/>
              <w:rPr>
                <w:sz w:val="24"/>
                <w:szCs w:val="24"/>
              </w:rPr>
            </w:pPr>
            <w:r w:rsidRPr="0054521E">
              <w:rPr>
                <w:sz w:val="24"/>
                <w:szCs w:val="24"/>
              </w:rPr>
              <w:t>Примечание</w:t>
            </w:r>
          </w:p>
          <w:p w:rsidR="00C134A9" w:rsidRPr="0054521E" w:rsidRDefault="00C134A9" w:rsidP="00C134A9">
            <w:pPr>
              <w:pStyle w:val="31"/>
              <w:rPr>
                <w:sz w:val="24"/>
                <w:szCs w:val="24"/>
              </w:rPr>
            </w:pPr>
            <w:r w:rsidRPr="0054521E">
              <w:rPr>
                <w:sz w:val="24"/>
                <w:szCs w:val="24"/>
              </w:rPr>
              <w:lastRenderedPageBreak/>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C134A9" w:rsidRPr="0054521E" w:rsidRDefault="00C134A9" w:rsidP="00C134A9">
            <w:pPr>
              <w:pStyle w:val="31"/>
              <w:rPr>
                <w:sz w:val="24"/>
                <w:szCs w:val="24"/>
              </w:rPr>
            </w:pPr>
            <w:r w:rsidRPr="0054521E">
              <w:rPr>
                <w:sz w:val="24"/>
                <w:szCs w:val="24"/>
              </w:rPr>
              <w:t>К полнотекстовым информационным ресурсам, доступ к которым библиотека получает бесплатно, относятся:</w:t>
            </w:r>
          </w:p>
          <w:p w:rsidR="00C134A9" w:rsidRPr="0054521E" w:rsidRDefault="00C134A9" w:rsidP="00C134A9">
            <w:pPr>
              <w:pStyle w:val="31"/>
              <w:rPr>
                <w:sz w:val="24"/>
                <w:szCs w:val="24"/>
              </w:rPr>
            </w:pPr>
            <w:r w:rsidRPr="0054521E">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C134A9" w:rsidRPr="0054521E" w:rsidRDefault="00C134A9" w:rsidP="00C134A9">
            <w:pPr>
              <w:pStyle w:val="31"/>
              <w:rPr>
                <w:sz w:val="24"/>
                <w:szCs w:val="24"/>
              </w:rPr>
            </w:pPr>
            <w:r w:rsidRPr="0054521E">
              <w:rPr>
                <w:sz w:val="24"/>
                <w:szCs w:val="24"/>
              </w:rPr>
              <w:t>- фонды Президентской библиотеки.</w:t>
            </w:r>
          </w:p>
        </w:tc>
      </w:tr>
    </w:tbl>
    <w:p w:rsidR="00ED2993" w:rsidRPr="0054521E" w:rsidRDefault="00ED2993" w:rsidP="00ED2993">
      <w:pPr>
        <w:pStyle w:val="2"/>
      </w:pPr>
      <w:bookmarkStart w:id="32" w:name="_Toc500752578"/>
      <w:r w:rsidRPr="0054521E">
        <w:rPr>
          <w:rFonts w:eastAsia="Calibri"/>
        </w:rPr>
        <w:lastRenderedPageBreak/>
        <w:t>1.12. Объекты общественного питания, торговли и бытового обслуживания</w:t>
      </w:r>
      <w:bookmarkEnd w:id="32"/>
    </w:p>
    <w:p w:rsidR="00ED2993" w:rsidRPr="0054521E" w:rsidRDefault="00ED2993" w:rsidP="00ED2993">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16</w:t>
      </w:r>
      <w:r w:rsidR="00684140">
        <w:rPr>
          <w:noProof/>
        </w:rPr>
        <w:fldChar w:fldCharType="end"/>
      </w:r>
    </w:p>
    <w:tbl>
      <w:tblPr>
        <w:tblStyle w:val="a4"/>
        <w:tblW w:w="0" w:type="auto"/>
        <w:tblLook w:val="04A0" w:firstRow="1" w:lastRow="0" w:firstColumn="1" w:lastColumn="0" w:noHBand="0" w:noVBand="1"/>
      </w:tblPr>
      <w:tblGrid>
        <w:gridCol w:w="3614"/>
        <w:gridCol w:w="3553"/>
        <w:gridCol w:w="2859"/>
        <w:gridCol w:w="354"/>
        <w:gridCol w:w="2592"/>
        <w:gridCol w:w="1814"/>
      </w:tblGrid>
      <w:tr w:rsidR="006A6D35" w:rsidRPr="0054521E" w:rsidTr="006A6D35">
        <w:trPr>
          <w:trHeight w:val="57"/>
        </w:trPr>
        <w:tc>
          <w:tcPr>
            <w:tcW w:w="0" w:type="auto"/>
            <w:vMerge w:val="restart"/>
            <w:tcBorders>
              <w:top w:val="single" w:sz="12" w:space="0" w:color="auto"/>
              <w:left w:val="single" w:sz="12" w:space="0" w:color="auto"/>
            </w:tcBorders>
            <w:shd w:val="clear" w:color="auto" w:fill="auto"/>
            <w:vAlign w:val="center"/>
          </w:tcPr>
          <w:p w:rsidR="006A6D35" w:rsidRPr="0054521E" w:rsidRDefault="006A6D35" w:rsidP="00C134A9">
            <w:pPr>
              <w:pStyle w:val="211"/>
              <w:rPr>
                <w:sz w:val="24"/>
                <w:szCs w:val="24"/>
              </w:rPr>
            </w:pPr>
            <w:r w:rsidRPr="0054521E">
              <w:rPr>
                <w:sz w:val="24"/>
                <w:szCs w:val="24"/>
              </w:rPr>
              <w:t>Наименование объекта</w:t>
            </w:r>
          </w:p>
        </w:tc>
        <w:tc>
          <w:tcPr>
            <w:tcW w:w="0" w:type="auto"/>
            <w:gridSpan w:val="3"/>
            <w:tcBorders>
              <w:top w:val="single" w:sz="12" w:space="0" w:color="auto"/>
            </w:tcBorders>
            <w:shd w:val="clear" w:color="auto" w:fill="auto"/>
            <w:vAlign w:val="center"/>
          </w:tcPr>
          <w:p w:rsidR="006A6D35" w:rsidRPr="0054521E" w:rsidRDefault="006A6D35" w:rsidP="00C134A9">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6A6D35" w:rsidRPr="0054521E" w:rsidRDefault="006A6D35" w:rsidP="00C134A9">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6A6D35" w:rsidRPr="0054521E" w:rsidTr="006A6D35">
        <w:trPr>
          <w:trHeight w:val="57"/>
        </w:trPr>
        <w:tc>
          <w:tcPr>
            <w:tcW w:w="0" w:type="auto"/>
            <w:vMerge/>
            <w:tcBorders>
              <w:left w:val="single" w:sz="12" w:space="0" w:color="auto"/>
              <w:bottom w:val="single" w:sz="12" w:space="0" w:color="auto"/>
            </w:tcBorders>
            <w:shd w:val="clear" w:color="auto" w:fill="auto"/>
            <w:vAlign w:val="center"/>
          </w:tcPr>
          <w:p w:rsidR="006A6D35" w:rsidRPr="0054521E" w:rsidRDefault="006A6D35" w:rsidP="00C134A9">
            <w:pPr>
              <w:pStyle w:val="211"/>
              <w:rPr>
                <w:sz w:val="24"/>
                <w:szCs w:val="24"/>
              </w:rPr>
            </w:pPr>
          </w:p>
        </w:tc>
        <w:tc>
          <w:tcPr>
            <w:tcW w:w="0" w:type="auto"/>
            <w:tcBorders>
              <w:bottom w:val="single" w:sz="12" w:space="0" w:color="auto"/>
            </w:tcBorders>
            <w:shd w:val="clear" w:color="auto" w:fill="auto"/>
            <w:vAlign w:val="center"/>
          </w:tcPr>
          <w:p w:rsidR="006A6D35" w:rsidRPr="0054521E" w:rsidRDefault="006A6D35" w:rsidP="00C134A9">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6A6D35" w:rsidRPr="0054521E" w:rsidRDefault="006A6D35" w:rsidP="00C134A9">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6A6D35" w:rsidRPr="0054521E" w:rsidRDefault="006A6D35" w:rsidP="00C134A9">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6A6D35" w:rsidRPr="0054521E" w:rsidRDefault="006A6D35" w:rsidP="00C134A9">
            <w:pPr>
              <w:pStyle w:val="211"/>
              <w:rPr>
                <w:sz w:val="24"/>
                <w:szCs w:val="24"/>
              </w:rPr>
            </w:pPr>
            <w:r w:rsidRPr="0054521E">
              <w:rPr>
                <w:sz w:val="24"/>
                <w:szCs w:val="24"/>
              </w:rPr>
              <w:t>Значение расчетного показателя</w:t>
            </w:r>
          </w:p>
        </w:tc>
      </w:tr>
      <w:tr w:rsidR="006A6D35" w:rsidRPr="0054521E" w:rsidTr="006A6D35">
        <w:trPr>
          <w:trHeight w:val="57"/>
        </w:trPr>
        <w:tc>
          <w:tcPr>
            <w:tcW w:w="0" w:type="auto"/>
            <w:vMerge w:val="restart"/>
            <w:tcBorders>
              <w:top w:val="single" w:sz="12" w:space="0" w:color="auto"/>
              <w:left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Стационарные торговые объекты</w:t>
            </w:r>
          </w:p>
        </w:tc>
        <w:tc>
          <w:tcPr>
            <w:tcW w:w="0" w:type="auto"/>
            <w:tcBorders>
              <w:top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площади стационарных торговых объектов на 1000 чел. общей численности населения</w:t>
            </w:r>
          </w:p>
        </w:tc>
        <w:tc>
          <w:tcPr>
            <w:tcW w:w="0" w:type="auto"/>
            <w:gridSpan w:val="2"/>
            <w:tcBorders>
              <w:top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336,1</w:t>
            </w:r>
          </w:p>
        </w:tc>
        <w:tc>
          <w:tcPr>
            <w:tcW w:w="0" w:type="auto"/>
            <w:vMerge w:val="restart"/>
            <w:tcBorders>
              <w:top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Радиус обслуживания, м</w:t>
            </w:r>
          </w:p>
        </w:tc>
        <w:tc>
          <w:tcPr>
            <w:tcW w:w="0" w:type="auto"/>
            <w:vMerge w:val="restart"/>
            <w:tcBorders>
              <w:top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2000</w:t>
            </w:r>
          </w:p>
        </w:tc>
      </w:tr>
      <w:tr w:rsidR="006A6D35" w:rsidRPr="0054521E" w:rsidTr="006A6D35">
        <w:trPr>
          <w:trHeight w:val="57"/>
        </w:trPr>
        <w:tc>
          <w:tcPr>
            <w:tcW w:w="0" w:type="auto"/>
            <w:vMerge/>
            <w:tcBorders>
              <w:left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tcBorders>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Уровень обеспеченности, объектов местного значения *</w:t>
            </w:r>
          </w:p>
        </w:tc>
        <w:tc>
          <w:tcPr>
            <w:tcW w:w="0" w:type="auto"/>
            <w:gridSpan w:val="2"/>
            <w:tcBorders>
              <w:bottom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3</w:t>
            </w:r>
          </w:p>
        </w:tc>
        <w:tc>
          <w:tcPr>
            <w:tcW w:w="0" w:type="auto"/>
            <w:vMerge/>
            <w:tcBorders>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tcBorders>
              <w:bottom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p>
        </w:tc>
      </w:tr>
      <w:tr w:rsidR="006A6D35" w:rsidRPr="0054521E" w:rsidTr="006A6D35">
        <w:trPr>
          <w:trHeight w:val="57"/>
        </w:trPr>
        <w:tc>
          <w:tcPr>
            <w:tcW w:w="0" w:type="auto"/>
            <w:vMerge w:val="restart"/>
            <w:tcBorders>
              <w:top w:val="single" w:sz="12" w:space="0" w:color="auto"/>
              <w:left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Нестационарные торговые объекты (торговые павильоны и киоски)</w:t>
            </w:r>
          </w:p>
        </w:tc>
        <w:tc>
          <w:tcPr>
            <w:tcW w:w="0" w:type="auto"/>
            <w:vMerge w:val="restart"/>
            <w:tcBorders>
              <w:top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Уровень обеспеченности, нестационарных торговых объектов на 1000 чел. общей численности населения</w:t>
            </w:r>
          </w:p>
        </w:tc>
        <w:tc>
          <w:tcPr>
            <w:tcW w:w="0" w:type="auto"/>
            <w:gridSpan w:val="2"/>
            <w:tcBorders>
              <w:top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продовольственных товаров и сельскохозяйственной продукции</w:t>
            </w:r>
          </w:p>
        </w:tc>
        <w:tc>
          <w:tcPr>
            <w:tcW w:w="0" w:type="auto"/>
            <w:vMerge w:val="restart"/>
            <w:tcBorders>
              <w:top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Радиус обслуживания, м</w:t>
            </w:r>
          </w:p>
        </w:tc>
        <w:tc>
          <w:tcPr>
            <w:tcW w:w="0" w:type="auto"/>
            <w:vMerge w:val="restart"/>
            <w:tcBorders>
              <w:top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2000</w:t>
            </w:r>
          </w:p>
        </w:tc>
      </w:tr>
      <w:tr w:rsidR="006A6D35" w:rsidRPr="0054521E" w:rsidTr="006A6D35">
        <w:trPr>
          <w:trHeight w:val="57"/>
        </w:trPr>
        <w:tc>
          <w:tcPr>
            <w:tcW w:w="0" w:type="auto"/>
            <w:vMerge/>
            <w:tcBorders>
              <w:left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shd w:val="clear" w:color="auto" w:fill="auto"/>
            <w:vAlign w:val="center"/>
          </w:tcPr>
          <w:p w:rsidR="006A6D35" w:rsidRPr="0054521E" w:rsidRDefault="006A6D35" w:rsidP="00C134A9">
            <w:pPr>
              <w:pStyle w:val="22"/>
              <w:rPr>
                <w:sz w:val="24"/>
                <w:szCs w:val="24"/>
              </w:rPr>
            </w:pPr>
          </w:p>
        </w:tc>
        <w:tc>
          <w:tcPr>
            <w:tcW w:w="0" w:type="auto"/>
            <w:gridSpan w:val="2"/>
            <w:shd w:val="clear" w:color="auto" w:fill="auto"/>
            <w:vAlign w:val="center"/>
          </w:tcPr>
          <w:p w:rsidR="006A6D35" w:rsidRPr="0054521E" w:rsidRDefault="006A6D35" w:rsidP="00C134A9">
            <w:pPr>
              <w:pStyle w:val="23"/>
              <w:rPr>
                <w:sz w:val="24"/>
                <w:szCs w:val="24"/>
              </w:rPr>
            </w:pPr>
            <w:r w:rsidRPr="0054521E">
              <w:rPr>
                <w:sz w:val="24"/>
                <w:szCs w:val="24"/>
              </w:rPr>
              <w:t>0,97</w:t>
            </w:r>
          </w:p>
        </w:tc>
        <w:tc>
          <w:tcPr>
            <w:tcW w:w="0" w:type="auto"/>
            <w:vMerge/>
            <w:shd w:val="clear" w:color="auto" w:fill="auto"/>
            <w:vAlign w:val="center"/>
          </w:tcPr>
          <w:p w:rsidR="006A6D35" w:rsidRPr="0054521E" w:rsidRDefault="006A6D35" w:rsidP="00C134A9">
            <w:pPr>
              <w:pStyle w:val="22"/>
              <w:rPr>
                <w:sz w:val="24"/>
                <w:szCs w:val="24"/>
              </w:rPr>
            </w:pPr>
          </w:p>
        </w:tc>
        <w:tc>
          <w:tcPr>
            <w:tcW w:w="0" w:type="auto"/>
            <w:vMerge/>
            <w:tcBorders>
              <w:right w:val="single" w:sz="12" w:space="0" w:color="auto"/>
            </w:tcBorders>
            <w:shd w:val="clear" w:color="auto" w:fill="auto"/>
            <w:vAlign w:val="center"/>
          </w:tcPr>
          <w:p w:rsidR="006A6D35" w:rsidRPr="0054521E" w:rsidRDefault="006A6D35" w:rsidP="00C134A9">
            <w:pPr>
              <w:pStyle w:val="23"/>
              <w:rPr>
                <w:sz w:val="24"/>
                <w:szCs w:val="24"/>
              </w:rPr>
            </w:pPr>
          </w:p>
        </w:tc>
      </w:tr>
      <w:tr w:rsidR="006A6D35" w:rsidRPr="0054521E" w:rsidTr="006A6D35">
        <w:trPr>
          <w:trHeight w:val="57"/>
        </w:trPr>
        <w:tc>
          <w:tcPr>
            <w:tcW w:w="0" w:type="auto"/>
            <w:vMerge/>
            <w:tcBorders>
              <w:left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shd w:val="clear" w:color="auto" w:fill="auto"/>
            <w:vAlign w:val="center"/>
          </w:tcPr>
          <w:p w:rsidR="006A6D35" w:rsidRPr="0054521E" w:rsidRDefault="006A6D35" w:rsidP="00C134A9">
            <w:pPr>
              <w:pStyle w:val="22"/>
              <w:rPr>
                <w:sz w:val="24"/>
                <w:szCs w:val="24"/>
              </w:rPr>
            </w:pPr>
          </w:p>
        </w:tc>
        <w:tc>
          <w:tcPr>
            <w:tcW w:w="0" w:type="auto"/>
            <w:gridSpan w:val="2"/>
            <w:shd w:val="clear" w:color="auto" w:fill="auto"/>
            <w:vAlign w:val="center"/>
          </w:tcPr>
          <w:p w:rsidR="006A6D35" w:rsidRPr="0054521E" w:rsidRDefault="006A6D35" w:rsidP="00C134A9">
            <w:pPr>
              <w:pStyle w:val="23"/>
              <w:rPr>
                <w:sz w:val="24"/>
                <w:szCs w:val="24"/>
              </w:rPr>
            </w:pPr>
            <w:r w:rsidRPr="0054521E">
              <w:rPr>
                <w:sz w:val="24"/>
                <w:szCs w:val="24"/>
              </w:rPr>
              <w:t>продукции общественного питания</w:t>
            </w:r>
          </w:p>
        </w:tc>
        <w:tc>
          <w:tcPr>
            <w:tcW w:w="0" w:type="auto"/>
            <w:vMerge/>
            <w:shd w:val="clear" w:color="auto" w:fill="auto"/>
            <w:vAlign w:val="center"/>
          </w:tcPr>
          <w:p w:rsidR="006A6D35" w:rsidRPr="0054521E" w:rsidRDefault="006A6D35" w:rsidP="00C134A9">
            <w:pPr>
              <w:pStyle w:val="22"/>
              <w:rPr>
                <w:sz w:val="24"/>
                <w:szCs w:val="24"/>
              </w:rPr>
            </w:pPr>
          </w:p>
        </w:tc>
        <w:tc>
          <w:tcPr>
            <w:tcW w:w="0" w:type="auto"/>
            <w:vMerge/>
            <w:tcBorders>
              <w:right w:val="single" w:sz="12" w:space="0" w:color="auto"/>
            </w:tcBorders>
            <w:shd w:val="clear" w:color="auto" w:fill="auto"/>
            <w:vAlign w:val="center"/>
          </w:tcPr>
          <w:p w:rsidR="006A6D35" w:rsidRPr="0054521E" w:rsidRDefault="006A6D35" w:rsidP="00C134A9">
            <w:pPr>
              <w:pStyle w:val="23"/>
              <w:rPr>
                <w:sz w:val="24"/>
                <w:szCs w:val="24"/>
              </w:rPr>
            </w:pPr>
          </w:p>
        </w:tc>
      </w:tr>
      <w:tr w:rsidR="006A6D35" w:rsidRPr="0054521E" w:rsidTr="006A6D35">
        <w:trPr>
          <w:trHeight w:val="57"/>
        </w:trPr>
        <w:tc>
          <w:tcPr>
            <w:tcW w:w="0" w:type="auto"/>
            <w:vMerge/>
            <w:tcBorders>
              <w:left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shd w:val="clear" w:color="auto" w:fill="auto"/>
            <w:vAlign w:val="center"/>
          </w:tcPr>
          <w:p w:rsidR="006A6D35" w:rsidRPr="0054521E" w:rsidRDefault="006A6D35" w:rsidP="00C134A9">
            <w:pPr>
              <w:pStyle w:val="22"/>
              <w:rPr>
                <w:sz w:val="24"/>
                <w:szCs w:val="24"/>
              </w:rPr>
            </w:pPr>
          </w:p>
        </w:tc>
        <w:tc>
          <w:tcPr>
            <w:tcW w:w="0" w:type="auto"/>
            <w:gridSpan w:val="2"/>
            <w:shd w:val="clear" w:color="auto" w:fill="auto"/>
            <w:vAlign w:val="center"/>
          </w:tcPr>
          <w:p w:rsidR="006A6D35" w:rsidRPr="0054521E" w:rsidRDefault="006A6D35" w:rsidP="00C134A9">
            <w:pPr>
              <w:pStyle w:val="23"/>
              <w:rPr>
                <w:sz w:val="24"/>
                <w:szCs w:val="24"/>
              </w:rPr>
            </w:pPr>
            <w:r w:rsidRPr="0054521E">
              <w:rPr>
                <w:sz w:val="24"/>
                <w:szCs w:val="24"/>
              </w:rPr>
              <w:t>0,11</w:t>
            </w:r>
          </w:p>
        </w:tc>
        <w:tc>
          <w:tcPr>
            <w:tcW w:w="0" w:type="auto"/>
            <w:vMerge/>
            <w:shd w:val="clear" w:color="auto" w:fill="auto"/>
            <w:vAlign w:val="center"/>
          </w:tcPr>
          <w:p w:rsidR="006A6D35" w:rsidRPr="0054521E" w:rsidRDefault="006A6D35" w:rsidP="00C134A9">
            <w:pPr>
              <w:pStyle w:val="22"/>
              <w:rPr>
                <w:sz w:val="24"/>
                <w:szCs w:val="24"/>
              </w:rPr>
            </w:pPr>
          </w:p>
        </w:tc>
        <w:tc>
          <w:tcPr>
            <w:tcW w:w="0" w:type="auto"/>
            <w:vMerge/>
            <w:tcBorders>
              <w:right w:val="single" w:sz="12" w:space="0" w:color="auto"/>
            </w:tcBorders>
            <w:shd w:val="clear" w:color="auto" w:fill="auto"/>
            <w:vAlign w:val="center"/>
          </w:tcPr>
          <w:p w:rsidR="006A6D35" w:rsidRPr="0054521E" w:rsidRDefault="006A6D35" w:rsidP="00C134A9">
            <w:pPr>
              <w:pStyle w:val="23"/>
              <w:rPr>
                <w:sz w:val="24"/>
                <w:szCs w:val="24"/>
              </w:rPr>
            </w:pPr>
          </w:p>
        </w:tc>
      </w:tr>
      <w:tr w:rsidR="006A6D35" w:rsidRPr="0054521E" w:rsidTr="006A6D35">
        <w:trPr>
          <w:trHeight w:val="57"/>
        </w:trPr>
        <w:tc>
          <w:tcPr>
            <w:tcW w:w="0" w:type="auto"/>
            <w:vMerge/>
            <w:tcBorders>
              <w:left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shd w:val="clear" w:color="auto" w:fill="auto"/>
            <w:vAlign w:val="center"/>
          </w:tcPr>
          <w:p w:rsidR="006A6D35" w:rsidRPr="0054521E" w:rsidRDefault="006A6D35" w:rsidP="00C134A9">
            <w:pPr>
              <w:pStyle w:val="22"/>
              <w:rPr>
                <w:sz w:val="24"/>
                <w:szCs w:val="24"/>
              </w:rPr>
            </w:pPr>
          </w:p>
        </w:tc>
        <w:tc>
          <w:tcPr>
            <w:tcW w:w="0" w:type="auto"/>
            <w:gridSpan w:val="2"/>
            <w:shd w:val="clear" w:color="auto" w:fill="auto"/>
            <w:vAlign w:val="center"/>
          </w:tcPr>
          <w:p w:rsidR="006A6D35" w:rsidRPr="0054521E" w:rsidRDefault="006A6D35" w:rsidP="00C134A9">
            <w:pPr>
              <w:pStyle w:val="23"/>
              <w:rPr>
                <w:sz w:val="24"/>
                <w:szCs w:val="24"/>
              </w:rPr>
            </w:pPr>
            <w:r w:rsidRPr="0054521E">
              <w:rPr>
                <w:sz w:val="24"/>
                <w:szCs w:val="24"/>
              </w:rPr>
              <w:t>печатной продукции</w:t>
            </w:r>
          </w:p>
        </w:tc>
        <w:tc>
          <w:tcPr>
            <w:tcW w:w="0" w:type="auto"/>
            <w:vMerge/>
            <w:shd w:val="clear" w:color="auto" w:fill="auto"/>
            <w:vAlign w:val="center"/>
          </w:tcPr>
          <w:p w:rsidR="006A6D35" w:rsidRPr="0054521E" w:rsidRDefault="006A6D35" w:rsidP="00C134A9">
            <w:pPr>
              <w:pStyle w:val="22"/>
              <w:rPr>
                <w:sz w:val="24"/>
                <w:szCs w:val="24"/>
              </w:rPr>
            </w:pPr>
          </w:p>
        </w:tc>
        <w:tc>
          <w:tcPr>
            <w:tcW w:w="0" w:type="auto"/>
            <w:vMerge/>
            <w:tcBorders>
              <w:right w:val="single" w:sz="12" w:space="0" w:color="auto"/>
            </w:tcBorders>
            <w:shd w:val="clear" w:color="auto" w:fill="auto"/>
            <w:vAlign w:val="center"/>
          </w:tcPr>
          <w:p w:rsidR="006A6D35" w:rsidRPr="0054521E" w:rsidRDefault="006A6D35" w:rsidP="00C134A9">
            <w:pPr>
              <w:pStyle w:val="23"/>
              <w:rPr>
                <w:sz w:val="24"/>
                <w:szCs w:val="24"/>
              </w:rPr>
            </w:pPr>
          </w:p>
        </w:tc>
      </w:tr>
      <w:tr w:rsidR="006A6D35" w:rsidRPr="0054521E" w:rsidTr="006A6D35">
        <w:trPr>
          <w:trHeight w:val="57"/>
        </w:trPr>
        <w:tc>
          <w:tcPr>
            <w:tcW w:w="0" w:type="auto"/>
            <w:vMerge/>
            <w:tcBorders>
              <w:left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tcBorders>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gridSpan w:val="2"/>
            <w:tcBorders>
              <w:bottom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0,18</w:t>
            </w:r>
          </w:p>
        </w:tc>
        <w:tc>
          <w:tcPr>
            <w:tcW w:w="0" w:type="auto"/>
            <w:vMerge/>
            <w:tcBorders>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tcBorders>
              <w:bottom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p>
        </w:tc>
      </w:tr>
      <w:tr w:rsidR="006A6D35" w:rsidRPr="0054521E" w:rsidTr="006A6D3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Розничные рынки продовольственных товаров</w:t>
            </w:r>
          </w:p>
        </w:tc>
        <w:tc>
          <w:tcPr>
            <w:tcW w:w="0" w:type="auto"/>
            <w:tcBorders>
              <w:top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Уровень обеспеченности, торговых мест на 1000 чел. общей численности населения</w:t>
            </w:r>
          </w:p>
        </w:tc>
        <w:tc>
          <w:tcPr>
            <w:tcW w:w="0" w:type="auto"/>
            <w:gridSpan w:val="2"/>
            <w:tcBorders>
              <w:top w:val="single" w:sz="12" w:space="0" w:color="auto"/>
              <w:bottom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2,7</w:t>
            </w:r>
          </w:p>
        </w:tc>
        <w:tc>
          <w:tcPr>
            <w:tcW w:w="0" w:type="auto"/>
            <w:tcBorders>
              <w:top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30</w:t>
            </w:r>
          </w:p>
        </w:tc>
      </w:tr>
      <w:tr w:rsidR="006A6D35" w:rsidRPr="0054521E" w:rsidTr="006A6D3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Предприятия общественного питания (общедоступные столовые, закусочные, рестораны, кафе, бары)</w:t>
            </w:r>
          </w:p>
        </w:tc>
        <w:tc>
          <w:tcPr>
            <w:tcW w:w="0" w:type="auto"/>
            <w:tcBorders>
              <w:top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Уровень обеспеченности, мест на 1000 чел. общей численности населения</w:t>
            </w:r>
          </w:p>
        </w:tc>
        <w:tc>
          <w:tcPr>
            <w:tcW w:w="0" w:type="auto"/>
            <w:gridSpan w:val="2"/>
            <w:tcBorders>
              <w:top w:val="single" w:sz="12" w:space="0" w:color="auto"/>
              <w:bottom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40</w:t>
            </w:r>
          </w:p>
        </w:tc>
        <w:tc>
          <w:tcPr>
            <w:tcW w:w="0" w:type="auto"/>
            <w:tcBorders>
              <w:top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2000</w:t>
            </w:r>
          </w:p>
        </w:tc>
      </w:tr>
      <w:tr w:rsidR="006A6D35" w:rsidRPr="0054521E" w:rsidTr="006A6D35">
        <w:trPr>
          <w:trHeight w:val="57"/>
        </w:trPr>
        <w:tc>
          <w:tcPr>
            <w:tcW w:w="0" w:type="auto"/>
            <w:vMerge w:val="restart"/>
            <w:tcBorders>
              <w:top w:val="single" w:sz="12" w:space="0" w:color="auto"/>
              <w:left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Объекты бытового обслуживания</w:t>
            </w:r>
          </w:p>
        </w:tc>
        <w:tc>
          <w:tcPr>
            <w:tcW w:w="0" w:type="auto"/>
            <w:vMerge w:val="restart"/>
            <w:tcBorders>
              <w:top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Уровень обеспеченности, рабочих мест на 1000 чел. общей численности населения</w:t>
            </w:r>
          </w:p>
        </w:tc>
        <w:tc>
          <w:tcPr>
            <w:tcW w:w="0" w:type="auto"/>
            <w:tcBorders>
              <w:top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всего, в том числе</w:t>
            </w:r>
          </w:p>
        </w:tc>
        <w:tc>
          <w:tcPr>
            <w:tcW w:w="0" w:type="auto"/>
            <w:tcBorders>
              <w:top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7</w:t>
            </w:r>
          </w:p>
        </w:tc>
        <w:tc>
          <w:tcPr>
            <w:tcW w:w="0" w:type="auto"/>
            <w:vMerge w:val="restart"/>
            <w:tcBorders>
              <w:top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Радиус обслуживания, м</w:t>
            </w:r>
          </w:p>
        </w:tc>
        <w:tc>
          <w:tcPr>
            <w:tcW w:w="0" w:type="auto"/>
            <w:vMerge w:val="restart"/>
            <w:tcBorders>
              <w:top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2000</w:t>
            </w:r>
          </w:p>
        </w:tc>
      </w:tr>
      <w:tr w:rsidR="006A6D35" w:rsidRPr="0054521E" w:rsidTr="006A6D35">
        <w:trPr>
          <w:trHeight w:val="57"/>
        </w:trPr>
        <w:tc>
          <w:tcPr>
            <w:tcW w:w="0" w:type="auto"/>
            <w:vMerge/>
            <w:tcBorders>
              <w:left w:val="single" w:sz="12" w:space="0" w:color="auto"/>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tcBorders>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tcBorders>
              <w:bottom w:val="single" w:sz="12" w:space="0" w:color="auto"/>
            </w:tcBorders>
            <w:shd w:val="clear" w:color="auto" w:fill="auto"/>
            <w:vAlign w:val="center"/>
          </w:tcPr>
          <w:p w:rsidR="006A6D35" w:rsidRPr="0054521E" w:rsidRDefault="006A6D35" w:rsidP="00C134A9">
            <w:pPr>
              <w:pStyle w:val="22"/>
              <w:rPr>
                <w:sz w:val="24"/>
                <w:szCs w:val="24"/>
              </w:rPr>
            </w:pPr>
            <w:r w:rsidRPr="0054521E">
              <w:rPr>
                <w:sz w:val="24"/>
                <w:szCs w:val="24"/>
              </w:rPr>
              <w:t>непосредственного обслуживания населения</w:t>
            </w:r>
          </w:p>
        </w:tc>
        <w:tc>
          <w:tcPr>
            <w:tcW w:w="0" w:type="auto"/>
            <w:tcBorders>
              <w:bottom w:val="single" w:sz="12" w:space="0" w:color="auto"/>
            </w:tcBorders>
            <w:shd w:val="clear" w:color="auto" w:fill="auto"/>
            <w:vAlign w:val="center"/>
          </w:tcPr>
          <w:p w:rsidR="006A6D35" w:rsidRPr="0054521E" w:rsidRDefault="006A6D35" w:rsidP="00C134A9">
            <w:pPr>
              <w:pStyle w:val="23"/>
              <w:rPr>
                <w:sz w:val="24"/>
                <w:szCs w:val="24"/>
              </w:rPr>
            </w:pPr>
            <w:r w:rsidRPr="0054521E">
              <w:rPr>
                <w:sz w:val="24"/>
                <w:szCs w:val="24"/>
              </w:rPr>
              <w:t>4</w:t>
            </w:r>
          </w:p>
        </w:tc>
        <w:tc>
          <w:tcPr>
            <w:tcW w:w="0" w:type="auto"/>
            <w:vMerge/>
            <w:tcBorders>
              <w:bottom w:val="single" w:sz="12" w:space="0" w:color="auto"/>
            </w:tcBorders>
            <w:shd w:val="clear" w:color="auto" w:fill="auto"/>
            <w:vAlign w:val="center"/>
          </w:tcPr>
          <w:p w:rsidR="006A6D35" w:rsidRPr="0054521E" w:rsidRDefault="006A6D35" w:rsidP="00C134A9">
            <w:pPr>
              <w:pStyle w:val="22"/>
              <w:rPr>
                <w:sz w:val="24"/>
                <w:szCs w:val="24"/>
              </w:rPr>
            </w:pPr>
          </w:p>
        </w:tc>
        <w:tc>
          <w:tcPr>
            <w:tcW w:w="0" w:type="auto"/>
            <w:vMerge/>
            <w:tcBorders>
              <w:bottom w:val="single" w:sz="12" w:space="0" w:color="auto"/>
              <w:right w:val="single" w:sz="12" w:space="0" w:color="auto"/>
            </w:tcBorders>
            <w:shd w:val="clear" w:color="auto" w:fill="auto"/>
            <w:vAlign w:val="center"/>
          </w:tcPr>
          <w:p w:rsidR="006A6D35" w:rsidRPr="0054521E" w:rsidRDefault="006A6D35" w:rsidP="00C134A9">
            <w:pPr>
              <w:pStyle w:val="23"/>
              <w:rPr>
                <w:sz w:val="24"/>
                <w:szCs w:val="24"/>
              </w:rPr>
            </w:pPr>
          </w:p>
        </w:tc>
      </w:tr>
      <w:tr w:rsidR="006A6D35" w:rsidRPr="0054521E" w:rsidTr="006A6D35">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6A6D35" w:rsidRPr="0054521E" w:rsidRDefault="006A6D35" w:rsidP="00C134A9">
            <w:pPr>
              <w:pStyle w:val="31"/>
              <w:rPr>
                <w:sz w:val="24"/>
                <w:szCs w:val="24"/>
              </w:rPr>
            </w:pPr>
          </w:p>
          <w:p w:rsidR="006A6D35" w:rsidRPr="0054521E" w:rsidRDefault="006A6D35" w:rsidP="00C134A9">
            <w:pPr>
              <w:pStyle w:val="31"/>
              <w:rPr>
                <w:sz w:val="24"/>
                <w:szCs w:val="24"/>
              </w:rPr>
            </w:pPr>
            <w:r w:rsidRPr="0054521E">
              <w:rPr>
                <w:sz w:val="24"/>
                <w:szCs w:val="24"/>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54521E">
              <w:rPr>
                <w:sz w:val="24"/>
                <w:szCs w:val="24"/>
                <w:vertAlign w:val="superscript"/>
              </w:rPr>
              <w:t>2</w:t>
            </w:r>
            <w:r w:rsidRPr="0054521E">
              <w:rPr>
                <w:sz w:val="24"/>
                <w:szCs w:val="24"/>
              </w:rPr>
              <w:t xml:space="preserve"> включительно, кроме магазинов и торговых павильонов, размещенных в крупных торговых центрах (комплексах).</w:t>
            </w:r>
          </w:p>
          <w:p w:rsidR="006A6D35" w:rsidRPr="0054521E" w:rsidRDefault="006A6D35" w:rsidP="00C134A9">
            <w:pPr>
              <w:pStyle w:val="31"/>
              <w:rPr>
                <w:sz w:val="24"/>
                <w:szCs w:val="24"/>
              </w:rPr>
            </w:pPr>
            <w:r w:rsidRPr="0054521E">
              <w:rPr>
                <w:sz w:val="24"/>
                <w:szCs w:val="24"/>
              </w:rPr>
              <w:t>Под крупными торговыми центрами (комплексами) понимаются торговые центры (комплексы) с торговой площадью более 1500 м</w:t>
            </w:r>
            <w:r w:rsidRPr="0054521E">
              <w:rPr>
                <w:sz w:val="24"/>
                <w:szCs w:val="24"/>
                <w:vertAlign w:val="superscript"/>
              </w:rPr>
              <w:t>2</w:t>
            </w:r>
            <w:r w:rsidRPr="0054521E">
              <w:rPr>
                <w:sz w:val="24"/>
                <w:szCs w:val="24"/>
              </w:rPr>
              <w:t>.</w:t>
            </w:r>
          </w:p>
        </w:tc>
      </w:tr>
    </w:tbl>
    <w:p w:rsidR="003A4F46" w:rsidRPr="0054521E" w:rsidRDefault="003A4F46" w:rsidP="003A4F46"/>
    <w:p w:rsidR="003A4F46" w:rsidRPr="0054521E" w:rsidRDefault="003A4F46" w:rsidP="003A4F46"/>
    <w:p w:rsidR="003A4F46" w:rsidRPr="0054521E" w:rsidRDefault="003A4F46" w:rsidP="003A4F46"/>
    <w:p w:rsidR="003A4F46" w:rsidRPr="0054521E" w:rsidRDefault="003A4F46" w:rsidP="003A4F46"/>
    <w:p w:rsidR="003A4F46" w:rsidRPr="0054521E" w:rsidRDefault="003A4F46" w:rsidP="003A4F46"/>
    <w:p w:rsidR="00ED2993" w:rsidRPr="0054521E" w:rsidRDefault="00ED2993" w:rsidP="00ED2993">
      <w:pPr>
        <w:pStyle w:val="2"/>
      </w:pPr>
      <w:bookmarkStart w:id="33" w:name="_Toc500752579"/>
      <w:r w:rsidRPr="0054521E">
        <w:lastRenderedPageBreak/>
        <w:t>1.13. Объекты здравоохранения местного значения</w:t>
      </w:r>
      <w:bookmarkEnd w:id="33"/>
    </w:p>
    <w:p w:rsidR="00ED2993" w:rsidRPr="0054521E" w:rsidRDefault="00ED2993" w:rsidP="00ED2993">
      <w:pPr>
        <w:pStyle w:val="a5"/>
        <w:tabs>
          <w:tab w:val="left" w:pos="4756"/>
        </w:tabs>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17</w:t>
      </w:r>
      <w:r w:rsidR="00684140">
        <w:rPr>
          <w:noProof/>
        </w:rPr>
        <w:fldChar w:fldCharType="end"/>
      </w:r>
      <w:r w:rsidRPr="0054521E">
        <w:rPr>
          <w:noProof/>
        </w:rPr>
        <w:tab/>
      </w:r>
    </w:p>
    <w:tbl>
      <w:tblPr>
        <w:tblStyle w:val="a4"/>
        <w:tblW w:w="0" w:type="auto"/>
        <w:tblInd w:w="108" w:type="dxa"/>
        <w:tblLook w:val="04A0" w:firstRow="1" w:lastRow="0" w:firstColumn="1" w:lastColumn="0" w:noHBand="0" w:noVBand="1"/>
      </w:tblPr>
      <w:tblGrid>
        <w:gridCol w:w="3633"/>
        <w:gridCol w:w="3519"/>
        <w:gridCol w:w="2391"/>
        <w:gridCol w:w="2853"/>
        <w:gridCol w:w="2282"/>
      </w:tblGrid>
      <w:tr w:rsidR="008C21C4" w:rsidRPr="0054521E" w:rsidTr="001707C9">
        <w:trPr>
          <w:trHeight w:val="57"/>
        </w:trPr>
        <w:tc>
          <w:tcPr>
            <w:tcW w:w="0" w:type="auto"/>
            <w:vMerge w:val="restart"/>
            <w:tcBorders>
              <w:top w:val="single" w:sz="12" w:space="0" w:color="auto"/>
              <w:left w:val="single" w:sz="12" w:space="0" w:color="auto"/>
            </w:tcBorders>
            <w:shd w:val="clear" w:color="auto" w:fill="auto"/>
            <w:vAlign w:val="center"/>
          </w:tcPr>
          <w:p w:rsidR="008C21C4" w:rsidRPr="0054521E" w:rsidRDefault="008C21C4" w:rsidP="001707C9">
            <w:pPr>
              <w:pStyle w:val="211"/>
              <w:rPr>
                <w:sz w:val="24"/>
                <w:szCs w:val="24"/>
              </w:rPr>
            </w:pPr>
            <w:r w:rsidRPr="0054521E">
              <w:rPr>
                <w:sz w:val="24"/>
                <w:szCs w:val="24"/>
              </w:rPr>
              <w:t>Наименование объекта</w:t>
            </w:r>
          </w:p>
        </w:tc>
        <w:tc>
          <w:tcPr>
            <w:tcW w:w="0" w:type="auto"/>
            <w:gridSpan w:val="2"/>
            <w:tcBorders>
              <w:top w:val="single" w:sz="12" w:space="0" w:color="auto"/>
            </w:tcBorders>
            <w:shd w:val="clear" w:color="auto" w:fill="auto"/>
            <w:vAlign w:val="center"/>
          </w:tcPr>
          <w:p w:rsidR="008C21C4" w:rsidRPr="0054521E" w:rsidRDefault="008C21C4" w:rsidP="001707C9">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8C21C4" w:rsidRPr="0054521E" w:rsidRDefault="008C21C4" w:rsidP="001707C9">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8C21C4" w:rsidRPr="0054521E" w:rsidTr="001707C9">
        <w:trPr>
          <w:trHeight w:val="57"/>
        </w:trPr>
        <w:tc>
          <w:tcPr>
            <w:tcW w:w="0" w:type="auto"/>
            <w:vMerge/>
            <w:tcBorders>
              <w:left w:val="single" w:sz="12" w:space="0" w:color="auto"/>
              <w:bottom w:val="single" w:sz="12" w:space="0" w:color="auto"/>
            </w:tcBorders>
            <w:shd w:val="clear" w:color="auto" w:fill="auto"/>
            <w:vAlign w:val="center"/>
          </w:tcPr>
          <w:p w:rsidR="008C21C4" w:rsidRPr="0054521E" w:rsidRDefault="008C21C4" w:rsidP="001707C9">
            <w:pPr>
              <w:pStyle w:val="211"/>
              <w:rPr>
                <w:sz w:val="24"/>
                <w:szCs w:val="24"/>
              </w:rPr>
            </w:pPr>
          </w:p>
        </w:tc>
        <w:tc>
          <w:tcPr>
            <w:tcW w:w="0" w:type="auto"/>
            <w:tcBorders>
              <w:bottom w:val="single" w:sz="12" w:space="0" w:color="auto"/>
            </w:tcBorders>
            <w:shd w:val="clear" w:color="auto" w:fill="auto"/>
            <w:vAlign w:val="center"/>
          </w:tcPr>
          <w:p w:rsidR="008C21C4" w:rsidRPr="0054521E" w:rsidRDefault="008C21C4" w:rsidP="001707C9">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8C21C4" w:rsidRPr="0054521E" w:rsidRDefault="008C21C4" w:rsidP="001707C9">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8C21C4" w:rsidRPr="0054521E" w:rsidRDefault="008C21C4" w:rsidP="001707C9">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8C21C4" w:rsidRPr="0054521E" w:rsidRDefault="008C21C4" w:rsidP="001707C9">
            <w:pPr>
              <w:pStyle w:val="211"/>
              <w:rPr>
                <w:sz w:val="24"/>
                <w:szCs w:val="24"/>
              </w:rPr>
            </w:pPr>
            <w:r w:rsidRPr="0054521E">
              <w:rPr>
                <w:sz w:val="24"/>
                <w:szCs w:val="24"/>
              </w:rPr>
              <w:t>Значение расчетного показателя</w:t>
            </w:r>
          </w:p>
        </w:tc>
      </w:tr>
      <w:tr w:rsidR="008C21C4" w:rsidRPr="0054521E" w:rsidTr="001707C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Медицинские учреждения, оказывающие медицинскую помощь в стационарных условиях</w:t>
            </w:r>
          </w:p>
        </w:tc>
        <w:tc>
          <w:tcPr>
            <w:tcW w:w="0" w:type="auto"/>
            <w:tcBorders>
              <w:top w:val="single" w:sz="12" w:space="0" w:color="auto"/>
              <w:bottom w:val="single" w:sz="12" w:space="0" w:color="auto"/>
            </w:tcBorders>
            <w:shd w:val="clear" w:color="auto" w:fill="auto"/>
            <w:vAlign w:val="center"/>
          </w:tcPr>
          <w:p w:rsidR="008C21C4" w:rsidRPr="0054521E" w:rsidRDefault="008C21C4" w:rsidP="00813941">
            <w:pPr>
              <w:pStyle w:val="23"/>
              <w:jc w:val="left"/>
              <w:rPr>
                <w:sz w:val="24"/>
                <w:szCs w:val="24"/>
              </w:rPr>
            </w:pPr>
            <w:r w:rsidRPr="0054521E">
              <w:rPr>
                <w:sz w:val="24"/>
                <w:szCs w:val="24"/>
              </w:rPr>
              <w:t>Уровень обеспеченности, коек на 1000 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13,47</w:t>
            </w:r>
          </w:p>
        </w:tc>
        <w:tc>
          <w:tcPr>
            <w:tcW w:w="0" w:type="auto"/>
            <w:tcBorders>
              <w:top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30</w:t>
            </w:r>
          </w:p>
        </w:tc>
      </w:tr>
      <w:tr w:rsidR="008C21C4" w:rsidRPr="0054521E" w:rsidTr="001707C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Амбулаторно-поликлинические</w:t>
            </w:r>
          </w:p>
          <w:p w:rsidR="008C21C4" w:rsidRPr="0054521E" w:rsidRDefault="008C21C4" w:rsidP="001707C9">
            <w:pPr>
              <w:pStyle w:val="22"/>
              <w:rPr>
                <w:sz w:val="24"/>
                <w:szCs w:val="24"/>
              </w:rPr>
            </w:pPr>
            <w:r w:rsidRPr="0054521E">
              <w:rPr>
                <w:sz w:val="24"/>
                <w:szCs w:val="24"/>
              </w:rPr>
              <w:t>учреждения</w:t>
            </w:r>
          </w:p>
        </w:tc>
        <w:tc>
          <w:tcPr>
            <w:tcW w:w="0" w:type="auto"/>
            <w:tcBorders>
              <w:top w:val="single" w:sz="12" w:space="0" w:color="auto"/>
              <w:bottom w:val="single" w:sz="12" w:space="0" w:color="auto"/>
            </w:tcBorders>
            <w:shd w:val="clear" w:color="auto" w:fill="auto"/>
            <w:vAlign w:val="center"/>
          </w:tcPr>
          <w:p w:rsidR="008C21C4" w:rsidRPr="0054521E" w:rsidRDefault="008C21C4" w:rsidP="00813941">
            <w:pPr>
              <w:pStyle w:val="23"/>
              <w:jc w:val="left"/>
              <w:rPr>
                <w:sz w:val="24"/>
                <w:szCs w:val="24"/>
              </w:rPr>
            </w:pPr>
            <w:r w:rsidRPr="0054521E">
              <w:rPr>
                <w:sz w:val="24"/>
                <w:szCs w:val="24"/>
              </w:rPr>
              <w:t>Уровень обеспеченности, посещений в смену на 1000 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18,15</w:t>
            </w:r>
          </w:p>
        </w:tc>
        <w:tc>
          <w:tcPr>
            <w:tcW w:w="0" w:type="auto"/>
            <w:tcBorders>
              <w:top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30</w:t>
            </w:r>
          </w:p>
        </w:tc>
      </w:tr>
      <w:tr w:rsidR="008C21C4" w:rsidRPr="0054521E" w:rsidTr="001707C9">
        <w:trPr>
          <w:trHeight w:val="1104"/>
        </w:trPr>
        <w:tc>
          <w:tcPr>
            <w:tcW w:w="0" w:type="auto"/>
            <w:tcBorders>
              <w:top w:val="single" w:sz="12" w:space="0" w:color="auto"/>
              <w:left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Аптеки</w:t>
            </w:r>
          </w:p>
        </w:tc>
        <w:tc>
          <w:tcPr>
            <w:tcW w:w="0" w:type="auto"/>
            <w:tcBorders>
              <w:top w:val="single" w:sz="12" w:space="0" w:color="auto"/>
              <w:bottom w:val="single" w:sz="12" w:space="0" w:color="auto"/>
            </w:tcBorders>
            <w:shd w:val="clear" w:color="auto" w:fill="auto"/>
            <w:vAlign w:val="center"/>
          </w:tcPr>
          <w:p w:rsidR="008C21C4" w:rsidRPr="0054521E" w:rsidRDefault="008C21C4" w:rsidP="00813941">
            <w:pPr>
              <w:pStyle w:val="23"/>
              <w:jc w:val="left"/>
              <w:rPr>
                <w:sz w:val="24"/>
                <w:szCs w:val="24"/>
              </w:rPr>
            </w:pPr>
            <w:r w:rsidRPr="0054521E">
              <w:rPr>
                <w:sz w:val="24"/>
                <w:szCs w:val="24"/>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1 объект на 6200 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30</w:t>
            </w:r>
          </w:p>
        </w:tc>
      </w:tr>
      <w:tr w:rsidR="008C21C4" w:rsidRPr="0054521E" w:rsidTr="001707C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Молочные кухни</w:t>
            </w:r>
          </w:p>
        </w:tc>
        <w:tc>
          <w:tcPr>
            <w:tcW w:w="0" w:type="auto"/>
            <w:gridSpan w:val="2"/>
            <w:tcBorders>
              <w:top w:val="single" w:sz="12" w:space="0" w:color="auto"/>
              <w:bottom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Не нормируется</w:t>
            </w:r>
          </w:p>
        </w:tc>
      </w:tr>
      <w:tr w:rsidR="008C21C4" w:rsidRPr="0054521E" w:rsidTr="001707C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Раздаточные пункты молочных кухонь</w:t>
            </w:r>
          </w:p>
        </w:tc>
        <w:tc>
          <w:tcPr>
            <w:tcW w:w="0" w:type="auto"/>
            <w:gridSpan w:val="2"/>
            <w:tcBorders>
              <w:top w:val="single" w:sz="12" w:space="0" w:color="auto"/>
              <w:bottom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По заданию на проектирование</w:t>
            </w:r>
          </w:p>
        </w:tc>
        <w:tc>
          <w:tcPr>
            <w:tcW w:w="0" w:type="auto"/>
            <w:tcBorders>
              <w:top w:val="single" w:sz="12" w:space="0" w:color="auto"/>
              <w:bottom w:val="single" w:sz="12" w:space="0" w:color="auto"/>
            </w:tcBorders>
            <w:shd w:val="clear" w:color="auto" w:fill="auto"/>
            <w:vAlign w:val="center"/>
          </w:tcPr>
          <w:p w:rsidR="008C21C4" w:rsidRPr="0054521E" w:rsidRDefault="008C21C4" w:rsidP="001707C9">
            <w:pPr>
              <w:pStyle w:val="22"/>
              <w:rPr>
                <w:sz w:val="24"/>
                <w:szCs w:val="24"/>
              </w:rPr>
            </w:pPr>
            <w:r w:rsidRPr="0054521E">
              <w:rPr>
                <w:sz w:val="24"/>
                <w:szCs w:val="24"/>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8C21C4" w:rsidRPr="0054521E" w:rsidRDefault="008C21C4" w:rsidP="001707C9">
            <w:pPr>
              <w:pStyle w:val="23"/>
              <w:rPr>
                <w:sz w:val="24"/>
                <w:szCs w:val="24"/>
              </w:rPr>
            </w:pPr>
            <w:r w:rsidRPr="0054521E">
              <w:rPr>
                <w:sz w:val="24"/>
                <w:szCs w:val="24"/>
              </w:rPr>
              <w:t>500, при одно- и двухэтажной застройке – 800</w:t>
            </w:r>
          </w:p>
        </w:tc>
      </w:tr>
    </w:tbl>
    <w:p w:rsidR="003A4F46" w:rsidRPr="0054521E" w:rsidRDefault="003A4F46" w:rsidP="003A4F46"/>
    <w:p w:rsidR="00156127" w:rsidRPr="0054521E" w:rsidRDefault="00156127" w:rsidP="003A4F46"/>
    <w:p w:rsidR="00156127" w:rsidRPr="0054521E" w:rsidRDefault="00156127" w:rsidP="003A4F46"/>
    <w:p w:rsidR="00ED2993" w:rsidRPr="0054521E" w:rsidRDefault="00ED2993" w:rsidP="00ED2993">
      <w:pPr>
        <w:pStyle w:val="2"/>
      </w:pPr>
      <w:bookmarkStart w:id="34" w:name="_Toc500752580"/>
      <w:r w:rsidRPr="0054521E">
        <w:lastRenderedPageBreak/>
        <w:t>1.14. Объекты массового отдыха населения</w:t>
      </w:r>
      <w:bookmarkEnd w:id="34"/>
      <w:r w:rsidRPr="0054521E">
        <w:t xml:space="preserve"> </w:t>
      </w:r>
    </w:p>
    <w:p w:rsidR="00ED2993" w:rsidRPr="0054521E" w:rsidRDefault="00ED2993" w:rsidP="00ED2993">
      <w:pPr>
        <w:pStyle w:val="a5"/>
      </w:pPr>
      <w:bookmarkStart w:id="35" w:name="_Ref490812440"/>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18</w:t>
      </w:r>
      <w:r w:rsidR="00684140">
        <w:rPr>
          <w:noProof/>
        </w:rPr>
        <w:fldChar w:fldCharType="end"/>
      </w:r>
      <w:bookmarkEnd w:id="35"/>
    </w:p>
    <w:tbl>
      <w:tblPr>
        <w:tblStyle w:val="a4"/>
        <w:tblW w:w="0" w:type="auto"/>
        <w:tblLook w:val="04A0" w:firstRow="1" w:lastRow="0" w:firstColumn="1" w:lastColumn="0" w:noHBand="0" w:noVBand="1"/>
      </w:tblPr>
      <w:tblGrid>
        <w:gridCol w:w="3173"/>
        <w:gridCol w:w="2718"/>
        <w:gridCol w:w="3975"/>
        <w:gridCol w:w="654"/>
        <w:gridCol w:w="2498"/>
        <w:gridCol w:w="1768"/>
      </w:tblGrid>
      <w:tr w:rsidR="00ED2993" w:rsidRPr="0054521E" w:rsidTr="00ED2993">
        <w:trPr>
          <w:trHeight w:val="497"/>
        </w:trPr>
        <w:tc>
          <w:tcPr>
            <w:tcW w:w="0" w:type="auto"/>
            <w:vMerge w:val="restart"/>
            <w:tcBorders>
              <w:top w:val="single" w:sz="12" w:space="0" w:color="auto"/>
              <w:left w:val="single" w:sz="12" w:space="0" w:color="auto"/>
            </w:tcBorders>
            <w:shd w:val="clear" w:color="auto" w:fill="auto"/>
            <w:vAlign w:val="center"/>
          </w:tcPr>
          <w:p w:rsidR="00ED2993" w:rsidRPr="0054521E" w:rsidRDefault="00ED2993" w:rsidP="00ED2993">
            <w:pPr>
              <w:pStyle w:val="211"/>
              <w:rPr>
                <w:sz w:val="24"/>
                <w:szCs w:val="24"/>
              </w:rPr>
            </w:pPr>
            <w:r w:rsidRPr="0054521E">
              <w:rPr>
                <w:sz w:val="24"/>
                <w:szCs w:val="24"/>
              </w:rPr>
              <w:t>Наименование вида объекта</w:t>
            </w:r>
          </w:p>
        </w:tc>
        <w:tc>
          <w:tcPr>
            <w:tcW w:w="0" w:type="auto"/>
            <w:gridSpan w:val="3"/>
            <w:tcBorders>
              <w:top w:val="single" w:sz="12" w:space="0" w:color="auto"/>
            </w:tcBorders>
            <w:shd w:val="clear" w:color="auto" w:fill="auto"/>
            <w:vAlign w:val="center"/>
          </w:tcPr>
          <w:p w:rsidR="00ED2993" w:rsidRPr="0054521E" w:rsidRDefault="00ED2993" w:rsidP="00ED2993">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ED2993" w:rsidRPr="0054521E" w:rsidRDefault="00ED2993" w:rsidP="00ED2993">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ED2993" w:rsidRPr="0054521E" w:rsidTr="00ED2993">
        <w:trPr>
          <w:trHeight w:val="326"/>
        </w:trPr>
        <w:tc>
          <w:tcPr>
            <w:tcW w:w="0" w:type="auto"/>
            <w:vMerge/>
            <w:tcBorders>
              <w:left w:val="single" w:sz="12" w:space="0" w:color="auto"/>
              <w:bottom w:val="single" w:sz="12" w:space="0" w:color="auto"/>
            </w:tcBorders>
            <w:shd w:val="clear" w:color="auto" w:fill="auto"/>
            <w:vAlign w:val="center"/>
          </w:tcPr>
          <w:p w:rsidR="00ED2993" w:rsidRPr="0054521E" w:rsidRDefault="00ED2993" w:rsidP="00ED2993">
            <w:pPr>
              <w:pStyle w:val="211"/>
              <w:rPr>
                <w:sz w:val="24"/>
                <w:szCs w:val="24"/>
              </w:rPr>
            </w:pPr>
          </w:p>
        </w:tc>
        <w:tc>
          <w:tcPr>
            <w:tcW w:w="0" w:type="auto"/>
            <w:tcBorders>
              <w:bottom w:val="single" w:sz="12" w:space="0" w:color="auto"/>
            </w:tcBorders>
            <w:shd w:val="clear" w:color="auto" w:fill="auto"/>
            <w:vAlign w:val="center"/>
          </w:tcPr>
          <w:p w:rsidR="00ED2993" w:rsidRPr="0054521E" w:rsidRDefault="00ED2993" w:rsidP="00ED2993">
            <w:pPr>
              <w:pStyle w:val="211"/>
              <w:rPr>
                <w:sz w:val="24"/>
                <w:szCs w:val="24"/>
              </w:rPr>
            </w:pPr>
            <w:r w:rsidRPr="0054521E">
              <w:rPr>
                <w:sz w:val="24"/>
                <w:szCs w:val="24"/>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ED2993" w:rsidRPr="0054521E" w:rsidRDefault="00ED2993" w:rsidP="00ED2993">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ED2993" w:rsidRPr="0054521E" w:rsidRDefault="00ED2993" w:rsidP="00ED2993">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ED2993" w:rsidRPr="0054521E" w:rsidRDefault="00ED2993" w:rsidP="00ED2993">
            <w:pPr>
              <w:pStyle w:val="211"/>
              <w:rPr>
                <w:sz w:val="24"/>
                <w:szCs w:val="24"/>
              </w:rPr>
            </w:pPr>
            <w:r w:rsidRPr="0054521E">
              <w:rPr>
                <w:sz w:val="24"/>
                <w:szCs w:val="24"/>
              </w:rPr>
              <w:t>Значение расчетного показателя</w:t>
            </w:r>
          </w:p>
        </w:tc>
      </w:tr>
      <w:tr w:rsidR="00ED2993" w:rsidRPr="0054521E"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54521E" w:rsidRDefault="00ED2993" w:rsidP="00ED2993">
            <w:pPr>
              <w:pStyle w:val="22"/>
              <w:rPr>
                <w:sz w:val="24"/>
                <w:szCs w:val="24"/>
              </w:rPr>
            </w:pPr>
            <w:r w:rsidRPr="0054521E">
              <w:rPr>
                <w:sz w:val="24"/>
                <w:szCs w:val="24"/>
              </w:rPr>
              <w:t>Озелененные территории общего пользования (парки, сады, скверы, бульвары, набережные)</w:t>
            </w:r>
          </w:p>
        </w:tc>
        <w:tc>
          <w:tcPr>
            <w:tcW w:w="0" w:type="auto"/>
            <w:tcBorders>
              <w:top w:val="single" w:sz="12" w:space="0" w:color="auto"/>
              <w:bottom w:val="single" w:sz="12" w:space="0" w:color="auto"/>
            </w:tcBorders>
            <w:shd w:val="clear" w:color="auto" w:fill="auto"/>
            <w:vAlign w:val="center"/>
          </w:tcPr>
          <w:p w:rsidR="00ED2993" w:rsidRPr="0054521E" w:rsidRDefault="00ED2993" w:rsidP="00ED2993">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площади на 1 чел.</w:t>
            </w:r>
          </w:p>
        </w:tc>
        <w:tc>
          <w:tcPr>
            <w:tcW w:w="0" w:type="auto"/>
            <w:gridSpan w:val="2"/>
            <w:tcBorders>
              <w:top w:val="single" w:sz="12" w:space="0" w:color="auto"/>
              <w:bottom w:val="single" w:sz="12" w:space="0" w:color="auto"/>
            </w:tcBorders>
            <w:shd w:val="clear" w:color="auto" w:fill="auto"/>
            <w:vAlign w:val="center"/>
          </w:tcPr>
          <w:p w:rsidR="00ED2993" w:rsidRPr="0054521E" w:rsidRDefault="00ED2993" w:rsidP="00ED2993">
            <w:pPr>
              <w:pStyle w:val="23"/>
              <w:rPr>
                <w:sz w:val="24"/>
                <w:szCs w:val="24"/>
              </w:rPr>
            </w:pPr>
            <w:r w:rsidRPr="0054521E">
              <w:rPr>
                <w:sz w:val="24"/>
                <w:szCs w:val="24"/>
              </w:rPr>
              <w:t>12</w:t>
            </w:r>
          </w:p>
        </w:tc>
        <w:tc>
          <w:tcPr>
            <w:tcW w:w="0" w:type="auto"/>
            <w:tcBorders>
              <w:top w:val="single" w:sz="12" w:space="0" w:color="auto"/>
              <w:bottom w:val="single" w:sz="12" w:space="0" w:color="auto"/>
            </w:tcBorders>
            <w:shd w:val="clear" w:color="auto" w:fill="auto"/>
            <w:vAlign w:val="center"/>
          </w:tcPr>
          <w:p w:rsidR="00ED2993" w:rsidRPr="0054521E" w:rsidRDefault="00ED2993" w:rsidP="00C134A9">
            <w:pPr>
              <w:pStyle w:val="22"/>
              <w:rPr>
                <w:sz w:val="24"/>
                <w:szCs w:val="24"/>
              </w:rPr>
            </w:pPr>
            <w:r w:rsidRPr="0054521E">
              <w:rPr>
                <w:sz w:val="24"/>
                <w:szCs w:val="24"/>
              </w:rPr>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54521E" w:rsidRDefault="00ED2993" w:rsidP="00ED2993">
            <w:pPr>
              <w:pStyle w:val="512"/>
              <w:rPr>
                <w:sz w:val="24"/>
                <w:szCs w:val="24"/>
              </w:rPr>
            </w:pPr>
            <w:r w:rsidRPr="0054521E">
              <w:rPr>
                <w:sz w:val="24"/>
                <w:szCs w:val="24"/>
              </w:rPr>
              <w:t>30</w:t>
            </w:r>
          </w:p>
        </w:tc>
      </w:tr>
      <w:tr w:rsidR="00ED2993" w:rsidRPr="0054521E"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54521E" w:rsidRDefault="00ED2993" w:rsidP="00ED2993">
            <w:pPr>
              <w:pStyle w:val="22"/>
              <w:rPr>
                <w:sz w:val="24"/>
                <w:szCs w:val="24"/>
              </w:rPr>
            </w:pPr>
            <w:r w:rsidRPr="0054521E">
              <w:rPr>
                <w:sz w:val="24"/>
                <w:szCs w:val="24"/>
              </w:rPr>
              <w:t>Озелененные территории парков и садов</w:t>
            </w:r>
          </w:p>
        </w:tc>
        <w:tc>
          <w:tcPr>
            <w:tcW w:w="0" w:type="auto"/>
            <w:gridSpan w:val="3"/>
            <w:tcBorders>
              <w:top w:val="single" w:sz="12" w:space="0" w:color="auto"/>
              <w:bottom w:val="single" w:sz="12" w:space="0" w:color="auto"/>
            </w:tcBorders>
            <w:shd w:val="clear" w:color="auto" w:fill="auto"/>
            <w:vAlign w:val="center"/>
          </w:tcPr>
          <w:p w:rsidR="00ED2993" w:rsidRPr="0054521E" w:rsidRDefault="00ED2993" w:rsidP="00ED2993">
            <w:pPr>
              <w:pStyle w:val="23"/>
              <w:rPr>
                <w:sz w:val="24"/>
                <w:szCs w:val="24"/>
              </w:rPr>
            </w:pPr>
            <w:r w:rsidRPr="0054521E">
              <w:rPr>
                <w:sz w:val="24"/>
                <w:szCs w:val="24"/>
              </w:rPr>
              <w:t>Не менее 70</w:t>
            </w:r>
            <w:r w:rsidR="00813941">
              <w:rPr>
                <w:sz w:val="24"/>
                <w:szCs w:val="24"/>
              </w:rPr>
              <w:t xml:space="preserve"> %</w:t>
            </w:r>
            <w:r w:rsidRPr="0054521E">
              <w:rPr>
                <w:sz w:val="24"/>
                <w:szCs w:val="24"/>
              </w:rPr>
              <w:t xml:space="preserve"> площади территории парков и садов</w:t>
            </w:r>
          </w:p>
        </w:tc>
        <w:tc>
          <w:tcPr>
            <w:tcW w:w="0" w:type="auto"/>
            <w:tcBorders>
              <w:top w:val="single" w:sz="12" w:space="0" w:color="auto"/>
              <w:bottom w:val="single" w:sz="12" w:space="0" w:color="auto"/>
            </w:tcBorders>
            <w:shd w:val="clear" w:color="auto" w:fill="auto"/>
            <w:vAlign w:val="center"/>
          </w:tcPr>
          <w:p w:rsidR="00ED2993" w:rsidRPr="0054521E" w:rsidRDefault="00ED2993" w:rsidP="00C134A9">
            <w:pPr>
              <w:pStyle w:val="22"/>
              <w:rPr>
                <w:sz w:val="24"/>
                <w:szCs w:val="24"/>
              </w:rPr>
            </w:pPr>
            <w:r w:rsidRPr="0054521E">
              <w:rPr>
                <w:sz w:val="24"/>
                <w:szCs w:val="24"/>
              </w:rPr>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54521E" w:rsidRDefault="00ED2993" w:rsidP="00ED2993">
            <w:pPr>
              <w:pStyle w:val="512"/>
              <w:rPr>
                <w:sz w:val="24"/>
                <w:szCs w:val="24"/>
              </w:rPr>
            </w:pPr>
            <w:r w:rsidRPr="0054521E">
              <w:rPr>
                <w:sz w:val="24"/>
                <w:szCs w:val="24"/>
              </w:rPr>
              <w:t>30</w:t>
            </w:r>
          </w:p>
        </w:tc>
      </w:tr>
      <w:tr w:rsidR="00ED2993" w:rsidRPr="0054521E"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54521E" w:rsidRDefault="00ED2993" w:rsidP="00ED2993">
            <w:pPr>
              <w:pStyle w:val="22"/>
              <w:rPr>
                <w:sz w:val="24"/>
                <w:szCs w:val="24"/>
              </w:rPr>
            </w:pPr>
            <w:r w:rsidRPr="0054521E">
              <w:rPr>
                <w:sz w:val="24"/>
                <w:szCs w:val="24"/>
              </w:rPr>
              <w:t>Озелененные территории микрорайона (квартала) многоквартирной застройки жилой зоны</w:t>
            </w:r>
          </w:p>
        </w:tc>
        <w:tc>
          <w:tcPr>
            <w:tcW w:w="0" w:type="auto"/>
            <w:gridSpan w:val="3"/>
            <w:tcBorders>
              <w:top w:val="single" w:sz="12" w:space="0" w:color="auto"/>
              <w:bottom w:val="single" w:sz="12" w:space="0" w:color="auto"/>
            </w:tcBorders>
            <w:shd w:val="clear" w:color="auto" w:fill="auto"/>
            <w:vAlign w:val="center"/>
          </w:tcPr>
          <w:p w:rsidR="00ED2993" w:rsidRPr="0054521E" w:rsidRDefault="00ED2993" w:rsidP="00ED2993">
            <w:pPr>
              <w:pStyle w:val="23"/>
              <w:rPr>
                <w:sz w:val="24"/>
                <w:szCs w:val="24"/>
              </w:rPr>
            </w:pPr>
            <w:r w:rsidRPr="0054521E">
              <w:rPr>
                <w:sz w:val="24"/>
                <w:szCs w:val="24"/>
              </w:rPr>
              <w:t>Не менее 25</w:t>
            </w:r>
            <w:r w:rsidR="00813941">
              <w:rPr>
                <w:sz w:val="24"/>
                <w:szCs w:val="24"/>
              </w:rPr>
              <w:t xml:space="preserve"> %</w:t>
            </w:r>
            <w:r w:rsidRPr="0054521E">
              <w:rPr>
                <w:sz w:val="24"/>
                <w:szCs w:val="24"/>
              </w:rPr>
              <w:t xml:space="preserve"> площади территории квартала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54521E" w:rsidRDefault="00ED2993" w:rsidP="00ED2993">
            <w:pPr>
              <w:pStyle w:val="512"/>
              <w:rPr>
                <w:sz w:val="24"/>
                <w:szCs w:val="24"/>
              </w:rPr>
            </w:pPr>
            <w:r w:rsidRPr="0054521E">
              <w:rPr>
                <w:sz w:val="24"/>
                <w:szCs w:val="24"/>
              </w:rPr>
              <w:t>Не нормируется</w:t>
            </w:r>
          </w:p>
        </w:tc>
      </w:tr>
      <w:tr w:rsidR="00ED2993" w:rsidRPr="0054521E"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54521E" w:rsidRDefault="00ED2993" w:rsidP="00ED2993">
            <w:pPr>
              <w:pStyle w:val="22"/>
              <w:rPr>
                <w:sz w:val="24"/>
                <w:szCs w:val="24"/>
              </w:rPr>
            </w:pPr>
            <w:r w:rsidRPr="0054521E">
              <w:rPr>
                <w:sz w:val="24"/>
                <w:szCs w:val="24"/>
              </w:rPr>
              <w:t>Озелененные территории дворовых площадок</w:t>
            </w:r>
          </w:p>
        </w:tc>
        <w:tc>
          <w:tcPr>
            <w:tcW w:w="0" w:type="auto"/>
            <w:gridSpan w:val="3"/>
            <w:tcBorders>
              <w:top w:val="single" w:sz="12" w:space="0" w:color="auto"/>
              <w:bottom w:val="single" w:sz="12" w:space="0" w:color="auto"/>
            </w:tcBorders>
            <w:shd w:val="clear" w:color="auto" w:fill="auto"/>
            <w:vAlign w:val="center"/>
          </w:tcPr>
          <w:p w:rsidR="00ED2993" w:rsidRPr="0054521E" w:rsidRDefault="00ED2993" w:rsidP="00ED2993">
            <w:pPr>
              <w:pStyle w:val="23"/>
              <w:rPr>
                <w:sz w:val="24"/>
                <w:szCs w:val="24"/>
              </w:rPr>
            </w:pPr>
            <w:r w:rsidRPr="0054521E">
              <w:rPr>
                <w:sz w:val="24"/>
                <w:szCs w:val="24"/>
              </w:rPr>
              <w:t>Не менее 50</w:t>
            </w:r>
            <w:r w:rsidR="00813941">
              <w:rPr>
                <w:sz w:val="24"/>
                <w:szCs w:val="24"/>
              </w:rPr>
              <w:t xml:space="preserve"> %</w:t>
            </w:r>
            <w:r w:rsidRPr="0054521E">
              <w:rPr>
                <w:sz w:val="24"/>
                <w:szCs w:val="24"/>
              </w:rPr>
              <w:t xml:space="preserve"> площади дворовых площадок (деревьями и кустарниками)</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54521E" w:rsidRDefault="00ED2993" w:rsidP="00ED2993">
            <w:pPr>
              <w:pStyle w:val="512"/>
              <w:rPr>
                <w:sz w:val="24"/>
                <w:szCs w:val="24"/>
              </w:rPr>
            </w:pPr>
            <w:r w:rsidRPr="0054521E">
              <w:rPr>
                <w:sz w:val="24"/>
                <w:szCs w:val="24"/>
              </w:rPr>
              <w:t>Не нормируется</w:t>
            </w:r>
          </w:p>
        </w:tc>
      </w:tr>
      <w:tr w:rsidR="00ED2993" w:rsidRPr="0054521E"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54521E" w:rsidRDefault="00ED2993" w:rsidP="00ED2993">
            <w:pPr>
              <w:pStyle w:val="22"/>
              <w:rPr>
                <w:sz w:val="24"/>
                <w:szCs w:val="24"/>
              </w:rPr>
            </w:pPr>
            <w:r w:rsidRPr="0054521E">
              <w:rPr>
                <w:sz w:val="24"/>
                <w:szCs w:val="24"/>
              </w:rPr>
              <w:t>Зоны массового кратковременного отдыха</w:t>
            </w:r>
          </w:p>
        </w:tc>
        <w:tc>
          <w:tcPr>
            <w:tcW w:w="0" w:type="auto"/>
            <w:tcBorders>
              <w:top w:val="single" w:sz="12" w:space="0" w:color="auto"/>
              <w:bottom w:val="single" w:sz="12" w:space="0" w:color="auto"/>
            </w:tcBorders>
            <w:shd w:val="clear" w:color="auto" w:fill="auto"/>
            <w:vAlign w:val="center"/>
          </w:tcPr>
          <w:p w:rsidR="00ED2993" w:rsidRPr="0054521E" w:rsidRDefault="00ED2993" w:rsidP="00ED2993">
            <w:pPr>
              <w:pStyle w:val="22"/>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территории объектов на одного посетителя</w:t>
            </w:r>
          </w:p>
        </w:tc>
        <w:tc>
          <w:tcPr>
            <w:tcW w:w="0" w:type="auto"/>
            <w:gridSpan w:val="2"/>
            <w:tcBorders>
              <w:top w:val="single" w:sz="12" w:space="0" w:color="auto"/>
              <w:bottom w:val="single" w:sz="12" w:space="0" w:color="auto"/>
            </w:tcBorders>
            <w:shd w:val="clear" w:color="auto" w:fill="auto"/>
            <w:vAlign w:val="center"/>
          </w:tcPr>
          <w:p w:rsidR="00ED2993" w:rsidRPr="0054521E" w:rsidRDefault="00ED2993" w:rsidP="00ED2993">
            <w:pPr>
              <w:pStyle w:val="51"/>
              <w:rPr>
                <w:sz w:val="24"/>
                <w:szCs w:val="24"/>
              </w:rPr>
            </w:pPr>
            <w:r w:rsidRPr="0054521E">
              <w:rPr>
                <w:sz w:val="24"/>
                <w:szCs w:val="24"/>
              </w:rPr>
              <w:t>500, в том числе интенсивно используемая часть для активных видов отдыха должна составлять 100 м</w:t>
            </w:r>
            <w:r w:rsidRPr="0054521E">
              <w:rPr>
                <w:sz w:val="24"/>
                <w:szCs w:val="24"/>
                <w:vertAlign w:val="superscript"/>
              </w:rPr>
              <w:t>2</w:t>
            </w:r>
            <w:r w:rsidRPr="0054521E">
              <w:rPr>
                <w:sz w:val="24"/>
                <w:szCs w:val="24"/>
              </w:rPr>
              <w:t xml:space="preserve"> на одного посетителя</w:t>
            </w:r>
          </w:p>
        </w:tc>
        <w:tc>
          <w:tcPr>
            <w:tcW w:w="0" w:type="auto"/>
            <w:tcBorders>
              <w:top w:val="single" w:sz="12" w:space="0" w:color="auto"/>
              <w:bottom w:val="single" w:sz="12" w:space="0" w:color="auto"/>
            </w:tcBorders>
            <w:shd w:val="clear" w:color="auto" w:fill="auto"/>
            <w:vAlign w:val="center"/>
          </w:tcPr>
          <w:p w:rsidR="00ED2993" w:rsidRPr="0054521E" w:rsidRDefault="00ED2993" w:rsidP="00C134A9">
            <w:pPr>
              <w:pStyle w:val="22"/>
              <w:rPr>
                <w:sz w:val="24"/>
                <w:szCs w:val="24"/>
              </w:rPr>
            </w:pPr>
            <w:r w:rsidRPr="0054521E">
              <w:rPr>
                <w:sz w:val="24"/>
                <w:szCs w:val="24"/>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54521E" w:rsidRDefault="00ED2993" w:rsidP="00ED2993">
            <w:pPr>
              <w:pStyle w:val="512"/>
              <w:rPr>
                <w:sz w:val="24"/>
                <w:szCs w:val="24"/>
              </w:rPr>
            </w:pPr>
            <w:r w:rsidRPr="0054521E">
              <w:rPr>
                <w:sz w:val="24"/>
                <w:szCs w:val="24"/>
              </w:rPr>
              <w:t>90</w:t>
            </w:r>
          </w:p>
        </w:tc>
      </w:tr>
      <w:tr w:rsidR="0054521E" w:rsidRPr="0054521E" w:rsidTr="0054521E">
        <w:trPr>
          <w:trHeight w:val="113"/>
        </w:trPr>
        <w:tc>
          <w:tcPr>
            <w:tcW w:w="0" w:type="auto"/>
            <w:vMerge w:val="restart"/>
            <w:tcBorders>
              <w:top w:val="single" w:sz="12" w:space="0" w:color="auto"/>
              <w:left w:val="single" w:sz="12" w:space="0" w:color="auto"/>
            </w:tcBorders>
            <w:shd w:val="clear" w:color="auto" w:fill="auto"/>
            <w:vAlign w:val="center"/>
          </w:tcPr>
          <w:p w:rsidR="0054521E" w:rsidRPr="0054521E" w:rsidRDefault="0054521E" w:rsidP="00ED2993">
            <w:pPr>
              <w:pStyle w:val="51"/>
              <w:rPr>
                <w:sz w:val="24"/>
                <w:szCs w:val="24"/>
              </w:rPr>
            </w:pPr>
            <w:r w:rsidRPr="0054521E">
              <w:rPr>
                <w:sz w:val="24"/>
                <w:szCs w:val="24"/>
              </w:rPr>
              <w:t>Пляжи</w:t>
            </w:r>
          </w:p>
        </w:tc>
        <w:tc>
          <w:tcPr>
            <w:tcW w:w="0" w:type="auto"/>
            <w:vMerge w:val="restart"/>
            <w:tcBorders>
              <w:top w:val="single" w:sz="12" w:space="0" w:color="auto"/>
            </w:tcBorders>
            <w:shd w:val="clear" w:color="auto" w:fill="auto"/>
            <w:vAlign w:val="center"/>
          </w:tcPr>
          <w:p w:rsidR="0054521E" w:rsidRPr="0054521E" w:rsidRDefault="0054521E" w:rsidP="00ED2993">
            <w:pPr>
              <w:pStyle w:val="51"/>
              <w:rPr>
                <w:sz w:val="24"/>
                <w:szCs w:val="24"/>
              </w:rPr>
            </w:pPr>
            <w:r w:rsidRPr="0054521E">
              <w:rPr>
                <w:sz w:val="24"/>
                <w:szCs w:val="24"/>
              </w:rPr>
              <w:t>Уровень обеспеченности, м</w:t>
            </w:r>
            <w:r w:rsidRPr="0054521E">
              <w:rPr>
                <w:sz w:val="24"/>
                <w:szCs w:val="24"/>
                <w:vertAlign w:val="superscript"/>
              </w:rPr>
              <w:t>2</w:t>
            </w:r>
            <w:r w:rsidRPr="0054521E">
              <w:rPr>
                <w:sz w:val="24"/>
                <w:szCs w:val="24"/>
              </w:rPr>
              <w:t xml:space="preserve"> территории объектов на одного посетителя</w:t>
            </w:r>
          </w:p>
        </w:tc>
        <w:tc>
          <w:tcPr>
            <w:tcW w:w="0" w:type="auto"/>
            <w:tcBorders>
              <w:top w:val="single" w:sz="12" w:space="0" w:color="auto"/>
            </w:tcBorders>
            <w:shd w:val="clear" w:color="auto" w:fill="auto"/>
            <w:vAlign w:val="center"/>
          </w:tcPr>
          <w:p w:rsidR="0054521E" w:rsidRPr="0054521E" w:rsidRDefault="0054521E" w:rsidP="00ED2993">
            <w:pPr>
              <w:pStyle w:val="51"/>
              <w:rPr>
                <w:sz w:val="24"/>
                <w:szCs w:val="24"/>
              </w:rPr>
            </w:pPr>
            <w:r w:rsidRPr="0054521E">
              <w:rPr>
                <w:sz w:val="24"/>
                <w:szCs w:val="24"/>
              </w:rPr>
              <w:t>речные и озерные</w:t>
            </w:r>
          </w:p>
        </w:tc>
        <w:tc>
          <w:tcPr>
            <w:tcW w:w="0" w:type="auto"/>
            <w:tcBorders>
              <w:top w:val="single" w:sz="12" w:space="0" w:color="auto"/>
            </w:tcBorders>
            <w:shd w:val="clear" w:color="auto" w:fill="auto"/>
            <w:vAlign w:val="center"/>
          </w:tcPr>
          <w:p w:rsidR="0054521E" w:rsidRPr="0054521E" w:rsidRDefault="0054521E" w:rsidP="00ED2993">
            <w:pPr>
              <w:pStyle w:val="23"/>
              <w:rPr>
                <w:sz w:val="24"/>
                <w:szCs w:val="24"/>
              </w:rPr>
            </w:pPr>
            <w:r w:rsidRPr="0054521E">
              <w:rPr>
                <w:sz w:val="24"/>
                <w:szCs w:val="24"/>
              </w:rPr>
              <w:t>8</w:t>
            </w:r>
          </w:p>
        </w:tc>
        <w:tc>
          <w:tcPr>
            <w:tcW w:w="0" w:type="auto"/>
            <w:vMerge w:val="restart"/>
            <w:tcBorders>
              <w:top w:val="single" w:sz="12" w:space="0" w:color="auto"/>
            </w:tcBorders>
            <w:shd w:val="clear" w:color="auto" w:fill="auto"/>
            <w:vAlign w:val="center"/>
          </w:tcPr>
          <w:p w:rsidR="0054521E" w:rsidRPr="0054521E" w:rsidRDefault="0054521E" w:rsidP="00C134A9">
            <w:pPr>
              <w:pStyle w:val="22"/>
              <w:rPr>
                <w:sz w:val="24"/>
                <w:szCs w:val="24"/>
              </w:rPr>
            </w:pPr>
            <w:r w:rsidRPr="0054521E">
              <w:rPr>
                <w:sz w:val="24"/>
                <w:szCs w:val="24"/>
              </w:rPr>
              <w:t>Транспортная доступность, мин</w:t>
            </w:r>
          </w:p>
        </w:tc>
        <w:tc>
          <w:tcPr>
            <w:tcW w:w="0" w:type="auto"/>
            <w:vMerge w:val="restart"/>
            <w:tcBorders>
              <w:top w:val="single" w:sz="12" w:space="0" w:color="auto"/>
              <w:right w:val="single" w:sz="12" w:space="0" w:color="auto"/>
            </w:tcBorders>
            <w:shd w:val="clear" w:color="auto" w:fill="auto"/>
            <w:vAlign w:val="center"/>
          </w:tcPr>
          <w:p w:rsidR="0054521E" w:rsidRPr="0054521E" w:rsidRDefault="0054521E" w:rsidP="00ED2993">
            <w:pPr>
              <w:pStyle w:val="512"/>
              <w:rPr>
                <w:sz w:val="24"/>
                <w:szCs w:val="24"/>
              </w:rPr>
            </w:pPr>
            <w:r w:rsidRPr="0054521E">
              <w:rPr>
                <w:sz w:val="24"/>
                <w:szCs w:val="24"/>
              </w:rPr>
              <w:t>90</w:t>
            </w:r>
          </w:p>
        </w:tc>
      </w:tr>
      <w:tr w:rsidR="00ED2993" w:rsidRPr="0054521E" w:rsidTr="00ED2993">
        <w:trPr>
          <w:trHeight w:val="53"/>
        </w:trPr>
        <w:tc>
          <w:tcPr>
            <w:tcW w:w="0" w:type="auto"/>
            <w:vMerge/>
            <w:tcBorders>
              <w:left w:val="single" w:sz="12" w:space="0" w:color="auto"/>
            </w:tcBorders>
            <w:shd w:val="clear" w:color="auto" w:fill="auto"/>
            <w:vAlign w:val="center"/>
          </w:tcPr>
          <w:p w:rsidR="00ED2993" w:rsidRPr="0054521E" w:rsidRDefault="00ED2993" w:rsidP="00ED2993">
            <w:pPr>
              <w:pStyle w:val="51"/>
              <w:rPr>
                <w:sz w:val="24"/>
                <w:szCs w:val="24"/>
              </w:rPr>
            </w:pPr>
          </w:p>
        </w:tc>
        <w:tc>
          <w:tcPr>
            <w:tcW w:w="0" w:type="auto"/>
            <w:vMerge/>
            <w:shd w:val="clear" w:color="auto" w:fill="auto"/>
            <w:vAlign w:val="center"/>
          </w:tcPr>
          <w:p w:rsidR="00ED2993" w:rsidRPr="0054521E" w:rsidRDefault="00ED2993" w:rsidP="00ED2993">
            <w:pPr>
              <w:pStyle w:val="51"/>
              <w:rPr>
                <w:sz w:val="24"/>
                <w:szCs w:val="24"/>
              </w:rPr>
            </w:pPr>
          </w:p>
        </w:tc>
        <w:tc>
          <w:tcPr>
            <w:tcW w:w="0" w:type="auto"/>
            <w:tcBorders>
              <w:top w:val="single" w:sz="4" w:space="0" w:color="auto"/>
            </w:tcBorders>
            <w:shd w:val="clear" w:color="auto" w:fill="auto"/>
            <w:vAlign w:val="center"/>
          </w:tcPr>
          <w:p w:rsidR="00ED2993" w:rsidRPr="0054521E" w:rsidRDefault="00ED2993" w:rsidP="00ED2993">
            <w:pPr>
              <w:pStyle w:val="22"/>
              <w:rPr>
                <w:sz w:val="24"/>
                <w:szCs w:val="24"/>
              </w:rPr>
            </w:pPr>
            <w:r w:rsidRPr="0054521E">
              <w:rPr>
                <w:sz w:val="24"/>
                <w:szCs w:val="24"/>
              </w:rPr>
              <w:t>речные и озерные, размещаемые на землях, пригодных для сельскохозяйственного использования</w:t>
            </w:r>
          </w:p>
        </w:tc>
        <w:tc>
          <w:tcPr>
            <w:tcW w:w="0" w:type="auto"/>
            <w:tcBorders>
              <w:top w:val="single" w:sz="4" w:space="0" w:color="auto"/>
            </w:tcBorders>
            <w:shd w:val="clear" w:color="auto" w:fill="auto"/>
            <w:vAlign w:val="center"/>
          </w:tcPr>
          <w:p w:rsidR="00ED2993" w:rsidRPr="0054521E" w:rsidRDefault="00ED2993" w:rsidP="00ED2993">
            <w:pPr>
              <w:pStyle w:val="23"/>
              <w:rPr>
                <w:sz w:val="24"/>
                <w:szCs w:val="24"/>
              </w:rPr>
            </w:pPr>
            <w:r w:rsidRPr="0054521E">
              <w:rPr>
                <w:sz w:val="24"/>
                <w:szCs w:val="24"/>
              </w:rPr>
              <w:t>4</w:t>
            </w:r>
          </w:p>
        </w:tc>
        <w:tc>
          <w:tcPr>
            <w:tcW w:w="0" w:type="auto"/>
            <w:vMerge/>
            <w:shd w:val="clear" w:color="auto" w:fill="auto"/>
            <w:vAlign w:val="center"/>
          </w:tcPr>
          <w:p w:rsidR="00ED2993" w:rsidRPr="0054521E" w:rsidRDefault="00ED2993" w:rsidP="00ED2993">
            <w:pPr>
              <w:pStyle w:val="51"/>
              <w:jc w:val="center"/>
              <w:rPr>
                <w:sz w:val="24"/>
                <w:szCs w:val="24"/>
              </w:rPr>
            </w:pPr>
          </w:p>
        </w:tc>
        <w:tc>
          <w:tcPr>
            <w:tcW w:w="0" w:type="auto"/>
            <w:vMerge/>
            <w:tcBorders>
              <w:right w:val="single" w:sz="12" w:space="0" w:color="auto"/>
            </w:tcBorders>
            <w:shd w:val="clear" w:color="auto" w:fill="auto"/>
            <w:vAlign w:val="center"/>
          </w:tcPr>
          <w:p w:rsidR="00ED2993" w:rsidRPr="0054521E" w:rsidRDefault="00ED2993" w:rsidP="00ED2993">
            <w:pPr>
              <w:pStyle w:val="512"/>
              <w:rPr>
                <w:sz w:val="24"/>
                <w:szCs w:val="24"/>
              </w:rPr>
            </w:pPr>
          </w:p>
        </w:tc>
      </w:tr>
      <w:tr w:rsidR="00ED2993" w:rsidRPr="0054521E" w:rsidTr="00ED2993">
        <w:trPr>
          <w:trHeight w:val="176"/>
        </w:trPr>
        <w:tc>
          <w:tcPr>
            <w:tcW w:w="0" w:type="auto"/>
            <w:vMerge/>
            <w:tcBorders>
              <w:left w:val="single" w:sz="12" w:space="0" w:color="auto"/>
            </w:tcBorders>
            <w:shd w:val="clear" w:color="auto" w:fill="auto"/>
            <w:vAlign w:val="center"/>
          </w:tcPr>
          <w:p w:rsidR="00ED2993" w:rsidRPr="0054521E" w:rsidRDefault="00ED2993" w:rsidP="00ED2993">
            <w:pPr>
              <w:pStyle w:val="51"/>
              <w:rPr>
                <w:sz w:val="24"/>
                <w:szCs w:val="24"/>
              </w:rPr>
            </w:pPr>
          </w:p>
        </w:tc>
        <w:tc>
          <w:tcPr>
            <w:tcW w:w="0" w:type="auto"/>
            <w:vMerge/>
            <w:shd w:val="clear" w:color="auto" w:fill="auto"/>
            <w:vAlign w:val="center"/>
          </w:tcPr>
          <w:p w:rsidR="00ED2993" w:rsidRPr="0054521E" w:rsidRDefault="00ED2993" w:rsidP="00ED2993">
            <w:pPr>
              <w:pStyle w:val="51"/>
              <w:rPr>
                <w:sz w:val="24"/>
                <w:szCs w:val="24"/>
              </w:rPr>
            </w:pPr>
          </w:p>
        </w:tc>
        <w:tc>
          <w:tcPr>
            <w:tcW w:w="0" w:type="auto"/>
            <w:shd w:val="clear" w:color="auto" w:fill="auto"/>
            <w:vAlign w:val="center"/>
          </w:tcPr>
          <w:p w:rsidR="00ED2993" w:rsidRPr="0054521E" w:rsidRDefault="00ED2993" w:rsidP="00ED2993">
            <w:pPr>
              <w:pStyle w:val="22"/>
              <w:rPr>
                <w:sz w:val="24"/>
                <w:szCs w:val="24"/>
              </w:rPr>
            </w:pPr>
            <w:r w:rsidRPr="0054521E">
              <w:rPr>
                <w:sz w:val="24"/>
                <w:szCs w:val="24"/>
              </w:rPr>
              <w:t>специализированные лечебные пляжи</w:t>
            </w:r>
          </w:p>
        </w:tc>
        <w:tc>
          <w:tcPr>
            <w:tcW w:w="0" w:type="auto"/>
            <w:shd w:val="clear" w:color="auto" w:fill="auto"/>
            <w:vAlign w:val="center"/>
          </w:tcPr>
          <w:p w:rsidR="00ED2993" w:rsidRPr="0054521E" w:rsidRDefault="00ED2993" w:rsidP="00ED2993">
            <w:pPr>
              <w:pStyle w:val="23"/>
              <w:rPr>
                <w:sz w:val="24"/>
                <w:szCs w:val="24"/>
              </w:rPr>
            </w:pPr>
            <w:r w:rsidRPr="0054521E">
              <w:rPr>
                <w:sz w:val="24"/>
                <w:szCs w:val="24"/>
              </w:rPr>
              <w:t>8</w:t>
            </w:r>
          </w:p>
        </w:tc>
        <w:tc>
          <w:tcPr>
            <w:tcW w:w="0" w:type="auto"/>
            <w:vMerge/>
            <w:shd w:val="clear" w:color="auto" w:fill="auto"/>
            <w:vAlign w:val="center"/>
          </w:tcPr>
          <w:p w:rsidR="00ED2993" w:rsidRPr="0054521E" w:rsidRDefault="00ED2993" w:rsidP="00ED2993">
            <w:pPr>
              <w:pStyle w:val="51"/>
              <w:jc w:val="center"/>
              <w:rPr>
                <w:sz w:val="24"/>
                <w:szCs w:val="24"/>
              </w:rPr>
            </w:pPr>
          </w:p>
        </w:tc>
        <w:tc>
          <w:tcPr>
            <w:tcW w:w="0" w:type="auto"/>
            <w:vMerge/>
            <w:tcBorders>
              <w:right w:val="single" w:sz="12" w:space="0" w:color="auto"/>
            </w:tcBorders>
            <w:shd w:val="clear" w:color="auto" w:fill="auto"/>
            <w:vAlign w:val="center"/>
          </w:tcPr>
          <w:p w:rsidR="00ED2993" w:rsidRPr="0054521E" w:rsidRDefault="00ED2993" w:rsidP="00ED2993">
            <w:pPr>
              <w:pStyle w:val="512"/>
              <w:rPr>
                <w:sz w:val="24"/>
                <w:szCs w:val="24"/>
              </w:rPr>
            </w:pPr>
          </w:p>
        </w:tc>
      </w:tr>
      <w:tr w:rsidR="0054521E" w:rsidRPr="0054521E" w:rsidTr="0054521E">
        <w:trPr>
          <w:trHeight w:val="1104"/>
        </w:trPr>
        <w:tc>
          <w:tcPr>
            <w:tcW w:w="0" w:type="auto"/>
            <w:vMerge/>
            <w:tcBorders>
              <w:left w:val="single" w:sz="12" w:space="0" w:color="auto"/>
            </w:tcBorders>
            <w:shd w:val="clear" w:color="auto" w:fill="auto"/>
            <w:vAlign w:val="center"/>
          </w:tcPr>
          <w:p w:rsidR="0054521E" w:rsidRPr="0054521E" w:rsidRDefault="0054521E" w:rsidP="00ED2993">
            <w:pPr>
              <w:pStyle w:val="51"/>
              <w:rPr>
                <w:sz w:val="24"/>
                <w:szCs w:val="24"/>
              </w:rPr>
            </w:pPr>
          </w:p>
        </w:tc>
        <w:tc>
          <w:tcPr>
            <w:tcW w:w="0" w:type="auto"/>
            <w:shd w:val="clear" w:color="auto" w:fill="auto"/>
            <w:vAlign w:val="center"/>
          </w:tcPr>
          <w:p w:rsidR="0054521E" w:rsidRPr="0054521E" w:rsidRDefault="0054521E" w:rsidP="00ED2993">
            <w:pPr>
              <w:pStyle w:val="51"/>
              <w:rPr>
                <w:sz w:val="24"/>
                <w:szCs w:val="24"/>
              </w:rPr>
            </w:pPr>
            <w:r w:rsidRPr="0054521E">
              <w:rPr>
                <w:sz w:val="24"/>
                <w:szCs w:val="24"/>
              </w:rPr>
              <w:t>Уровень обеспеченности, м береговой полосы на одного посетителя</w:t>
            </w:r>
          </w:p>
        </w:tc>
        <w:tc>
          <w:tcPr>
            <w:tcW w:w="0" w:type="auto"/>
            <w:shd w:val="clear" w:color="auto" w:fill="auto"/>
            <w:vAlign w:val="center"/>
          </w:tcPr>
          <w:p w:rsidR="0054521E" w:rsidRPr="0054521E" w:rsidRDefault="0054521E" w:rsidP="00ED2993">
            <w:pPr>
              <w:pStyle w:val="22"/>
              <w:rPr>
                <w:sz w:val="24"/>
                <w:szCs w:val="24"/>
              </w:rPr>
            </w:pPr>
            <w:r w:rsidRPr="0054521E">
              <w:rPr>
                <w:sz w:val="24"/>
                <w:szCs w:val="24"/>
              </w:rPr>
              <w:t>речные и озерные</w:t>
            </w:r>
          </w:p>
        </w:tc>
        <w:tc>
          <w:tcPr>
            <w:tcW w:w="0" w:type="auto"/>
            <w:shd w:val="clear" w:color="auto" w:fill="auto"/>
            <w:vAlign w:val="center"/>
          </w:tcPr>
          <w:p w:rsidR="0054521E" w:rsidRPr="0054521E" w:rsidRDefault="0054521E" w:rsidP="00ED2993">
            <w:pPr>
              <w:pStyle w:val="51"/>
              <w:jc w:val="center"/>
              <w:rPr>
                <w:sz w:val="24"/>
                <w:szCs w:val="24"/>
              </w:rPr>
            </w:pPr>
            <w:r w:rsidRPr="0054521E">
              <w:rPr>
                <w:sz w:val="24"/>
                <w:szCs w:val="24"/>
              </w:rPr>
              <w:t>0,25</w:t>
            </w:r>
          </w:p>
        </w:tc>
        <w:tc>
          <w:tcPr>
            <w:tcW w:w="0" w:type="auto"/>
            <w:vMerge/>
            <w:shd w:val="clear" w:color="auto" w:fill="auto"/>
            <w:vAlign w:val="center"/>
          </w:tcPr>
          <w:p w:rsidR="0054521E" w:rsidRPr="0054521E" w:rsidRDefault="0054521E" w:rsidP="00ED2993">
            <w:pPr>
              <w:pStyle w:val="512"/>
              <w:rPr>
                <w:sz w:val="24"/>
                <w:szCs w:val="24"/>
              </w:rPr>
            </w:pPr>
          </w:p>
        </w:tc>
        <w:tc>
          <w:tcPr>
            <w:tcW w:w="0" w:type="auto"/>
            <w:vMerge/>
            <w:tcBorders>
              <w:right w:val="single" w:sz="12" w:space="0" w:color="auto"/>
            </w:tcBorders>
            <w:shd w:val="clear" w:color="auto" w:fill="auto"/>
            <w:vAlign w:val="center"/>
          </w:tcPr>
          <w:p w:rsidR="0054521E" w:rsidRPr="0054521E" w:rsidRDefault="0054521E" w:rsidP="00ED2993">
            <w:pPr>
              <w:pStyle w:val="512"/>
              <w:rPr>
                <w:sz w:val="24"/>
                <w:szCs w:val="24"/>
              </w:rPr>
            </w:pPr>
          </w:p>
        </w:tc>
      </w:tr>
      <w:tr w:rsidR="00ED2993" w:rsidRPr="0054521E" w:rsidTr="00ED2993">
        <w:trPr>
          <w:trHeight w:val="78"/>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D2993" w:rsidRPr="0054521E" w:rsidRDefault="00ED2993" w:rsidP="00ED2993">
            <w:pPr>
              <w:pStyle w:val="31"/>
              <w:rPr>
                <w:sz w:val="24"/>
                <w:szCs w:val="24"/>
              </w:rPr>
            </w:pPr>
          </w:p>
          <w:p w:rsidR="00ED2993" w:rsidRPr="0054521E" w:rsidRDefault="00ED2993" w:rsidP="00ED2993">
            <w:pPr>
              <w:pStyle w:val="31"/>
              <w:rPr>
                <w:sz w:val="24"/>
                <w:szCs w:val="24"/>
              </w:rPr>
            </w:pPr>
            <w:r w:rsidRPr="0054521E">
              <w:rPr>
                <w:sz w:val="24"/>
                <w:szCs w:val="24"/>
              </w:rPr>
              <w:t>* Без учета участков общеобразовательных и дошкольных образовательных организаций.</w:t>
            </w:r>
          </w:p>
          <w:p w:rsidR="00ED2993" w:rsidRPr="0054521E" w:rsidRDefault="00ED2993" w:rsidP="00ED2993">
            <w:pPr>
              <w:pStyle w:val="32"/>
              <w:rPr>
                <w:sz w:val="24"/>
                <w:szCs w:val="24"/>
              </w:rPr>
            </w:pPr>
            <w:r w:rsidRPr="0054521E">
              <w:rPr>
                <w:sz w:val="24"/>
                <w:szCs w:val="24"/>
              </w:rPr>
              <w:t>Примечания</w:t>
            </w:r>
          </w:p>
          <w:p w:rsidR="00ED2993" w:rsidRPr="0054521E" w:rsidRDefault="00ED2993" w:rsidP="00ED2993">
            <w:pPr>
              <w:pStyle w:val="31"/>
              <w:rPr>
                <w:sz w:val="24"/>
                <w:szCs w:val="24"/>
              </w:rPr>
            </w:pPr>
            <w:r w:rsidRPr="0054521E">
              <w:rPr>
                <w:sz w:val="24"/>
                <w:szCs w:val="24"/>
              </w:rPr>
              <w:t>1. В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sidR="00813941">
              <w:rPr>
                <w:sz w:val="24"/>
                <w:szCs w:val="24"/>
              </w:rPr>
              <w:t xml:space="preserve"> %</w:t>
            </w:r>
            <w:r w:rsidRPr="0054521E">
              <w:rPr>
                <w:sz w:val="24"/>
                <w:szCs w:val="24"/>
              </w:rPr>
              <w:t>.</w:t>
            </w:r>
          </w:p>
          <w:p w:rsidR="00ED2993" w:rsidRPr="0054521E" w:rsidRDefault="00ED2993" w:rsidP="00ED2993">
            <w:pPr>
              <w:pStyle w:val="31"/>
              <w:rPr>
                <w:sz w:val="24"/>
                <w:szCs w:val="24"/>
              </w:rPr>
            </w:pPr>
            <w:r w:rsidRPr="0054521E">
              <w:rPr>
                <w:sz w:val="24"/>
                <w:szCs w:val="24"/>
              </w:rPr>
              <w:t>2. В структуре озелененных территорий общего пользования крупные парки и лесопарки шириной 0,5 км и более должны составлять не менее 10</w:t>
            </w:r>
            <w:r w:rsidR="00813941">
              <w:rPr>
                <w:sz w:val="24"/>
                <w:szCs w:val="24"/>
              </w:rPr>
              <w:t xml:space="preserve"> %</w:t>
            </w:r>
            <w:r w:rsidRPr="0054521E">
              <w:rPr>
                <w:sz w:val="24"/>
                <w:szCs w:val="24"/>
              </w:rPr>
              <w:t>.</w:t>
            </w:r>
          </w:p>
          <w:p w:rsidR="00ED2993" w:rsidRPr="0054521E" w:rsidRDefault="00ED2993" w:rsidP="00ED2993">
            <w:pPr>
              <w:pStyle w:val="31"/>
              <w:rPr>
                <w:sz w:val="24"/>
                <w:szCs w:val="24"/>
              </w:rPr>
            </w:pPr>
            <w:r w:rsidRPr="0054521E">
              <w:rPr>
                <w:sz w:val="24"/>
                <w:szCs w:val="24"/>
              </w:rPr>
              <w:t>3.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w:t>
            </w:r>
            <w:r w:rsidR="00813941">
              <w:rPr>
                <w:sz w:val="24"/>
                <w:szCs w:val="24"/>
              </w:rPr>
              <w:t xml:space="preserve"> %</w:t>
            </w:r>
            <w:r w:rsidRPr="0054521E">
              <w:rPr>
                <w:sz w:val="24"/>
                <w:szCs w:val="24"/>
              </w:rPr>
              <w:t xml:space="preserve"> общей площади участка.</w:t>
            </w:r>
          </w:p>
          <w:p w:rsidR="00ED2993" w:rsidRPr="0054521E" w:rsidRDefault="00ED2993" w:rsidP="00ED2993">
            <w:pPr>
              <w:pStyle w:val="31"/>
              <w:rPr>
                <w:sz w:val="24"/>
                <w:szCs w:val="24"/>
              </w:rPr>
            </w:pPr>
            <w:r w:rsidRPr="0054521E">
              <w:rPr>
                <w:sz w:val="24"/>
                <w:szCs w:val="24"/>
              </w:rPr>
              <w:t>4. Площадь участка отдельной зоны массового кратковременного отдыха следует принимать не менее 50 га.</w:t>
            </w:r>
          </w:p>
          <w:p w:rsidR="00ED2993" w:rsidRPr="0054521E" w:rsidRDefault="00ED2993" w:rsidP="00ED2993">
            <w:pPr>
              <w:pStyle w:val="31"/>
              <w:rPr>
                <w:sz w:val="24"/>
                <w:szCs w:val="24"/>
              </w:rPr>
            </w:pPr>
            <w:r w:rsidRPr="0054521E">
              <w:rPr>
                <w:sz w:val="24"/>
                <w:szCs w:val="24"/>
              </w:rPr>
              <w:t>5.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54521E">
              <w:rPr>
                <w:sz w:val="24"/>
                <w:szCs w:val="24"/>
                <w:vertAlign w:val="superscript"/>
              </w:rPr>
              <w:t>2</w:t>
            </w:r>
            <w:r w:rsidR="00813941">
              <w:rPr>
                <w:sz w:val="24"/>
                <w:szCs w:val="24"/>
              </w:rPr>
              <w:t xml:space="preserve"> </w:t>
            </w:r>
            <w:r w:rsidRPr="0054521E">
              <w:rPr>
                <w:sz w:val="24"/>
                <w:szCs w:val="24"/>
              </w:rPr>
              <w:t>на одного посетителя.</w:t>
            </w:r>
          </w:p>
        </w:tc>
      </w:tr>
    </w:tbl>
    <w:p w:rsidR="00602692" w:rsidRPr="0054521E" w:rsidRDefault="00602692" w:rsidP="00602692">
      <w:pPr>
        <w:pStyle w:val="2"/>
      </w:pPr>
      <w:bookmarkStart w:id="36" w:name="_Toc500752581"/>
      <w:r w:rsidRPr="0054521E">
        <w:t>1.</w:t>
      </w:r>
      <w:r w:rsidR="00ED2993" w:rsidRPr="0054521E">
        <w:t>15</w:t>
      </w:r>
      <w:r w:rsidRPr="0054521E">
        <w:t>. Объекты сбора и транспортирования твердых коммунальных отходов</w:t>
      </w:r>
      <w:bookmarkEnd w:id="27"/>
      <w:bookmarkEnd w:id="28"/>
      <w:bookmarkEnd w:id="29"/>
      <w:bookmarkEnd w:id="36"/>
    </w:p>
    <w:p w:rsidR="00602692" w:rsidRPr="0054521E" w:rsidRDefault="00602692" w:rsidP="00602692">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19</w:t>
      </w:r>
      <w:r w:rsidR="00684140">
        <w:rPr>
          <w:noProof/>
        </w:rPr>
        <w:fldChar w:fldCharType="end"/>
      </w:r>
    </w:p>
    <w:tbl>
      <w:tblPr>
        <w:tblStyle w:val="a4"/>
        <w:tblW w:w="0" w:type="auto"/>
        <w:tblInd w:w="108" w:type="dxa"/>
        <w:tblLook w:val="04A0" w:firstRow="1" w:lastRow="0" w:firstColumn="1" w:lastColumn="0" w:noHBand="0" w:noVBand="1"/>
      </w:tblPr>
      <w:tblGrid>
        <w:gridCol w:w="2921"/>
        <w:gridCol w:w="3416"/>
        <w:gridCol w:w="3665"/>
        <w:gridCol w:w="2773"/>
        <w:gridCol w:w="1903"/>
      </w:tblGrid>
      <w:tr w:rsidR="00324B33" w:rsidRPr="0054521E" w:rsidTr="00324B33">
        <w:trPr>
          <w:trHeight w:val="57"/>
        </w:trPr>
        <w:tc>
          <w:tcPr>
            <w:tcW w:w="0" w:type="auto"/>
            <w:vMerge w:val="restart"/>
            <w:tcBorders>
              <w:top w:val="single" w:sz="12" w:space="0" w:color="auto"/>
              <w:left w:val="single" w:sz="12" w:space="0" w:color="auto"/>
            </w:tcBorders>
            <w:shd w:val="clear" w:color="auto" w:fill="auto"/>
            <w:vAlign w:val="center"/>
          </w:tcPr>
          <w:p w:rsidR="00324B33" w:rsidRPr="0054521E" w:rsidRDefault="00324B33" w:rsidP="00324B33">
            <w:pPr>
              <w:pStyle w:val="211"/>
              <w:rPr>
                <w:sz w:val="24"/>
                <w:szCs w:val="24"/>
              </w:rPr>
            </w:pPr>
            <w:r w:rsidRPr="0054521E">
              <w:rPr>
                <w:sz w:val="24"/>
                <w:szCs w:val="24"/>
              </w:rPr>
              <w:t>Наименование объекта</w:t>
            </w:r>
          </w:p>
        </w:tc>
        <w:tc>
          <w:tcPr>
            <w:tcW w:w="0" w:type="auto"/>
            <w:gridSpan w:val="2"/>
            <w:tcBorders>
              <w:top w:val="single" w:sz="12" w:space="0" w:color="auto"/>
            </w:tcBorders>
            <w:shd w:val="clear" w:color="auto" w:fill="auto"/>
            <w:vAlign w:val="center"/>
          </w:tcPr>
          <w:p w:rsidR="00324B33" w:rsidRPr="0054521E" w:rsidRDefault="00324B33" w:rsidP="00324B33">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324B33" w:rsidRPr="0054521E" w:rsidRDefault="00324B33" w:rsidP="00324B33">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324B33" w:rsidRPr="0054521E" w:rsidTr="00324B33">
        <w:trPr>
          <w:trHeight w:val="57"/>
        </w:trPr>
        <w:tc>
          <w:tcPr>
            <w:tcW w:w="0" w:type="auto"/>
            <w:vMerge/>
            <w:tcBorders>
              <w:left w:val="single" w:sz="12" w:space="0" w:color="auto"/>
              <w:bottom w:val="single" w:sz="12" w:space="0" w:color="auto"/>
            </w:tcBorders>
            <w:shd w:val="clear" w:color="auto" w:fill="auto"/>
            <w:vAlign w:val="center"/>
          </w:tcPr>
          <w:p w:rsidR="00324B33" w:rsidRPr="0054521E" w:rsidRDefault="00324B33" w:rsidP="00324B33">
            <w:pPr>
              <w:pStyle w:val="211"/>
              <w:rPr>
                <w:sz w:val="24"/>
                <w:szCs w:val="24"/>
              </w:rPr>
            </w:pPr>
          </w:p>
        </w:tc>
        <w:tc>
          <w:tcPr>
            <w:tcW w:w="0" w:type="auto"/>
            <w:tcBorders>
              <w:bottom w:val="single" w:sz="12" w:space="0" w:color="auto"/>
            </w:tcBorders>
            <w:shd w:val="clear" w:color="auto" w:fill="auto"/>
            <w:vAlign w:val="center"/>
          </w:tcPr>
          <w:p w:rsidR="00324B33" w:rsidRPr="0054521E" w:rsidRDefault="00324B33" w:rsidP="00324B33">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324B33" w:rsidRPr="0054521E" w:rsidRDefault="00324B33" w:rsidP="00324B33">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324B33" w:rsidRPr="0054521E" w:rsidRDefault="00324B33" w:rsidP="00324B33">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324B33" w:rsidRPr="0054521E" w:rsidRDefault="00324B33" w:rsidP="00324B33">
            <w:pPr>
              <w:pStyle w:val="211"/>
              <w:rPr>
                <w:sz w:val="24"/>
                <w:szCs w:val="24"/>
              </w:rPr>
            </w:pPr>
            <w:r w:rsidRPr="0054521E">
              <w:rPr>
                <w:sz w:val="24"/>
                <w:szCs w:val="24"/>
              </w:rPr>
              <w:t>Значение расчетного показателя</w:t>
            </w:r>
          </w:p>
        </w:tc>
      </w:tr>
      <w:tr w:rsidR="00324B33" w:rsidRPr="0054521E" w:rsidTr="00324B3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t xml:space="preserve">Контейнеры для сбора и </w:t>
            </w:r>
            <w:r w:rsidRPr="0054521E">
              <w:rPr>
                <w:sz w:val="24"/>
                <w:szCs w:val="24"/>
              </w:rPr>
              <w:lastRenderedPageBreak/>
              <w:t>накопления твердых коммунальных отходов</w:t>
            </w:r>
          </w:p>
        </w:tc>
        <w:tc>
          <w:tcPr>
            <w:tcW w:w="0" w:type="auto"/>
            <w:tcBorders>
              <w:top w:val="single" w:sz="12" w:space="0" w:color="auto"/>
              <w:bottom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lastRenderedPageBreak/>
              <w:t xml:space="preserve">Уровень обеспеченности, </w:t>
            </w:r>
            <w:r w:rsidRPr="0054521E">
              <w:rPr>
                <w:sz w:val="24"/>
                <w:szCs w:val="24"/>
              </w:rPr>
              <w:lastRenderedPageBreak/>
              <w:t>контейнеров на 1000 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324B33" w:rsidRPr="0054521E" w:rsidRDefault="00324B33" w:rsidP="00324B33">
            <w:pPr>
              <w:pStyle w:val="23"/>
              <w:rPr>
                <w:sz w:val="24"/>
                <w:szCs w:val="24"/>
              </w:rPr>
            </w:pPr>
            <w:r w:rsidRPr="0054521E">
              <w:rPr>
                <w:sz w:val="24"/>
                <w:szCs w:val="24"/>
              </w:rPr>
              <w:lastRenderedPageBreak/>
              <w:t>5,6 *</w:t>
            </w:r>
          </w:p>
        </w:tc>
        <w:tc>
          <w:tcPr>
            <w:tcW w:w="0" w:type="auto"/>
            <w:tcBorders>
              <w:top w:val="single" w:sz="12" w:space="0" w:color="auto"/>
              <w:bottom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324B33" w:rsidRPr="0054521E" w:rsidRDefault="00324B33" w:rsidP="00324B33">
            <w:pPr>
              <w:pStyle w:val="23"/>
              <w:rPr>
                <w:sz w:val="24"/>
                <w:szCs w:val="24"/>
              </w:rPr>
            </w:pPr>
            <w:r w:rsidRPr="0054521E">
              <w:rPr>
                <w:sz w:val="24"/>
                <w:szCs w:val="24"/>
              </w:rPr>
              <w:t>100 **</w:t>
            </w:r>
          </w:p>
        </w:tc>
      </w:tr>
      <w:tr w:rsidR="00324B33" w:rsidRPr="0054521E" w:rsidTr="00324B33">
        <w:trPr>
          <w:trHeight w:val="57"/>
        </w:trPr>
        <w:tc>
          <w:tcPr>
            <w:tcW w:w="0" w:type="auto"/>
            <w:vMerge w:val="restart"/>
            <w:tcBorders>
              <w:top w:val="single" w:sz="12" w:space="0" w:color="auto"/>
              <w:left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lastRenderedPageBreak/>
              <w:t>Урны</w:t>
            </w:r>
          </w:p>
        </w:tc>
        <w:tc>
          <w:tcPr>
            <w:tcW w:w="0" w:type="auto"/>
            <w:tcBorders>
              <w:top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t>Площади и улицы, сады, вокзалы, пристани, остановки городского транспорта и др. места</w:t>
            </w:r>
          </w:p>
        </w:tc>
        <w:tc>
          <w:tcPr>
            <w:tcW w:w="0" w:type="auto"/>
            <w:tcBorders>
              <w:top w:val="single" w:sz="12" w:space="0" w:color="auto"/>
            </w:tcBorders>
            <w:shd w:val="clear" w:color="auto" w:fill="auto"/>
            <w:vAlign w:val="center"/>
          </w:tcPr>
          <w:p w:rsidR="00324B33" w:rsidRPr="0054521E" w:rsidRDefault="00324B33" w:rsidP="00324B33">
            <w:pPr>
              <w:pStyle w:val="22"/>
              <w:jc w:val="center"/>
              <w:rPr>
                <w:sz w:val="24"/>
                <w:szCs w:val="24"/>
              </w:rPr>
            </w:pPr>
            <w:r w:rsidRPr="0054521E">
              <w:rPr>
                <w:sz w:val="24"/>
                <w:szCs w:val="24"/>
              </w:rPr>
              <w:t>1 урна через каждые 40 м на оживленных участках и 100 м на малолюдных участках</w:t>
            </w:r>
          </w:p>
        </w:tc>
        <w:tc>
          <w:tcPr>
            <w:tcW w:w="0" w:type="auto"/>
            <w:gridSpan w:val="2"/>
            <w:vMerge w:val="restart"/>
            <w:tcBorders>
              <w:top w:val="single" w:sz="12" w:space="0" w:color="auto"/>
              <w:right w:val="single" w:sz="12" w:space="0" w:color="auto"/>
            </w:tcBorders>
            <w:shd w:val="clear" w:color="auto" w:fill="auto"/>
            <w:vAlign w:val="center"/>
          </w:tcPr>
          <w:p w:rsidR="00324B33" w:rsidRPr="0054521E" w:rsidRDefault="00324B33" w:rsidP="00324B33">
            <w:pPr>
              <w:pStyle w:val="23"/>
              <w:rPr>
                <w:sz w:val="24"/>
                <w:szCs w:val="24"/>
              </w:rPr>
            </w:pPr>
            <w:r w:rsidRPr="0054521E">
              <w:rPr>
                <w:sz w:val="24"/>
                <w:szCs w:val="24"/>
              </w:rPr>
              <w:t>Не нормируется</w:t>
            </w:r>
          </w:p>
        </w:tc>
      </w:tr>
      <w:tr w:rsidR="00324B33" w:rsidRPr="0054521E" w:rsidTr="00324B33">
        <w:trPr>
          <w:trHeight w:val="57"/>
        </w:trPr>
        <w:tc>
          <w:tcPr>
            <w:tcW w:w="0" w:type="auto"/>
            <w:vMerge/>
            <w:tcBorders>
              <w:left w:val="single" w:sz="12" w:space="0" w:color="auto"/>
            </w:tcBorders>
            <w:shd w:val="clear" w:color="auto" w:fill="auto"/>
            <w:vAlign w:val="center"/>
          </w:tcPr>
          <w:p w:rsidR="00324B33" w:rsidRPr="0054521E" w:rsidRDefault="00324B33" w:rsidP="00324B33">
            <w:pPr>
              <w:pStyle w:val="22"/>
              <w:rPr>
                <w:sz w:val="24"/>
                <w:szCs w:val="24"/>
              </w:rPr>
            </w:pPr>
          </w:p>
        </w:tc>
        <w:tc>
          <w:tcPr>
            <w:tcW w:w="0" w:type="auto"/>
            <w:shd w:val="clear" w:color="auto" w:fill="auto"/>
            <w:vAlign w:val="center"/>
          </w:tcPr>
          <w:p w:rsidR="00324B33" w:rsidRPr="0054521E" w:rsidRDefault="00324B33" w:rsidP="00324B33">
            <w:pPr>
              <w:pStyle w:val="22"/>
              <w:rPr>
                <w:sz w:val="24"/>
                <w:szCs w:val="24"/>
              </w:rPr>
            </w:pPr>
            <w:r w:rsidRPr="0054521E">
              <w:rPr>
                <w:sz w:val="24"/>
                <w:szCs w:val="24"/>
              </w:rPr>
              <w:t>Пляжи</w:t>
            </w:r>
          </w:p>
        </w:tc>
        <w:tc>
          <w:tcPr>
            <w:tcW w:w="0" w:type="auto"/>
            <w:shd w:val="clear" w:color="auto" w:fill="auto"/>
            <w:vAlign w:val="center"/>
          </w:tcPr>
          <w:p w:rsidR="00324B33" w:rsidRPr="0054521E" w:rsidRDefault="00324B33" w:rsidP="00324B33">
            <w:pPr>
              <w:pStyle w:val="22"/>
              <w:jc w:val="center"/>
              <w:rPr>
                <w:sz w:val="24"/>
                <w:szCs w:val="24"/>
              </w:rPr>
            </w:pPr>
            <w:r w:rsidRPr="0054521E">
              <w:rPr>
                <w:sz w:val="24"/>
                <w:szCs w:val="24"/>
              </w:rPr>
              <w:t>1 урна на 1600 м</w:t>
            </w:r>
            <w:r w:rsidRPr="0054521E">
              <w:rPr>
                <w:sz w:val="24"/>
                <w:szCs w:val="24"/>
                <w:vertAlign w:val="superscript"/>
              </w:rPr>
              <w:t>2</w:t>
            </w:r>
            <w:r w:rsidRPr="0054521E">
              <w:rPr>
                <w:sz w:val="24"/>
                <w:szCs w:val="24"/>
              </w:rPr>
              <w:t xml:space="preserve"> площади пляжа, не более 40 м между урнами</w:t>
            </w:r>
          </w:p>
        </w:tc>
        <w:tc>
          <w:tcPr>
            <w:tcW w:w="0" w:type="auto"/>
            <w:gridSpan w:val="2"/>
            <w:vMerge/>
            <w:tcBorders>
              <w:right w:val="single" w:sz="12" w:space="0" w:color="auto"/>
            </w:tcBorders>
            <w:shd w:val="clear" w:color="auto" w:fill="auto"/>
            <w:vAlign w:val="center"/>
          </w:tcPr>
          <w:p w:rsidR="00324B33" w:rsidRPr="0054521E" w:rsidRDefault="00324B33" w:rsidP="00324B33">
            <w:pPr>
              <w:pStyle w:val="23"/>
              <w:rPr>
                <w:sz w:val="24"/>
                <w:szCs w:val="24"/>
              </w:rPr>
            </w:pPr>
          </w:p>
        </w:tc>
      </w:tr>
      <w:tr w:rsidR="00324B33" w:rsidRPr="0054521E" w:rsidTr="00324B33">
        <w:trPr>
          <w:trHeight w:val="57"/>
        </w:trPr>
        <w:tc>
          <w:tcPr>
            <w:tcW w:w="0" w:type="auto"/>
            <w:vMerge/>
            <w:tcBorders>
              <w:left w:val="single" w:sz="12" w:space="0" w:color="auto"/>
            </w:tcBorders>
            <w:shd w:val="clear" w:color="auto" w:fill="auto"/>
            <w:vAlign w:val="center"/>
          </w:tcPr>
          <w:p w:rsidR="00324B33" w:rsidRPr="0054521E" w:rsidRDefault="00324B33" w:rsidP="00324B33">
            <w:pPr>
              <w:pStyle w:val="22"/>
              <w:rPr>
                <w:sz w:val="24"/>
                <w:szCs w:val="24"/>
              </w:rPr>
            </w:pPr>
          </w:p>
        </w:tc>
        <w:tc>
          <w:tcPr>
            <w:tcW w:w="0" w:type="auto"/>
            <w:shd w:val="clear" w:color="auto" w:fill="auto"/>
            <w:vAlign w:val="center"/>
          </w:tcPr>
          <w:p w:rsidR="00324B33" w:rsidRPr="0054521E" w:rsidRDefault="00324B33" w:rsidP="00324B33">
            <w:pPr>
              <w:pStyle w:val="22"/>
              <w:rPr>
                <w:sz w:val="24"/>
                <w:szCs w:val="24"/>
              </w:rPr>
            </w:pPr>
            <w:r w:rsidRPr="0054521E">
              <w:rPr>
                <w:sz w:val="24"/>
                <w:szCs w:val="24"/>
              </w:rPr>
              <w:t>Рынки</w:t>
            </w:r>
          </w:p>
        </w:tc>
        <w:tc>
          <w:tcPr>
            <w:tcW w:w="0" w:type="auto"/>
            <w:shd w:val="clear" w:color="auto" w:fill="auto"/>
            <w:vAlign w:val="center"/>
          </w:tcPr>
          <w:p w:rsidR="00324B33" w:rsidRPr="0054521E" w:rsidRDefault="00324B33" w:rsidP="00324B33">
            <w:pPr>
              <w:pStyle w:val="22"/>
              <w:jc w:val="center"/>
              <w:rPr>
                <w:sz w:val="24"/>
                <w:szCs w:val="24"/>
              </w:rPr>
            </w:pPr>
            <w:r w:rsidRPr="0054521E">
              <w:rPr>
                <w:sz w:val="24"/>
                <w:szCs w:val="24"/>
              </w:rPr>
              <w:t>1 урна на 50 м</w:t>
            </w:r>
            <w:r w:rsidRPr="0054521E">
              <w:rPr>
                <w:sz w:val="24"/>
                <w:szCs w:val="24"/>
                <w:vertAlign w:val="superscript"/>
              </w:rPr>
              <w:t>2</w:t>
            </w:r>
            <w:r w:rsidRPr="0054521E">
              <w:rPr>
                <w:sz w:val="24"/>
                <w:szCs w:val="24"/>
              </w:rPr>
              <w:t xml:space="preserve"> площади рынка, не более 10 м между урнами вдоль торговых рядов</w:t>
            </w:r>
          </w:p>
        </w:tc>
        <w:tc>
          <w:tcPr>
            <w:tcW w:w="0" w:type="auto"/>
            <w:gridSpan w:val="2"/>
            <w:vMerge/>
            <w:tcBorders>
              <w:right w:val="single" w:sz="12" w:space="0" w:color="auto"/>
            </w:tcBorders>
            <w:shd w:val="clear" w:color="auto" w:fill="auto"/>
            <w:vAlign w:val="center"/>
          </w:tcPr>
          <w:p w:rsidR="00324B33" w:rsidRPr="0054521E" w:rsidRDefault="00324B33" w:rsidP="00324B33">
            <w:pPr>
              <w:pStyle w:val="23"/>
              <w:rPr>
                <w:sz w:val="24"/>
                <w:szCs w:val="24"/>
              </w:rPr>
            </w:pPr>
          </w:p>
        </w:tc>
      </w:tr>
      <w:tr w:rsidR="00324B33" w:rsidRPr="0054521E" w:rsidTr="00324B33">
        <w:trPr>
          <w:trHeight w:val="57"/>
        </w:trPr>
        <w:tc>
          <w:tcPr>
            <w:tcW w:w="0" w:type="auto"/>
            <w:vMerge/>
            <w:tcBorders>
              <w:left w:val="single" w:sz="12" w:space="0" w:color="auto"/>
            </w:tcBorders>
            <w:shd w:val="clear" w:color="auto" w:fill="auto"/>
            <w:vAlign w:val="center"/>
          </w:tcPr>
          <w:p w:rsidR="00324B33" w:rsidRPr="0054521E" w:rsidRDefault="00324B33" w:rsidP="00324B33">
            <w:pPr>
              <w:pStyle w:val="22"/>
              <w:rPr>
                <w:sz w:val="24"/>
                <w:szCs w:val="24"/>
              </w:rPr>
            </w:pPr>
          </w:p>
        </w:tc>
        <w:tc>
          <w:tcPr>
            <w:tcW w:w="0" w:type="auto"/>
            <w:shd w:val="clear" w:color="auto" w:fill="auto"/>
            <w:vAlign w:val="center"/>
          </w:tcPr>
          <w:p w:rsidR="00324B33" w:rsidRPr="0054521E" w:rsidRDefault="00324B33" w:rsidP="00324B33">
            <w:pPr>
              <w:pStyle w:val="22"/>
              <w:rPr>
                <w:sz w:val="24"/>
                <w:szCs w:val="24"/>
              </w:rPr>
            </w:pPr>
            <w:r w:rsidRPr="0054521E">
              <w:rPr>
                <w:sz w:val="24"/>
                <w:szCs w:val="24"/>
              </w:rPr>
              <w:t>Парки</w:t>
            </w:r>
          </w:p>
        </w:tc>
        <w:tc>
          <w:tcPr>
            <w:tcW w:w="0" w:type="auto"/>
            <w:shd w:val="clear" w:color="auto" w:fill="auto"/>
            <w:vAlign w:val="center"/>
          </w:tcPr>
          <w:p w:rsidR="00324B33" w:rsidRPr="0054521E" w:rsidRDefault="00324B33" w:rsidP="00324B33">
            <w:pPr>
              <w:pStyle w:val="22"/>
              <w:jc w:val="center"/>
              <w:rPr>
                <w:sz w:val="24"/>
                <w:szCs w:val="24"/>
              </w:rPr>
            </w:pPr>
            <w:r w:rsidRPr="0054521E">
              <w:rPr>
                <w:sz w:val="24"/>
                <w:szCs w:val="24"/>
              </w:rPr>
              <w:t>1 урна на 800 м</w:t>
            </w:r>
            <w:r w:rsidRPr="0054521E">
              <w:rPr>
                <w:sz w:val="24"/>
                <w:szCs w:val="24"/>
                <w:vertAlign w:val="superscript"/>
              </w:rPr>
              <w:t>2</w:t>
            </w:r>
            <w:r w:rsidRPr="0054521E">
              <w:rPr>
                <w:sz w:val="24"/>
                <w:szCs w:val="24"/>
              </w:rPr>
              <w:t xml:space="preserve"> площади парка, не более 40 м между урнами на главных аллеях, 1 урна – у каждого ларька и киоска</w:t>
            </w:r>
          </w:p>
        </w:tc>
        <w:tc>
          <w:tcPr>
            <w:tcW w:w="0" w:type="auto"/>
            <w:gridSpan w:val="2"/>
            <w:vMerge/>
            <w:tcBorders>
              <w:right w:val="single" w:sz="12" w:space="0" w:color="auto"/>
            </w:tcBorders>
            <w:shd w:val="clear" w:color="auto" w:fill="auto"/>
            <w:vAlign w:val="center"/>
          </w:tcPr>
          <w:p w:rsidR="00324B33" w:rsidRPr="0054521E" w:rsidRDefault="00324B33" w:rsidP="00324B33">
            <w:pPr>
              <w:pStyle w:val="23"/>
              <w:rPr>
                <w:sz w:val="24"/>
                <w:szCs w:val="24"/>
              </w:rPr>
            </w:pPr>
          </w:p>
        </w:tc>
      </w:tr>
      <w:tr w:rsidR="00324B33" w:rsidRPr="0054521E" w:rsidTr="00324B33">
        <w:trPr>
          <w:trHeight w:val="57"/>
        </w:trPr>
        <w:tc>
          <w:tcPr>
            <w:tcW w:w="0" w:type="auto"/>
            <w:vMerge/>
            <w:tcBorders>
              <w:left w:val="single" w:sz="12" w:space="0" w:color="auto"/>
              <w:bottom w:val="single" w:sz="12" w:space="0" w:color="auto"/>
            </w:tcBorders>
            <w:shd w:val="clear" w:color="auto" w:fill="auto"/>
            <w:vAlign w:val="center"/>
          </w:tcPr>
          <w:p w:rsidR="00324B33" w:rsidRPr="0054521E" w:rsidRDefault="00324B33" w:rsidP="00324B33">
            <w:pPr>
              <w:pStyle w:val="22"/>
              <w:rPr>
                <w:sz w:val="24"/>
                <w:szCs w:val="24"/>
              </w:rPr>
            </w:pPr>
          </w:p>
        </w:tc>
        <w:tc>
          <w:tcPr>
            <w:tcW w:w="0" w:type="auto"/>
            <w:tcBorders>
              <w:bottom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t>Медицинские лечебные учреждения</w:t>
            </w:r>
          </w:p>
        </w:tc>
        <w:tc>
          <w:tcPr>
            <w:tcW w:w="0" w:type="auto"/>
            <w:tcBorders>
              <w:bottom w:val="single" w:sz="12" w:space="0" w:color="auto"/>
            </w:tcBorders>
            <w:shd w:val="clear" w:color="auto" w:fill="auto"/>
            <w:vAlign w:val="center"/>
          </w:tcPr>
          <w:p w:rsidR="00324B33" w:rsidRPr="0054521E" w:rsidRDefault="00324B33" w:rsidP="00324B33">
            <w:pPr>
              <w:pStyle w:val="22"/>
              <w:jc w:val="center"/>
              <w:rPr>
                <w:sz w:val="24"/>
                <w:szCs w:val="24"/>
              </w:rPr>
            </w:pPr>
            <w:r w:rsidRPr="0054521E">
              <w:rPr>
                <w:sz w:val="24"/>
                <w:szCs w:val="24"/>
              </w:rPr>
              <w:t>1 урна на 700 м</w:t>
            </w:r>
            <w:r w:rsidRPr="0054521E">
              <w:rPr>
                <w:sz w:val="24"/>
                <w:szCs w:val="24"/>
                <w:vertAlign w:val="superscript"/>
              </w:rPr>
              <w:t>2</w:t>
            </w:r>
            <w:r w:rsidRPr="0054521E">
              <w:rPr>
                <w:sz w:val="24"/>
                <w:szCs w:val="24"/>
              </w:rPr>
              <w:t xml:space="preserve"> дворовой территории лечебного учреждения, не более 10 м между урнами на главных аллеях</w:t>
            </w:r>
          </w:p>
        </w:tc>
        <w:tc>
          <w:tcPr>
            <w:tcW w:w="0" w:type="auto"/>
            <w:gridSpan w:val="2"/>
            <w:vMerge/>
            <w:tcBorders>
              <w:bottom w:val="single" w:sz="12" w:space="0" w:color="auto"/>
              <w:right w:val="single" w:sz="12" w:space="0" w:color="auto"/>
            </w:tcBorders>
            <w:shd w:val="clear" w:color="auto" w:fill="auto"/>
            <w:vAlign w:val="center"/>
          </w:tcPr>
          <w:p w:rsidR="00324B33" w:rsidRPr="0054521E" w:rsidRDefault="00324B33" w:rsidP="00324B33">
            <w:pPr>
              <w:pStyle w:val="23"/>
              <w:rPr>
                <w:sz w:val="24"/>
                <w:szCs w:val="24"/>
              </w:rPr>
            </w:pPr>
          </w:p>
        </w:tc>
      </w:tr>
      <w:tr w:rsidR="00324B33" w:rsidRPr="0054521E" w:rsidTr="00324B3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t>Пункт приема вторичного сырья</w:t>
            </w:r>
          </w:p>
        </w:tc>
        <w:tc>
          <w:tcPr>
            <w:tcW w:w="0" w:type="auto"/>
            <w:tcBorders>
              <w:top w:val="single" w:sz="12" w:space="0" w:color="auto"/>
              <w:bottom w:val="single" w:sz="12" w:space="0" w:color="auto"/>
            </w:tcBorders>
            <w:shd w:val="clear" w:color="auto" w:fill="auto"/>
            <w:vAlign w:val="center"/>
          </w:tcPr>
          <w:p w:rsidR="00324B33" w:rsidRPr="0054521E" w:rsidRDefault="00324B33" w:rsidP="00324B33">
            <w:pPr>
              <w:pStyle w:val="22"/>
              <w:rPr>
                <w:sz w:val="24"/>
                <w:szCs w:val="24"/>
              </w:rPr>
            </w:pPr>
            <w:r w:rsidRPr="0054521E">
              <w:rPr>
                <w:sz w:val="24"/>
                <w:szCs w:val="24"/>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324B33" w:rsidRPr="0054521E" w:rsidRDefault="00324B33" w:rsidP="00324B33">
            <w:pPr>
              <w:pStyle w:val="23"/>
              <w:rPr>
                <w:sz w:val="24"/>
                <w:szCs w:val="24"/>
              </w:rPr>
            </w:pPr>
            <w:r w:rsidRPr="0054521E">
              <w:rPr>
                <w:sz w:val="24"/>
                <w:szCs w:val="24"/>
              </w:rPr>
              <w:t>1 объект на микрорайон</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324B33" w:rsidRPr="0054521E" w:rsidRDefault="00324B33" w:rsidP="00324B33">
            <w:pPr>
              <w:pStyle w:val="23"/>
              <w:rPr>
                <w:sz w:val="24"/>
                <w:szCs w:val="24"/>
              </w:rPr>
            </w:pPr>
            <w:r w:rsidRPr="0054521E">
              <w:rPr>
                <w:sz w:val="24"/>
                <w:szCs w:val="24"/>
              </w:rPr>
              <w:t>Не нормируется</w:t>
            </w:r>
          </w:p>
        </w:tc>
      </w:tr>
      <w:tr w:rsidR="00324B33" w:rsidRPr="0054521E" w:rsidTr="00324B33">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24B33" w:rsidRPr="0054521E" w:rsidRDefault="00324B33" w:rsidP="00324B33">
            <w:pPr>
              <w:pStyle w:val="31"/>
              <w:rPr>
                <w:sz w:val="24"/>
                <w:szCs w:val="24"/>
              </w:rPr>
            </w:pPr>
          </w:p>
          <w:p w:rsidR="00324B33" w:rsidRPr="0054521E" w:rsidRDefault="00324B33" w:rsidP="00324B33">
            <w:pPr>
              <w:pStyle w:val="31"/>
              <w:rPr>
                <w:sz w:val="24"/>
                <w:szCs w:val="24"/>
              </w:rPr>
            </w:pPr>
            <w:r w:rsidRPr="0054521E">
              <w:rPr>
                <w:sz w:val="24"/>
                <w:szCs w:val="24"/>
              </w:rPr>
              <w:t>* Емкость контейнеров 1,1 м</w:t>
            </w:r>
            <w:r w:rsidRPr="0054521E">
              <w:rPr>
                <w:sz w:val="24"/>
                <w:szCs w:val="24"/>
                <w:vertAlign w:val="superscript"/>
              </w:rPr>
              <w:t>3</w:t>
            </w:r>
            <w:r w:rsidRPr="0054521E">
              <w:rPr>
                <w:sz w:val="24"/>
                <w:szCs w:val="24"/>
              </w:rPr>
              <w:t>.</w:t>
            </w:r>
          </w:p>
          <w:p w:rsidR="00324B33" w:rsidRPr="0054521E" w:rsidRDefault="00324B33" w:rsidP="00324B33">
            <w:pPr>
              <w:pStyle w:val="31"/>
              <w:rPr>
                <w:sz w:val="24"/>
                <w:szCs w:val="24"/>
              </w:rPr>
            </w:pPr>
            <w:r w:rsidRPr="0054521E">
              <w:rPr>
                <w:sz w:val="24"/>
                <w:szCs w:val="24"/>
              </w:rPr>
              <w:t>**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24B33" w:rsidRPr="0054521E" w:rsidRDefault="00324B33" w:rsidP="00324B33">
            <w:pPr>
              <w:pStyle w:val="31"/>
              <w:rPr>
                <w:sz w:val="24"/>
                <w:szCs w:val="24"/>
              </w:rPr>
            </w:pPr>
            <w:r w:rsidRPr="0054521E">
              <w:rPr>
                <w:sz w:val="24"/>
                <w:szCs w:val="24"/>
              </w:rPr>
              <w:t>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w:t>
            </w:r>
          </w:p>
        </w:tc>
      </w:tr>
    </w:tbl>
    <w:p w:rsidR="00156127" w:rsidRPr="0054521E" w:rsidRDefault="00156127" w:rsidP="00156127"/>
    <w:p w:rsidR="00156127" w:rsidRPr="0054521E" w:rsidRDefault="00156127" w:rsidP="00156127"/>
    <w:p w:rsidR="00586304" w:rsidRPr="0054521E" w:rsidRDefault="000B3E4A" w:rsidP="000B3E4A">
      <w:pPr>
        <w:pStyle w:val="2"/>
      </w:pPr>
      <w:bookmarkStart w:id="37" w:name="_Toc500752582"/>
      <w:r w:rsidRPr="0054521E">
        <w:lastRenderedPageBreak/>
        <w:t>1.1</w:t>
      </w:r>
      <w:r w:rsidR="00ED2993" w:rsidRPr="0054521E">
        <w:t>6</w:t>
      </w:r>
      <w:r w:rsidRPr="0054521E">
        <w:t xml:space="preserve">. </w:t>
      </w:r>
      <w:r w:rsidR="00586304" w:rsidRPr="0054521E">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bookmarkEnd w:id="37"/>
    </w:p>
    <w:p w:rsidR="000B3E4A" w:rsidRPr="0054521E" w:rsidRDefault="000B3E4A" w:rsidP="000B3E4A">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20</w:t>
      </w:r>
      <w:r w:rsidR="00684140">
        <w:rPr>
          <w:noProof/>
        </w:rPr>
        <w:fldChar w:fldCharType="end"/>
      </w:r>
    </w:p>
    <w:tbl>
      <w:tblPr>
        <w:tblStyle w:val="a4"/>
        <w:tblW w:w="0" w:type="auto"/>
        <w:tblInd w:w="108" w:type="dxa"/>
        <w:tblLook w:val="04A0" w:firstRow="1" w:lastRow="0" w:firstColumn="1" w:lastColumn="0" w:noHBand="0" w:noVBand="1"/>
      </w:tblPr>
      <w:tblGrid>
        <w:gridCol w:w="2833"/>
        <w:gridCol w:w="2149"/>
        <w:gridCol w:w="2564"/>
        <w:gridCol w:w="787"/>
        <w:gridCol w:w="787"/>
        <w:gridCol w:w="2096"/>
        <w:gridCol w:w="1870"/>
        <w:gridCol w:w="1592"/>
      </w:tblGrid>
      <w:tr w:rsidR="008C2662" w:rsidRPr="0054521E" w:rsidTr="00183EC5">
        <w:trPr>
          <w:trHeight w:val="57"/>
        </w:trPr>
        <w:tc>
          <w:tcPr>
            <w:tcW w:w="0" w:type="auto"/>
            <w:vMerge w:val="restart"/>
            <w:tcBorders>
              <w:top w:val="single" w:sz="12" w:space="0" w:color="auto"/>
              <w:left w:val="single" w:sz="12" w:space="0" w:color="auto"/>
            </w:tcBorders>
            <w:shd w:val="clear" w:color="auto" w:fill="auto"/>
            <w:vAlign w:val="center"/>
          </w:tcPr>
          <w:p w:rsidR="000B3E4A" w:rsidRPr="0054521E" w:rsidRDefault="000B3E4A" w:rsidP="000B3E4A">
            <w:pPr>
              <w:pStyle w:val="211"/>
              <w:rPr>
                <w:sz w:val="24"/>
                <w:szCs w:val="24"/>
              </w:rPr>
            </w:pPr>
            <w:r w:rsidRPr="0054521E">
              <w:rPr>
                <w:sz w:val="24"/>
                <w:szCs w:val="24"/>
              </w:rPr>
              <w:t>Наименование объекта</w:t>
            </w:r>
          </w:p>
        </w:tc>
        <w:tc>
          <w:tcPr>
            <w:tcW w:w="0" w:type="auto"/>
            <w:gridSpan w:val="5"/>
            <w:tcBorders>
              <w:top w:val="single" w:sz="12" w:space="0" w:color="auto"/>
            </w:tcBorders>
            <w:shd w:val="clear" w:color="auto" w:fill="auto"/>
            <w:vAlign w:val="center"/>
          </w:tcPr>
          <w:p w:rsidR="000B3E4A" w:rsidRPr="0054521E" w:rsidRDefault="000B3E4A" w:rsidP="000B3E4A">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0B3E4A" w:rsidRPr="0054521E" w:rsidRDefault="000B3E4A" w:rsidP="000B3E4A">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8C2662" w:rsidRPr="0054521E" w:rsidTr="00183EC5">
        <w:trPr>
          <w:trHeight w:val="57"/>
        </w:trPr>
        <w:tc>
          <w:tcPr>
            <w:tcW w:w="0" w:type="auto"/>
            <w:vMerge/>
            <w:tcBorders>
              <w:left w:val="single" w:sz="12" w:space="0" w:color="auto"/>
              <w:bottom w:val="single" w:sz="12" w:space="0" w:color="auto"/>
            </w:tcBorders>
            <w:shd w:val="clear" w:color="auto" w:fill="auto"/>
            <w:vAlign w:val="center"/>
          </w:tcPr>
          <w:p w:rsidR="000B3E4A" w:rsidRPr="0054521E" w:rsidRDefault="000B3E4A" w:rsidP="000B3E4A">
            <w:pPr>
              <w:pStyle w:val="211"/>
              <w:rPr>
                <w:sz w:val="24"/>
                <w:szCs w:val="24"/>
              </w:rPr>
            </w:pPr>
          </w:p>
        </w:tc>
        <w:tc>
          <w:tcPr>
            <w:tcW w:w="0" w:type="auto"/>
            <w:tcBorders>
              <w:bottom w:val="single" w:sz="12" w:space="0" w:color="auto"/>
            </w:tcBorders>
            <w:shd w:val="clear" w:color="auto" w:fill="auto"/>
            <w:vAlign w:val="center"/>
          </w:tcPr>
          <w:p w:rsidR="000B3E4A" w:rsidRPr="0054521E" w:rsidRDefault="000B3E4A" w:rsidP="000B3E4A">
            <w:pPr>
              <w:pStyle w:val="211"/>
              <w:rPr>
                <w:sz w:val="24"/>
                <w:szCs w:val="24"/>
              </w:rPr>
            </w:pPr>
            <w:r w:rsidRPr="0054521E">
              <w:rPr>
                <w:sz w:val="24"/>
                <w:szCs w:val="24"/>
              </w:rPr>
              <w:t>Наименование расчетного показателя, единица измерения</w:t>
            </w:r>
          </w:p>
        </w:tc>
        <w:tc>
          <w:tcPr>
            <w:tcW w:w="0" w:type="auto"/>
            <w:gridSpan w:val="4"/>
            <w:tcBorders>
              <w:bottom w:val="single" w:sz="12" w:space="0" w:color="auto"/>
            </w:tcBorders>
            <w:shd w:val="clear" w:color="auto" w:fill="auto"/>
            <w:vAlign w:val="center"/>
          </w:tcPr>
          <w:p w:rsidR="000B3E4A" w:rsidRPr="0054521E" w:rsidRDefault="000B3E4A" w:rsidP="000B3E4A">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0B3E4A" w:rsidRPr="0054521E" w:rsidRDefault="000B3E4A" w:rsidP="000B3E4A">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0B3E4A" w:rsidRPr="0054521E" w:rsidRDefault="000B3E4A" w:rsidP="000B3E4A">
            <w:pPr>
              <w:pStyle w:val="211"/>
              <w:rPr>
                <w:sz w:val="24"/>
                <w:szCs w:val="24"/>
              </w:rPr>
            </w:pPr>
            <w:r w:rsidRPr="0054521E">
              <w:rPr>
                <w:sz w:val="24"/>
                <w:szCs w:val="24"/>
              </w:rPr>
              <w:t>Значение расчетного показателя</w:t>
            </w:r>
          </w:p>
        </w:tc>
      </w:tr>
      <w:tr w:rsidR="008C2662" w:rsidRPr="0054521E" w:rsidTr="00183EC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B3E4A" w:rsidRPr="0054521E" w:rsidRDefault="00586304" w:rsidP="000B3E4A">
            <w:pPr>
              <w:pStyle w:val="22"/>
              <w:rPr>
                <w:sz w:val="24"/>
                <w:szCs w:val="24"/>
              </w:rPr>
            </w:pPr>
            <w:r w:rsidRPr="0054521E">
              <w:rPr>
                <w:sz w:val="24"/>
                <w:szCs w:val="24"/>
              </w:rPr>
              <w:t xml:space="preserve">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w:t>
            </w:r>
            <w:r w:rsidRPr="0054521E">
              <w:rPr>
                <w:sz w:val="24"/>
                <w:szCs w:val="24"/>
              </w:rPr>
              <w:lastRenderedPageBreak/>
              <w:t>организаций по подготовке спасателей, объектов по подготовке собак и др., противопожарной службы</w:t>
            </w:r>
          </w:p>
        </w:tc>
        <w:tc>
          <w:tcPr>
            <w:tcW w:w="0" w:type="auto"/>
            <w:gridSpan w:val="5"/>
            <w:tcBorders>
              <w:top w:val="single" w:sz="12" w:space="0" w:color="auto"/>
              <w:bottom w:val="single" w:sz="12" w:space="0" w:color="auto"/>
            </w:tcBorders>
            <w:shd w:val="clear" w:color="auto" w:fill="auto"/>
            <w:vAlign w:val="center"/>
          </w:tcPr>
          <w:p w:rsidR="000B3E4A" w:rsidRPr="0054521E" w:rsidRDefault="000B3E4A" w:rsidP="000B3E4A">
            <w:pPr>
              <w:pStyle w:val="23"/>
              <w:rPr>
                <w:sz w:val="24"/>
                <w:szCs w:val="24"/>
              </w:rPr>
            </w:pPr>
            <w:r w:rsidRPr="0054521E">
              <w:rPr>
                <w:sz w:val="24"/>
                <w:szCs w:val="24"/>
              </w:rPr>
              <w:lastRenderedPageBreak/>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0B3E4A" w:rsidRPr="0054521E" w:rsidRDefault="000B3E4A" w:rsidP="000B3E4A">
            <w:pPr>
              <w:pStyle w:val="23"/>
              <w:rPr>
                <w:sz w:val="24"/>
                <w:szCs w:val="24"/>
              </w:rPr>
            </w:pPr>
            <w:r w:rsidRPr="0054521E">
              <w:rPr>
                <w:sz w:val="24"/>
                <w:szCs w:val="24"/>
              </w:rPr>
              <w:t>Не нормируется</w:t>
            </w:r>
          </w:p>
        </w:tc>
      </w:tr>
      <w:tr w:rsidR="009B6EF7" w:rsidRPr="0054521E" w:rsidTr="00183EC5">
        <w:trPr>
          <w:trHeight w:val="57"/>
        </w:trPr>
        <w:tc>
          <w:tcPr>
            <w:tcW w:w="0" w:type="auto"/>
            <w:vMerge w:val="restart"/>
            <w:tcBorders>
              <w:top w:val="single" w:sz="12" w:space="0" w:color="auto"/>
              <w:left w:val="single" w:sz="12" w:space="0" w:color="auto"/>
            </w:tcBorders>
            <w:shd w:val="clear" w:color="auto" w:fill="auto"/>
            <w:vAlign w:val="center"/>
          </w:tcPr>
          <w:p w:rsidR="00170D6D" w:rsidRPr="0054521E" w:rsidRDefault="00170D6D" w:rsidP="000B3E4A">
            <w:pPr>
              <w:pStyle w:val="22"/>
              <w:rPr>
                <w:sz w:val="24"/>
                <w:szCs w:val="24"/>
              </w:rPr>
            </w:pPr>
            <w:r w:rsidRPr="0054521E">
              <w:rPr>
                <w:sz w:val="24"/>
                <w:szCs w:val="24"/>
              </w:rPr>
              <w:lastRenderedPageBreak/>
              <w:t>Защитные сооружения гражданской обороны (убежища, противорадиационные укрытия, укрытия)</w:t>
            </w:r>
          </w:p>
        </w:tc>
        <w:tc>
          <w:tcPr>
            <w:tcW w:w="0" w:type="auto"/>
            <w:tcBorders>
              <w:top w:val="single" w:sz="12" w:space="0" w:color="auto"/>
            </w:tcBorders>
            <w:shd w:val="clear" w:color="auto" w:fill="auto"/>
            <w:vAlign w:val="center"/>
          </w:tcPr>
          <w:p w:rsidR="00170D6D" w:rsidRPr="0054521E" w:rsidRDefault="00170D6D" w:rsidP="00A4321E">
            <w:pPr>
              <w:pStyle w:val="22"/>
              <w:rPr>
                <w:sz w:val="24"/>
                <w:szCs w:val="24"/>
              </w:rPr>
            </w:pPr>
            <w:r w:rsidRPr="0054521E">
              <w:rPr>
                <w:sz w:val="24"/>
                <w:szCs w:val="24"/>
              </w:rPr>
              <w:t>Уровень обеспеченности, мест</w:t>
            </w:r>
          </w:p>
        </w:tc>
        <w:tc>
          <w:tcPr>
            <w:tcW w:w="0" w:type="auto"/>
            <w:gridSpan w:val="4"/>
            <w:tcBorders>
              <w:top w:val="single" w:sz="12" w:space="0" w:color="auto"/>
            </w:tcBorders>
            <w:shd w:val="clear" w:color="auto" w:fill="auto"/>
            <w:vAlign w:val="center"/>
          </w:tcPr>
          <w:p w:rsidR="00170D6D" w:rsidRPr="0054521E" w:rsidRDefault="00170D6D" w:rsidP="00A4321E">
            <w:pPr>
              <w:pStyle w:val="23"/>
              <w:rPr>
                <w:sz w:val="24"/>
                <w:szCs w:val="24"/>
              </w:rPr>
            </w:pPr>
            <w:r w:rsidRPr="0054521E">
              <w:rPr>
                <w:sz w:val="24"/>
                <w:szCs w:val="24"/>
              </w:rPr>
              <w:t>1000 мест на 1000 чел. населения, оставшегося после эвакуации</w:t>
            </w:r>
          </w:p>
        </w:tc>
        <w:tc>
          <w:tcPr>
            <w:tcW w:w="0" w:type="auto"/>
            <w:vMerge w:val="restart"/>
            <w:tcBorders>
              <w:top w:val="single" w:sz="12" w:space="0" w:color="auto"/>
            </w:tcBorders>
            <w:shd w:val="clear" w:color="auto" w:fill="auto"/>
            <w:vAlign w:val="center"/>
          </w:tcPr>
          <w:p w:rsidR="00170D6D" w:rsidRPr="0054521E" w:rsidRDefault="00170D6D" w:rsidP="00813941">
            <w:pPr>
              <w:pStyle w:val="23"/>
              <w:jc w:val="left"/>
              <w:rPr>
                <w:sz w:val="24"/>
                <w:szCs w:val="24"/>
              </w:rPr>
            </w:pPr>
            <w:r w:rsidRPr="0054521E">
              <w:rPr>
                <w:sz w:val="24"/>
                <w:szCs w:val="24"/>
              </w:rPr>
              <w:t>Радиус сбора укрываемых, м **</w:t>
            </w:r>
          </w:p>
        </w:tc>
        <w:tc>
          <w:tcPr>
            <w:tcW w:w="0" w:type="auto"/>
            <w:tcBorders>
              <w:top w:val="single" w:sz="12" w:space="0" w:color="auto"/>
              <w:right w:val="single" w:sz="12" w:space="0" w:color="auto"/>
            </w:tcBorders>
            <w:shd w:val="clear" w:color="auto" w:fill="auto"/>
            <w:vAlign w:val="center"/>
          </w:tcPr>
          <w:p w:rsidR="00170D6D" w:rsidRPr="0054521E" w:rsidRDefault="00170D6D" w:rsidP="00170D6D">
            <w:pPr>
              <w:pStyle w:val="23"/>
              <w:rPr>
                <w:sz w:val="24"/>
                <w:szCs w:val="24"/>
              </w:rPr>
            </w:pPr>
            <w:r w:rsidRPr="0054521E">
              <w:rPr>
                <w:sz w:val="24"/>
                <w:szCs w:val="24"/>
              </w:rPr>
              <w:t>1000</w:t>
            </w:r>
          </w:p>
        </w:tc>
      </w:tr>
      <w:tr w:rsidR="008C2662" w:rsidRPr="0054521E" w:rsidTr="00183EC5">
        <w:trPr>
          <w:trHeight w:val="57"/>
        </w:trPr>
        <w:tc>
          <w:tcPr>
            <w:tcW w:w="0" w:type="auto"/>
            <w:vMerge/>
            <w:tcBorders>
              <w:left w:val="single" w:sz="12" w:space="0" w:color="auto"/>
            </w:tcBorders>
            <w:shd w:val="clear" w:color="auto" w:fill="auto"/>
            <w:vAlign w:val="center"/>
          </w:tcPr>
          <w:p w:rsidR="00170D6D" w:rsidRPr="0054521E" w:rsidRDefault="00170D6D" w:rsidP="000B3E4A">
            <w:pPr>
              <w:pStyle w:val="22"/>
              <w:rPr>
                <w:sz w:val="24"/>
                <w:szCs w:val="24"/>
              </w:rPr>
            </w:pPr>
          </w:p>
        </w:tc>
        <w:tc>
          <w:tcPr>
            <w:tcW w:w="0" w:type="auto"/>
            <w:vMerge w:val="restart"/>
            <w:shd w:val="clear" w:color="auto" w:fill="auto"/>
            <w:vAlign w:val="center"/>
          </w:tcPr>
          <w:p w:rsidR="00170D6D" w:rsidRPr="0054521E" w:rsidRDefault="00170D6D" w:rsidP="00A4321E">
            <w:pPr>
              <w:pStyle w:val="22"/>
              <w:rPr>
                <w:sz w:val="24"/>
                <w:szCs w:val="24"/>
              </w:rPr>
            </w:pPr>
            <w:r w:rsidRPr="0054521E">
              <w:rPr>
                <w:sz w:val="24"/>
                <w:szCs w:val="24"/>
              </w:rPr>
              <w:t>Норма площади пола основных помещений, м</w:t>
            </w:r>
            <w:r w:rsidRPr="0054521E">
              <w:rPr>
                <w:sz w:val="24"/>
                <w:szCs w:val="24"/>
                <w:vertAlign w:val="superscript"/>
              </w:rPr>
              <w:t>2</w:t>
            </w:r>
            <w:r w:rsidRPr="0054521E">
              <w:rPr>
                <w:sz w:val="24"/>
                <w:szCs w:val="24"/>
              </w:rPr>
              <w:t xml:space="preserve"> на одного укрываемого *</w:t>
            </w:r>
          </w:p>
        </w:tc>
        <w:tc>
          <w:tcPr>
            <w:tcW w:w="0" w:type="auto"/>
            <w:gridSpan w:val="2"/>
            <w:shd w:val="clear" w:color="auto" w:fill="auto"/>
            <w:vAlign w:val="center"/>
          </w:tcPr>
          <w:p w:rsidR="00170D6D" w:rsidRPr="0054521E" w:rsidRDefault="00170D6D" w:rsidP="000E1010">
            <w:pPr>
              <w:pStyle w:val="22"/>
              <w:rPr>
                <w:sz w:val="24"/>
                <w:szCs w:val="24"/>
              </w:rPr>
            </w:pPr>
            <w:r w:rsidRPr="0054521E">
              <w:rPr>
                <w:sz w:val="24"/>
                <w:szCs w:val="24"/>
              </w:rPr>
              <w:t>убежища, противорадиационные укрытия</w:t>
            </w:r>
          </w:p>
        </w:tc>
        <w:tc>
          <w:tcPr>
            <w:tcW w:w="0" w:type="auto"/>
            <w:gridSpan w:val="2"/>
            <w:shd w:val="clear" w:color="auto" w:fill="auto"/>
            <w:vAlign w:val="center"/>
          </w:tcPr>
          <w:p w:rsidR="00170D6D" w:rsidRPr="0054521E" w:rsidRDefault="00170D6D" w:rsidP="000E1010">
            <w:pPr>
              <w:pStyle w:val="23"/>
              <w:rPr>
                <w:sz w:val="24"/>
                <w:szCs w:val="24"/>
              </w:rPr>
            </w:pPr>
            <w:r w:rsidRPr="0054521E">
              <w:rPr>
                <w:sz w:val="24"/>
                <w:szCs w:val="24"/>
              </w:rPr>
              <w:t>0,6 м</w:t>
            </w:r>
            <w:r w:rsidRPr="0054521E">
              <w:rPr>
                <w:sz w:val="24"/>
                <w:szCs w:val="24"/>
                <w:vertAlign w:val="superscript"/>
              </w:rPr>
              <w:t>2</w:t>
            </w:r>
            <w:r w:rsidRPr="0054521E">
              <w:rPr>
                <w:sz w:val="24"/>
                <w:szCs w:val="24"/>
              </w:rPr>
              <w:t xml:space="preserve"> при одноярусном, 0,5 м</w:t>
            </w:r>
            <w:r w:rsidRPr="0054521E">
              <w:rPr>
                <w:sz w:val="24"/>
                <w:szCs w:val="24"/>
                <w:vertAlign w:val="superscript"/>
              </w:rPr>
              <w:t>2</w:t>
            </w:r>
            <w:r w:rsidRPr="0054521E">
              <w:rPr>
                <w:sz w:val="24"/>
                <w:szCs w:val="24"/>
              </w:rPr>
              <w:t xml:space="preserve"> при двухъярусном и 0,4 м</w:t>
            </w:r>
            <w:r w:rsidRPr="0054521E">
              <w:rPr>
                <w:sz w:val="24"/>
                <w:szCs w:val="24"/>
                <w:vertAlign w:val="superscript"/>
              </w:rPr>
              <w:t>2</w:t>
            </w:r>
            <w:r w:rsidRPr="0054521E">
              <w:rPr>
                <w:sz w:val="24"/>
                <w:szCs w:val="24"/>
              </w:rPr>
              <w:t xml:space="preserve"> при трехъярусном расположении нар</w:t>
            </w:r>
          </w:p>
        </w:tc>
        <w:tc>
          <w:tcPr>
            <w:tcW w:w="0" w:type="auto"/>
            <w:vMerge/>
            <w:shd w:val="clear" w:color="auto" w:fill="auto"/>
            <w:vAlign w:val="center"/>
          </w:tcPr>
          <w:p w:rsidR="00170D6D" w:rsidRPr="0054521E" w:rsidRDefault="00170D6D" w:rsidP="000B3E4A">
            <w:pPr>
              <w:pStyle w:val="23"/>
              <w:rPr>
                <w:sz w:val="24"/>
                <w:szCs w:val="24"/>
              </w:rPr>
            </w:pPr>
          </w:p>
        </w:tc>
        <w:tc>
          <w:tcPr>
            <w:tcW w:w="0" w:type="auto"/>
            <w:tcBorders>
              <w:right w:val="single" w:sz="12" w:space="0" w:color="auto"/>
            </w:tcBorders>
            <w:shd w:val="clear" w:color="auto" w:fill="auto"/>
            <w:vAlign w:val="center"/>
          </w:tcPr>
          <w:p w:rsidR="00170D6D" w:rsidRPr="0054521E" w:rsidRDefault="00170D6D" w:rsidP="00170D6D">
            <w:pPr>
              <w:pStyle w:val="23"/>
              <w:rPr>
                <w:sz w:val="24"/>
                <w:szCs w:val="24"/>
              </w:rPr>
            </w:pPr>
            <w:r w:rsidRPr="0054521E">
              <w:rPr>
                <w:sz w:val="24"/>
                <w:szCs w:val="24"/>
              </w:rPr>
              <w:t>территории, отнесенные к особой группе по гражданской обороне</w:t>
            </w:r>
          </w:p>
        </w:tc>
      </w:tr>
      <w:tr w:rsidR="008C2662" w:rsidRPr="0054521E" w:rsidTr="00183EC5">
        <w:trPr>
          <w:trHeight w:val="57"/>
        </w:trPr>
        <w:tc>
          <w:tcPr>
            <w:tcW w:w="0" w:type="auto"/>
            <w:vMerge/>
            <w:tcBorders>
              <w:left w:val="single" w:sz="12" w:space="0" w:color="auto"/>
              <w:bottom w:val="single" w:sz="12" w:space="0" w:color="auto"/>
            </w:tcBorders>
            <w:shd w:val="clear" w:color="auto" w:fill="auto"/>
            <w:vAlign w:val="center"/>
          </w:tcPr>
          <w:p w:rsidR="00170D6D" w:rsidRPr="0054521E" w:rsidRDefault="00170D6D" w:rsidP="000B3E4A">
            <w:pPr>
              <w:pStyle w:val="22"/>
              <w:rPr>
                <w:sz w:val="24"/>
                <w:szCs w:val="24"/>
              </w:rPr>
            </w:pPr>
          </w:p>
        </w:tc>
        <w:tc>
          <w:tcPr>
            <w:tcW w:w="0" w:type="auto"/>
            <w:vMerge/>
            <w:tcBorders>
              <w:bottom w:val="single" w:sz="12" w:space="0" w:color="auto"/>
            </w:tcBorders>
            <w:shd w:val="clear" w:color="auto" w:fill="auto"/>
            <w:vAlign w:val="center"/>
          </w:tcPr>
          <w:p w:rsidR="00170D6D" w:rsidRPr="0054521E" w:rsidRDefault="00170D6D" w:rsidP="00A4321E">
            <w:pPr>
              <w:pStyle w:val="22"/>
              <w:rPr>
                <w:sz w:val="24"/>
                <w:szCs w:val="24"/>
              </w:rPr>
            </w:pPr>
          </w:p>
        </w:tc>
        <w:tc>
          <w:tcPr>
            <w:tcW w:w="0" w:type="auto"/>
            <w:gridSpan w:val="2"/>
            <w:tcBorders>
              <w:bottom w:val="single" w:sz="12" w:space="0" w:color="auto"/>
            </w:tcBorders>
            <w:shd w:val="clear" w:color="auto" w:fill="auto"/>
            <w:vAlign w:val="center"/>
          </w:tcPr>
          <w:p w:rsidR="00170D6D" w:rsidRPr="0054521E" w:rsidRDefault="00170D6D" w:rsidP="000E1010">
            <w:pPr>
              <w:pStyle w:val="22"/>
              <w:rPr>
                <w:sz w:val="24"/>
                <w:szCs w:val="24"/>
              </w:rPr>
            </w:pPr>
            <w:r w:rsidRPr="0054521E">
              <w:rPr>
                <w:sz w:val="24"/>
                <w:szCs w:val="24"/>
              </w:rPr>
              <w:t>укрытия</w:t>
            </w:r>
          </w:p>
        </w:tc>
        <w:tc>
          <w:tcPr>
            <w:tcW w:w="0" w:type="auto"/>
            <w:gridSpan w:val="2"/>
            <w:tcBorders>
              <w:bottom w:val="single" w:sz="12" w:space="0" w:color="auto"/>
            </w:tcBorders>
            <w:shd w:val="clear" w:color="auto" w:fill="auto"/>
            <w:vAlign w:val="center"/>
          </w:tcPr>
          <w:p w:rsidR="00170D6D" w:rsidRPr="0054521E" w:rsidRDefault="00170D6D" w:rsidP="00A4321E">
            <w:pPr>
              <w:pStyle w:val="23"/>
              <w:rPr>
                <w:sz w:val="24"/>
                <w:szCs w:val="24"/>
              </w:rPr>
            </w:pPr>
            <w:r w:rsidRPr="0054521E">
              <w:rPr>
                <w:sz w:val="24"/>
                <w:szCs w:val="24"/>
              </w:rPr>
              <w:t>0,6 м</w:t>
            </w:r>
            <w:r w:rsidRPr="0054521E">
              <w:rPr>
                <w:sz w:val="24"/>
                <w:szCs w:val="24"/>
                <w:vertAlign w:val="superscript"/>
              </w:rPr>
              <w:t>2</w:t>
            </w:r>
          </w:p>
        </w:tc>
        <w:tc>
          <w:tcPr>
            <w:tcW w:w="0" w:type="auto"/>
            <w:vMerge/>
            <w:tcBorders>
              <w:bottom w:val="single" w:sz="12" w:space="0" w:color="auto"/>
            </w:tcBorders>
            <w:shd w:val="clear" w:color="auto" w:fill="auto"/>
            <w:vAlign w:val="center"/>
          </w:tcPr>
          <w:p w:rsidR="00170D6D" w:rsidRPr="0054521E" w:rsidRDefault="00170D6D" w:rsidP="000B3E4A">
            <w:pPr>
              <w:pStyle w:val="23"/>
              <w:rPr>
                <w:sz w:val="24"/>
                <w:szCs w:val="24"/>
              </w:rPr>
            </w:pPr>
          </w:p>
        </w:tc>
        <w:tc>
          <w:tcPr>
            <w:tcW w:w="0" w:type="auto"/>
            <w:tcBorders>
              <w:bottom w:val="single" w:sz="12" w:space="0" w:color="auto"/>
              <w:right w:val="single" w:sz="12" w:space="0" w:color="auto"/>
            </w:tcBorders>
            <w:shd w:val="clear" w:color="auto" w:fill="auto"/>
            <w:vAlign w:val="center"/>
          </w:tcPr>
          <w:p w:rsidR="00170D6D" w:rsidRPr="0054521E" w:rsidRDefault="00170D6D" w:rsidP="000B3E4A">
            <w:pPr>
              <w:pStyle w:val="23"/>
              <w:rPr>
                <w:sz w:val="24"/>
                <w:szCs w:val="24"/>
              </w:rPr>
            </w:pPr>
            <w:r w:rsidRPr="0054521E">
              <w:rPr>
                <w:sz w:val="24"/>
                <w:szCs w:val="24"/>
              </w:rPr>
              <w:t>500</w:t>
            </w:r>
          </w:p>
        </w:tc>
      </w:tr>
      <w:tr w:rsidR="008C2662" w:rsidRPr="0054521E" w:rsidTr="00183EC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B1DF3" w:rsidRPr="0054521E" w:rsidRDefault="001B1DF3" w:rsidP="00A4321E">
            <w:pPr>
              <w:pStyle w:val="22"/>
              <w:rPr>
                <w:sz w:val="24"/>
                <w:szCs w:val="24"/>
              </w:rPr>
            </w:pPr>
            <w:r w:rsidRPr="0054521E">
              <w:rPr>
                <w:sz w:val="24"/>
                <w:szCs w:val="24"/>
              </w:rPr>
              <w:t>Сооружения по защите территорий от чрезвычайных ситуаций природного и техногенного характера</w:t>
            </w:r>
          </w:p>
        </w:tc>
        <w:tc>
          <w:tcPr>
            <w:tcW w:w="0" w:type="auto"/>
            <w:gridSpan w:val="5"/>
            <w:tcBorders>
              <w:top w:val="single" w:sz="12" w:space="0" w:color="auto"/>
              <w:bottom w:val="single" w:sz="12" w:space="0" w:color="auto"/>
            </w:tcBorders>
            <w:shd w:val="clear" w:color="auto" w:fill="auto"/>
            <w:vAlign w:val="center"/>
          </w:tcPr>
          <w:p w:rsidR="001B1DF3" w:rsidRPr="0054521E" w:rsidRDefault="001B1DF3" w:rsidP="00A4321E">
            <w:pPr>
              <w:pStyle w:val="23"/>
              <w:rPr>
                <w:sz w:val="24"/>
                <w:szCs w:val="24"/>
              </w:rPr>
            </w:pPr>
            <w:r w:rsidRPr="0054521E">
              <w:rPr>
                <w:sz w:val="24"/>
                <w:szCs w:val="24"/>
              </w:rPr>
              <w:t>100</w:t>
            </w:r>
            <w:r w:rsidR="00813941">
              <w:rPr>
                <w:sz w:val="24"/>
                <w:szCs w:val="24"/>
              </w:rPr>
              <w:t xml:space="preserve"> %</w:t>
            </w:r>
            <w:r w:rsidRPr="0054521E">
              <w:rPr>
                <w:sz w:val="24"/>
                <w:szCs w:val="24"/>
              </w:rPr>
              <w:t xml:space="preserve"> территории,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B1DF3" w:rsidRPr="0054521E" w:rsidRDefault="001B1DF3" w:rsidP="00A4321E">
            <w:pPr>
              <w:pStyle w:val="23"/>
              <w:rPr>
                <w:sz w:val="24"/>
                <w:szCs w:val="24"/>
              </w:rPr>
            </w:pPr>
            <w:r w:rsidRPr="0054521E">
              <w:rPr>
                <w:sz w:val="24"/>
                <w:szCs w:val="24"/>
              </w:rPr>
              <w:t>Не нормируется</w:t>
            </w:r>
          </w:p>
        </w:tc>
      </w:tr>
      <w:tr w:rsidR="009B6EF7" w:rsidRPr="0054521E" w:rsidTr="009B6EF7">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B1DF3" w:rsidRPr="0054521E" w:rsidRDefault="001B1DF3" w:rsidP="00A4321E">
            <w:pPr>
              <w:pStyle w:val="22"/>
              <w:rPr>
                <w:sz w:val="24"/>
                <w:szCs w:val="24"/>
              </w:rPr>
            </w:pPr>
            <w:r w:rsidRPr="0054521E">
              <w:rPr>
                <w:sz w:val="24"/>
                <w:szCs w:val="24"/>
              </w:rPr>
              <w:t>Берегозащитные сооружения</w:t>
            </w:r>
          </w:p>
        </w:tc>
        <w:tc>
          <w:tcPr>
            <w:tcW w:w="0" w:type="auto"/>
            <w:gridSpan w:val="5"/>
            <w:tcBorders>
              <w:top w:val="single" w:sz="12" w:space="0" w:color="auto"/>
              <w:bottom w:val="single" w:sz="12" w:space="0" w:color="auto"/>
            </w:tcBorders>
            <w:shd w:val="clear" w:color="auto" w:fill="auto"/>
            <w:vAlign w:val="center"/>
          </w:tcPr>
          <w:p w:rsidR="001B1DF3" w:rsidRPr="0054521E" w:rsidRDefault="001B1DF3" w:rsidP="00A4321E">
            <w:pPr>
              <w:pStyle w:val="23"/>
              <w:rPr>
                <w:sz w:val="24"/>
                <w:szCs w:val="24"/>
              </w:rPr>
            </w:pPr>
            <w:r w:rsidRPr="0054521E">
              <w:rPr>
                <w:sz w:val="24"/>
                <w:szCs w:val="24"/>
              </w:rPr>
              <w:t>100</w:t>
            </w:r>
            <w:r w:rsidR="00813941">
              <w:rPr>
                <w:sz w:val="24"/>
                <w:szCs w:val="24"/>
              </w:rPr>
              <w:t xml:space="preserve"> %</w:t>
            </w:r>
            <w:r w:rsidRPr="0054521E">
              <w:rPr>
                <w:sz w:val="24"/>
                <w:szCs w:val="24"/>
              </w:rPr>
              <w:t xml:space="preserve"> береговой линии,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B1DF3" w:rsidRPr="0054521E" w:rsidRDefault="001B1DF3" w:rsidP="00A4321E">
            <w:pPr>
              <w:pStyle w:val="23"/>
              <w:rPr>
                <w:sz w:val="24"/>
                <w:szCs w:val="24"/>
              </w:rPr>
            </w:pPr>
            <w:r w:rsidRPr="0054521E">
              <w:rPr>
                <w:sz w:val="24"/>
                <w:szCs w:val="24"/>
              </w:rPr>
              <w:t>Не нормируется</w:t>
            </w:r>
          </w:p>
        </w:tc>
      </w:tr>
      <w:tr w:rsidR="008C2662" w:rsidRPr="0054521E" w:rsidTr="00806B5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83EC5" w:rsidRPr="0054521E" w:rsidRDefault="00183EC5" w:rsidP="000B3E4A">
            <w:pPr>
              <w:pStyle w:val="22"/>
              <w:rPr>
                <w:sz w:val="24"/>
                <w:szCs w:val="24"/>
              </w:rPr>
            </w:pPr>
            <w:r w:rsidRPr="0054521E">
              <w:rPr>
                <w:sz w:val="24"/>
                <w:szCs w:val="24"/>
              </w:rPr>
              <w:t>Спасательные посты, станции на водных объектах (в том числе объекты оказания первой медицинской помощи)</w:t>
            </w:r>
          </w:p>
        </w:tc>
        <w:tc>
          <w:tcPr>
            <w:tcW w:w="0" w:type="auto"/>
            <w:gridSpan w:val="5"/>
            <w:tcBorders>
              <w:top w:val="single" w:sz="12" w:space="0" w:color="auto"/>
              <w:bottom w:val="single" w:sz="12" w:space="0" w:color="auto"/>
            </w:tcBorders>
            <w:shd w:val="clear" w:color="auto" w:fill="auto"/>
            <w:vAlign w:val="center"/>
          </w:tcPr>
          <w:p w:rsidR="00183EC5" w:rsidRPr="0054521E" w:rsidRDefault="00183EC5" w:rsidP="000B3E4A">
            <w:pPr>
              <w:pStyle w:val="23"/>
              <w:rPr>
                <w:sz w:val="24"/>
                <w:szCs w:val="24"/>
              </w:rPr>
            </w:pPr>
            <w:r w:rsidRPr="0054521E">
              <w:rPr>
                <w:sz w:val="24"/>
                <w:szCs w:val="24"/>
              </w:rPr>
              <w:t>1 объект на 400 м береговой линии в местах отдыха населения</w:t>
            </w:r>
          </w:p>
        </w:tc>
        <w:tc>
          <w:tcPr>
            <w:tcW w:w="0" w:type="auto"/>
            <w:tcBorders>
              <w:top w:val="single" w:sz="12" w:space="0" w:color="auto"/>
              <w:bottom w:val="single" w:sz="12" w:space="0" w:color="auto"/>
            </w:tcBorders>
            <w:shd w:val="clear" w:color="auto" w:fill="auto"/>
            <w:vAlign w:val="center"/>
          </w:tcPr>
          <w:p w:rsidR="00183EC5" w:rsidRPr="0054521E" w:rsidRDefault="00183EC5" w:rsidP="00813941">
            <w:pPr>
              <w:pStyle w:val="23"/>
              <w:jc w:val="left"/>
              <w:rPr>
                <w:sz w:val="24"/>
                <w:szCs w:val="24"/>
              </w:rPr>
            </w:pPr>
            <w:r w:rsidRPr="0054521E">
              <w:rPr>
                <w:sz w:val="24"/>
                <w:szCs w:val="24"/>
              </w:rPr>
              <w:t>Пешеходная доступность, м</w:t>
            </w:r>
          </w:p>
        </w:tc>
        <w:tc>
          <w:tcPr>
            <w:tcW w:w="0" w:type="auto"/>
            <w:tcBorders>
              <w:top w:val="single" w:sz="12" w:space="0" w:color="auto"/>
              <w:bottom w:val="single" w:sz="12" w:space="0" w:color="auto"/>
              <w:right w:val="single" w:sz="12" w:space="0" w:color="auto"/>
            </w:tcBorders>
            <w:shd w:val="clear" w:color="auto" w:fill="auto"/>
            <w:vAlign w:val="center"/>
          </w:tcPr>
          <w:p w:rsidR="00183EC5" w:rsidRPr="0054521E" w:rsidRDefault="00183EC5" w:rsidP="00A4321E">
            <w:pPr>
              <w:pStyle w:val="23"/>
              <w:rPr>
                <w:sz w:val="24"/>
                <w:szCs w:val="24"/>
              </w:rPr>
            </w:pPr>
            <w:r w:rsidRPr="0054521E">
              <w:rPr>
                <w:sz w:val="24"/>
                <w:szCs w:val="24"/>
              </w:rPr>
              <w:t>400</w:t>
            </w:r>
          </w:p>
        </w:tc>
      </w:tr>
      <w:tr w:rsidR="009B6EF7" w:rsidRPr="0054521E" w:rsidTr="00806B5A">
        <w:trPr>
          <w:trHeight w:val="57"/>
        </w:trPr>
        <w:tc>
          <w:tcPr>
            <w:tcW w:w="0" w:type="auto"/>
            <w:vMerge w:val="restart"/>
            <w:tcBorders>
              <w:top w:val="single" w:sz="12" w:space="0" w:color="auto"/>
              <w:left w:val="single" w:sz="12" w:space="0" w:color="auto"/>
            </w:tcBorders>
            <w:shd w:val="clear" w:color="auto" w:fill="auto"/>
            <w:vAlign w:val="center"/>
          </w:tcPr>
          <w:p w:rsidR="009B6EF7" w:rsidRPr="0054521E" w:rsidRDefault="009B6EF7" w:rsidP="000B3E4A">
            <w:pPr>
              <w:pStyle w:val="22"/>
              <w:rPr>
                <w:sz w:val="24"/>
                <w:szCs w:val="24"/>
              </w:rPr>
            </w:pPr>
            <w:r w:rsidRPr="0054521E">
              <w:rPr>
                <w:sz w:val="24"/>
                <w:szCs w:val="24"/>
              </w:rPr>
              <w:t>Подразделения пожарной охраны</w:t>
            </w:r>
          </w:p>
        </w:tc>
        <w:tc>
          <w:tcPr>
            <w:tcW w:w="0" w:type="auto"/>
            <w:vMerge w:val="restart"/>
            <w:tcBorders>
              <w:top w:val="single" w:sz="12" w:space="0" w:color="auto"/>
            </w:tcBorders>
            <w:shd w:val="clear" w:color="auto" w:fill="auto"/>
            <w:vAlign w:val="center"/>
          </w:tcPr>
          <w:p w:rsidR="009B6EF7" w:rsidRPr="0054521E" w:rsidRDefault="009B6EF7" w:rsidP="00813941">
            <w:pPr>
              <w:pStyle w:val="23"/>
              <w:jc w:val="left"/>
              <w:rPr>
                <w:sz w:val="24"/>
                <w:szCs w:val="24"/>
              </w:rPr>
            </w:pPr>
            <w:r w:rsidRPr="0054521E">
              <w:rPr>
                <w:sz w:val="24"/>
                <w:szCs w:val="24"/>
              </w:rPr>
              <w:t xml:space="preserve">Уровень обеспеченности, количество </w:t>
            </w:r>
            <w:r w:rsidRPr="0054521E">
              <w:rPr>
                <w:sz w:val="24"/>
                <w:szCs w:val="24"/>
              </w:rPr>
              <w:lastRenderedPageBreak/>
              <w:t>пожарных депо / пожарных автомобилей на соответствующее количество выездов для населенных пунктов</w:t>
            </w:r>
          </w:p>
        </w:tc>
        <w:tc>
          <w:tcPr>
            <w:tcW w:w="0" w:type="auto"/>
            <w:tcBorders>
              <w:top w:val="single" w:sz="12" w:space="0" w:color="auto"/>
            </w:tcBorders>
            <w:shd w:val="clear" w:color="auto" w:fill="auto"/>
            <w:vAlign w:val="center"/>
          </w:tcPr>
          <w:p w:rsidR="009B6EF7" w:rsidRPr="0054521E" w:rsidRDefault="009B6EF7" w:rsidP="000B3E4A">
            <w:pPr>
              <w:pStyle w:val="23"/>
              <w:rPr>
                <w:sz w:val="24"/>
                <w:szCs w:val="24"/>
              </w:rPr>
            </w:pPr>
            <w:r w:rsidRPr="0054521E">
              <w:rPr>
                <w:sz w:val="24"/>
                <w:szCs w:val="24"/>
              </w:rPr>
              <w:lastRenderedPageBreak/>
              <w:t xml:space="preserve">Площадь территории населенного пункта, </w:t>
            </w:r>
            <w:r w:rsidR="00813941">
              <w:rPr>
                <w:sz w:val="24"/>
                <w:szCs w:val="24"/>
              </w:rPr>
              <w:t>тыс.</w:t>
            </w:r>
            <w:r w:rsidRPr="0054521E">
              <w:rPr>
                <w:sz w:val="24"/>
                <w:szCs w:val="24"/>
              </w:rPr>
              <w:t>га</w:t>
            </w:r>
          </w:p>
        </w:tc>
        <w:tc>
          <w:tcPr>
            <w:tcW w:w="0" w:type="auto"/>
            <w:gridSpan w:val="2"/>
            <w:tcBorders>
              <w:top w:val="single" w:sz="12" w:space="0" w:color="auto"/>
            </w:tcBorders>
            <w:shd w:val="clear" w:color="auto" w:fill="auto"/>
            <w:vAlign w:val="center"/>
          </w:tcPr>
          <w:p w:rsidR="009B6EF7" w:rsidRPr="0054521E" w:rsidRDefault="009B6EF7" w:rsidP="000B3E4A">
            <w:pPr>
              <w:pStyle w:val="23"/>
              <w:rPr>
                <w:sz w:val="24"/>
                <w:szCs w:val="24"/>
              </w:rPr>
            </w:pPr>
            <w:r w:rsidRPr="0054521E">
              <w:rPr>
                <w:sz w:val="24"/>
                <w:szCs w:val="24"/>
              </w:rPr>
              <w:t xml:space="preserve">Численность населения населенного </w:t>
            </w:r>
            <w:r w:rsidRPr="0054521E">
              <w:rPr>
                <w:sz w:val="24"/>
                <w:szCs w:val="24"/>
              </w:rPr>
              <w:lastRenderedPageBreak/>
              <w:t>пункта, тыс. чел.</w:t>
            </w:r>
          </w:p>
        </w:tc>
        <w:tc>
          <w:tcPr>
            <w:tcW w:w="0" w:type="auto"/>
            <w:tcBorders>
              <w:top w:val="single" w:sz="12" w:space="0" w:color="auto"/>
            </w:tcBorders>
            <w:shd w:val="clear" w:color="auto" w:fill="auto"/>
            <w:vAlign w:val="center"/>
          </w:tcPr>
          <w:p w:rsidR="009B6EF7" w:rsidRPr="0054521E" w:rsidRDefault="009B6EF7" w:rsidP="000B3E4A">
            <w:pPr>
              <w:pStyle w:val="23"/>
              <w:rPr>
                <w:sz w:val="24"/>
                <w:szCs w:val="24"/>
              </w:rPr>
            </w:pPr>
            <w:r w:rsidRPr="0054521E">
              <w:rPr>
                <w:sz w:val="24"/>
                <w:szCs w:val="24"/>
              </w:rPr>
              <w:lastRenderedPageBreak/>
              <w:t xml:space="preserve">Количество пожарных депо / пожарных </w:t>
            </w:r>
            <w:r w:rsidRPr="0054521E">
              <w:rPr>
                <w:sz w:val="24"/>
                <w:szCs w:val="24"/>
              </w:rPr>
              <w:lastRenderedPageBreak/>
              <w:t>автомобилей на соответствующее количество выездов</w:t>
            </w:r>
          </w:p>
        </w:tc>
        <w:tc>
          <w:tcPr>
            <w:tcW w:w="0" w:type="auto"/>
            <w:vMerge w:val="restart"/>
            <w:tcBorders>
              <w:top w:val="single" w:sz="12" w:space="0" w:color="auto"/>
            </w:tcBorders>
            <w:shd w:val="clear" w:color="auto" w:fill="auto"/>
            <w:vAlign w:val="center"/>
          </w:tcPr>
          <w:p w:rsidR="009B6EF7" w:rsidRPr="0054521E" w:rsidRDefault="009B6EF7" w:rsidP="00813941">
            <w:pPr>
              <w:pStyle w:val="23"/>
              <w:jc w:val="left"/>
              <w:rPr>
                <w:sz w:val="24"/>
                <w:szCs w:val="24"/>
              </w:rPr>
            </w:pPr>
            <w:r w:rsidRPr="0054521E">
              <w:rPr>
                <w:sz w:val="24"/>
                <w:szCs w:val="24"/>
              </w:rPr>
              <w:lastRenderedPageBreak/>
              <w:t xml:space="preserve">Время прибытия первого </w:t>
            </w:r>
            <w:r w:rsidRPr="0054521E">
              <w:rPr>
                <w:sz w:val="24"/>
                <w:szCs w:val="24"/>
              </w:rPr>
              <w:lastRenderedPageBreak/>
              <w:t>подразделения к месту вызова, мин</w:t>
            </w:r>
          </w:p>
        </w:tc>
        <w:tc>
          <w:tcPr>
            <w:tcW w:w="0" w:type="auto"/>
            <w:vMerge w:val="restart"/>
            <w:tcBorders>
              <w:top w:val="single" w:sz="12" w:space="0" w:color="auto"/>
              <w:right w:val="single" w:sz="12" w:space="0" w:color="auto"/>
            </w:tcBorders>
            <w:shd w:val="clear" w:color="auto" w:fill="auto"/>
            <w:vAlign w:val="center"/>
          </w:tcPr>
          <w:p w:rsidR="009B6EF7" w:rsidRPr="0054521E" w:rsidRDefault="000260C5" w:rsidP="000B3E4A">
            <w:pPr>
              <w:pStyle w:val="23"/>
              <w:rPr>
                <w:sz w:val="24"/>
                <w:szCs w:val="24"/>
              </w:rPr>
            </w:pPr>
            <w:r w:rsidRPr="0054521E">
              <w:rPr>
                <w:sz w:val="24"/>
                <w:szCs w:val="24"/>
              </w:rPr>
              <w:lastRenderedPageBreak/>
              <w:t>2</w:t>
            </w:r>
            <w:r w:rsidR="009B6EF7" w:rsidRPr="0054521E">
              <w:rPr>
                <w:sz w:val="24"/>
                <w:szCs w:val="24"/>
              </w:rPr>
              <w:t>0</w:t>
            </w:r>
          </w:p>
        </w:tc>
      </w:tr>
      <w:tr w:rsidR="009B6EF7" w:rsidRPr="0054521E" w:rsidTr="00806B5A">
        <w:trPr>
          <w:trHeight w:val="57"/>
        </w:trPr>
        <w:tc>
          <w:tcPr>
            <w:tcW w:w="0" w:type="auto"/>
            <w:vMerge/>
            <w:tcBorders>
              <w:left w:val="single" w:sz="12" w:space="0" w:color="auto"/>
            </w:tcBorders>
            <w:shd w:val="clear" w:color="auto" w:fill="auto"/>
            <w:vAlign w:val="center"/>
          </w:tcPr>
          <w:p w:rsidR="009B6EF7" w:rsidRPr="0054521E" w:rsidRDefault="009B6EF7" w:rsidP="000B3E4A">
            <w:pPr>
              <w:pStyle w:val="22"/>
              <w:rPr>
                <w:sz w:val="24"/>
                <w:szCs w:val="24"/>
              </w:rPr>
            </w:pPr>
          </w:p>
        </w:tc>
        <w:tc>
          <w:tcPr>
            <w:tcW w:w="0" w:type="auto"/>
            <w:vMerge/>
            <w:shd w:val="clear" w:color="auto" w:fill="auto"/>
            <w:vAlign w:val="center"/>
          </w:tcPr>
          <w:p w:rsidR="009B6EF7" w:rsidRPr="0054521E" w:rsidRDefault="009B6EF7" w:rsidP="000B3E4A">
            <w:pPr>
              <w:pStyle w:val="23"/>
              <w:rPr>
                <w:sz w:val="24"/>
                <w:szCs w:val="24"/>
              </w:rPr>
            </w:pPr>
          </w:p>
        </w:tc>
        <w:tc>
          <w:tcPr>
            <w:tcW w:w="0" w:type="auto"/>
            <w:shd w:val="clear" w:color="auto" w:fill="auto"/>
            <w:vAlign w:val="center"/>
          </w:tcPr>
          <w:p w:rsidR="009B6EF7" w:rsidRPr="0054521E" w:rsidRDefault="009B6EF7" w:rsidP="000B3E4A">
            <w:pPr>
              <w:pStyle w:val="23"/>
              <w:rPr>
                <w:sz w:val="24"/>
                <w:szCs w:val="24"/>
              </w:rPr>
            </w:pPr>
            <w:r w:rsidRPr="0054521E">
              <w:rPr>
                <w:sz w:val="24"/>
                <w:szCs w:val="24"/>
              </w:rPr>
              <w:t>до 2</w:t>
            </w:r>
          </w:p>
        </w:tc>
        <w:tc>
          <w:tcPr>
            <w:tcW w:w="0" w:type="auto"/>
            <w:gridSpan w:val="2"/>
            <w:shd w:val="clear" w:color="auto" w:fill="auto"/>
            <w:vAlign w:val="center"/>
          </w:tcPr>
          <w:p w:rsidR="009B6EF7" w:rsidRPr="0054521E" w:rsidRDefault="009B6EF7" w:rsidP="000B3E4A">
            <w:pPr>
              <w:pStyle w:val="23"/>
              <w:rPr>
                <w:sz w:val="24"/>
                <w:szCs w:val="24"/>
              </w:rPr>
            </w:pPr>
            <w:r w:rsidRPr="0054521E">
              <w:rPr>
                <w:sz w:val="24"/>
                <w:szCs w:val="24"/>
              </w:rPr>
              <w:t>до 5</w:t>
            </w:r>
          </w:p>
        </w:tc>
        <w:tc>
          <w:tcPr>
            <w:tcW w:w="0" w:type="auto"/>
            <w:shd w:val="clear" w:color="auto" w:fill="auto"/>
            <w:vAlign w:val="center"/>
          </w:tcPr>
          <w:p w:rsidR="009B6EF7" w:rsidRPr="0054521E" w:rsidRDefault="009B6EF7" w:rsidP="000B3E4A">
            <w:pPr>
              <w:pStyle w:val="23"/>
              <w:rPr>
                <w:sz w:val="24"/>
                <w:szCs w:val="24"/>
              </w:rPr>
            </w:pPr>
            <w:r w:rsidRPr="0054521E">
              <w:rPr>
                <w:sz w:val="24"/>
                <w:szCs w:val="24"/>
              </w:rPr>
              <w:t>1 / (1 × 3)</w:t>
            </w:r>
          </w:p>
        </w:tc>
        <w:tc>
          <w:tcPr>
            <w:tcW w:w="0" w:type="auto"/>
            <w:vMerge/>
            <w:shd w:val="clear" w:color="auto" w:fill="auto"/>
            <w:vAlign w:val="center"/>
          </w:tcPr>
          <w:p w:rsidR="009B6EF7" w:rsidRPr="0054521E" w:rsidRDefault="009B6EF7" w:rsidP="000B3E4A">
            <w:pPr>
              <w:pStyle w:val="23"/>
              <w:rPr>
                <w:sz w:val="24"/>
                <w:szCs w:val="24"/>
              </w:rPr>
            </w:pPr>
          </w:p>
        </w:tc>
        <w:tc>
          <w:tcPr>
            <w:tcW w:w="0" w:type="auto"/>
            <w:vMerge/>
            <w:tcBorders>
              <w:right w:val="single" w:sz="12" w:space="0" w:color="auto"/>
            </w:tcBorders>
            <w:shd w:val="clear" w:color="auto" w:fill="auto"/>
            <w:vAlign w:val="center"/>
          </w:tcPr>
          <w:p w:rsidR="009B6EF7" w:rsidRPr="0054521E" w:rsidRDefault="009B6EF7" w:rsidP="000B3E4A">
            <w:pPr>
              <w:pStyle w:val="23"/>
              <w:rPr>
                <w:sz w:val="24"/>
                <w:szCs w:val="24"/>
              </w:rPr>
            </w:pPr>
          </w:p>
        </w:tc>
      </w:tr>
      <w:tr w:rsidR="009B6EF7" w:rsidRPr="0054521E" w:rsidTr="00806B5A">
        <w:trPr>
          <w:trHeight w:val="57"/>
        </w:trPr>
        <w:tc>
          <w:tcPr>
            <w:tcW w:w="0" w:type="auto"/>
            <w:vMerge/>
            <w:tcBorders>
              <w:left w:val="single" w:sz="12" w:space="0" w:color="auto"/>
            </w:tcBorders>
            <w:shd w:val="clear" w:color="auto" w:fill="auto"/>
            <w:vAlign w:val="center"/>
          </w:tcPr>
          <w:p w:rsidR="009B6EF7" w:rsidRPr="0054521E" w:rsidRDefault="009B6EF7" w:rsidP="000B3E4A">
            <w:pPr>
              <w:pStyle w:val="22"/>
              <w:rPr>
                <w:sz w:val="24"/>
                <w:szCs w:val="24"/>
              </w:rPr>
            </w:pPr>
          </w:p>
        </w:tc>
        <w:tc>
          <w:tcPr>
            <w:tcW w:w="0" w:type="auto"/>
            <w:vMerge/>
            <w:shd w:val="clear" w:color="auto" w:fill="auto"/>
            <w:vAlign w:val="center"/>
          </w:tcPr>
          <w:p w:rsidR="009B6EF7" w:rsidRPr="0054521E" w:rsidRDefault="009B6EF7" w:rsidP="000B3E4A">
            <w:pPr>
              <w:pStyle w:val="23"/>
              <w:rPr>
                <w:sz w:val="24"/>
                <w:szCs w:val="24"/>
              </w:rPr>
            </w:pPr>
          </w:p>
        </w:tc>
        <w:tc>
          <w:tcPr>
            <w:tcW w:w="0" w:type="auto"/>
            <w:shd w:val="clear" w:color="auto" w:fill="auto"/>
            <w:vAlign w:val="center"/>
          </w:tcPr>
          <w:p w:rsidR="009B6EF7" w:rsidRPr="0054521E" w:rsidRDefault="009B6EF7" w:rsidP="000B3E4A">
            <w:pPr>
              <w:pStyle w:val="23"/>
              <w:rPr>
                <w:sz w:val="24"/>
                <w:szCs w:val="24"/>
              </w:rPr>
            </w:pPr>
            <w:r w:rsidRPr="0054521E">
              <w:rPr>
                <w:sz w:val="24"/>
                <w:szCs w:val="24"/>
              </w:rPr>
              <w:t>до 2</w:t>
            </w:r>
          </w:p>
        </w:tc>
        <w:tc>
          <w:tcPr>
            <w:tcW w:w="0" w:type="auto"/>
            <w:gridSpan w:val="2"/>
            <w:shd w:val="clear" w:color="auto" w:fill="auto"/>
            <w:vAlign w:val="center"/>
          </w:tcPr>
          <w:p w:rsidR="009B6EF7" w:rsidRPr="0054521E" w:rsidRDefault="009B6EF7" w:rsidP="000B3E4A">
            <w:pPr>
              <w:pStyle w:val="23"/>
              <w:rPr>
                <w:sz w:val="24"/>
                <w:szCs w:val="24"/>
              </w:rPr>
            </w:pPr>
            <w:r w:rsidRPr="0054521E">
              <w:rPr>
                <w:sz w:val="24"/>
                <w:szCs w:val="24"/>
              </w:rPr>
              <w:t>5-30</w:t>
            </w:r>
          </w:p>
        </w:tc>
        <w:tc>
          <w:tcPr>
            <w:tcW w:w="0" w:type="auto"/>
            <w:shd w:val="clear" w:color="auto" w:fill="auto"/>
            <w:vAlign w:val="center"/>
          </w:tcPr>
          <w:p w:rsidR="009B6EF7" w:rsidRPr="0054521E" w:rsidRDefault="009B6EF7" w:rsidP="009B6EF7">
            <w:pPr>
              <w:pStyle w:val="23"/>
              <w:rPr>
                <w:sz w:val="24"/>
                <w:szCs w:val="24"/>
              </w:rPr>
            </w:pPr>
            <w:r w:rsidRPr="0054521E">
              <w:rPr>
                <w:sz w:val="24"/>
                <w:szCs w:val="24"/>
              </w:rPr>
              <w:t>1 / (1 × 6)</w:t>
            </w:r>
          </w:p>
        </w:tc>
        <w:tc>
          <w:tcPr>
            <w:tcW w:w="0" w:type="auto"/>
            <w:vMerge/>
            <w:shd w:val="clear" w:color="auto" w:fill="auto"/>
            <w:vAlign w:val="center"/>
          </w:tcPr>
          <w:p w:rsidR="009B6EF7" w:rsidRPr="0054521E" w:rsidRDefault="009B6EF7" w:rsidP="000B3E4A">
            <w:pPr>
              <w:pStyle w:val="23"/>
              <w:rPr>
                <w:sz w:val="24"/>
                <w:szCs w:val="24"/>
              </w:rPr>
            </w:pPr>
          </w:p>
        </w:tc>
        <w:tc>
          <w:tcPr>
            <w:tcW w:w="0" w:type="auto"/>
            <w:vMerge/>
            <w:tcBorders>
              <w:right w:val="single" w:sz="12" w:space="0" w:color="auto"/>
            </w:tcBorders>
            <w:shd w:val="clear" w:color="auto" w:fill="auto"/>
            <w:vAlign w:val="center"/>
          </w:tcPr>
          <w:p w:rsidR="009B6EF7" w:rsidRPr="0054521E" w:rsidRDefault="009B6EF7" w:rsidP="000B3E4A">
            <w:pPr>
              <w:pStyle w:val="23"/>
              <w:rPr>
                <w:sz w:val="24"/>
                <w:szCs w:val="24"/>
              </w:rPr>
            </w:pPr>
          </w:p>
        </w:tc>
      </w:tr>
      <w:tr w:rsidR="009B6EF7" w:rsidRPr="0054521E" w:rsidTr="00C34793">
        <w:trPr>
          <w:trHeight w:val="459"/>
        </w:trPr>
        <w:tc>
          <w:tcPr>
            <w:tcW w:w="0" w:type="auto"/>
            <w:vMerge/>
            <w:tcBorders>
              <w:left w:val="single" w:sz="12" w:space="0" w:color="auto"/>
              <w:bottom w:val="single" w:sz="12" w:space="0" w:color="auto"/>
            </w:tcBorders>
            <w:shd w:val="clear" w:color="auto" w:fill="auto"/>
            <w:vAlign w:val="center"/>
          </w:tcPr>
          <w:p w:rsidR="009B6EF7" w:rsidRPr="0054521E" w:rsidRDefault="009B6EF7" w:rsidP="000B3E4A">
            <w:pPr>
              <w:pStyle w:val="22"/>
              <w:rPr>
                <w:sz w:val="24"/>
                <w:szCs w:val="24"/>
              </w:rPr>
            </w:pPr>
          </w:p>
        </w:tc>
        <w:tc>
          <w:tcPr>
            <w:tcW w:w="0" w:type="auto"/>
            <w:vMerge/>
            <w:tcBorders>
              <w:bottom w:val="single" w:sz="12" w:space="0" w:color="auto"/>
            </w:tcBorders>
            <w:shd w:val="clear" w:color="auto" w:fill="auto"/>
            <w:vAlign w:val="center"/>
          </w:tcPr>
          <w:p w:rsidR="009B6EF7" w:rsidRPr="0054521E" w:rsidRDefault="009B6EF7" w:rsidP="000B3E4A">
            <w:pPr>
              <w:pStyle w:val="23"/>
              <w:rPr>
                <w:sz w:val="24"/>
                <w:szCs w:val="24"/>
              </w:rPr>
            </w:pPr>
          </w:p>
        </w:tc>
        <w:tc>
          <w:tcPr>
            <w:tcW w:w="0" w:type="auto"/>
            <w:tcBorders>
              <w:bottom w:val="single" w:sz="12" w:space="0" w:color="auto"/>
            </w:tcBorders>
            <w:shd w:val="clear" w:color="auto" w:fill="auto"/>
            <w:vAlign w:val="center"/>
          </w:tcPr>
          <w:p w:rsidR="009B6EF7" w:rsidRPr="0054521E" w:rsidRDefault="009B6EF7" w:rsidP="000B3E4A">
            <w:pPr>
              <w:pStyle w:val="23"/>
              <w:rPr>
                <w:sz w:val="24"/>
                <w:szCs w:val="24"/>
              </w:rPr>
            </w:pPr>
            <w:r w:rsidRPr="0054521E">
              <w:rPr>
                <w:sz w:val="24"/>
                <w:szCs w:val="24"/>
              </w:rPr>
              <w:t>2-4</w:t>
            </w:r>
          </w:p>
        </w:tc>
        <w:tc>
          <w:tcPr>
            <w:tcW w:w="0" w:type="auto"/>
            <w:gridSpan w:val="2"/>
            <w:tcBorders>
              <w:bottom w:val="single" w:sz="12" w:space="0" w:color="auto"/>
            </w:tcBorders>
            <w:shd w:val="clear" w:color="auto" w:fill="auto"/>
            <w:vAlign w:val="center"/>
          </w:tcPr>
          <w:p w:rsidR="009B6EF7" w:rsidRPr="0054521E" w:rsidRDefault="009B6EF7" w:rsidP="000B3E4A">
            <w:pPr>
              <w:pStyle w:val="23"/>
              <w:rPr>
                <w:sz w:val="24"/>
                <w:szCs w:val="24"/>
              </w:rPr>
            </w:pPr>
            <w:r w:rsidRPr="0054521E">
              <w:rPr>
                <w:sz w:val="24"/>
                <w:szCs w:val="24"/>
              </w:rPr>
              <w:t>5-30</w:t>
            </w:r>
          </w:p>
        </w:tc>
        <w:tc>
          <w:tcPr>
            <w:tcW w:w="0" w:type="auto"/>
            <w:tcBorders>
              <w:bottom w:val="single" w:sz="12" w:space="0" w:color="auto"/>
            </w:tcBorders>
            <w:shd w:val="clear" w:color="auto" w:fill="auto"/>
            <w:vAlign w:val="center"/>
          </w:tcPr>
          <w:p w:rsidR="009B6EF7" w:rsidRPr="0054521E" w:rsidRDefault="009B6EF7" w:rsidP="000B3E4A">
            <w:pPr>
              <w:pStyle w:val="23"/>
              <w:rPr>
                <w:sz w:val="24"/>
                <w:szCs w:val="24"/>
              </w:rPr>
            </w:pPr>
            <w:r w:rsidRPr="0054521E">
              <w:rPr>
                <w:sz w:val="24"/>
                <w:szCs w:val="24"/>
              </w:rPr>
              <w:t>2 / (1 × 6 + 1 × 4)</w:t>
            </w:r>
          </w:p>
        </w:tc>
        <w:tc>
          <w:tcPr>
            <w:tcW w:w="0" w:type="auto"/>
            <w:vMerge/>
            <w:tcBorders>
              <w:bottom w:val="single" w:sz="12" w:space="0" w:color="auto"/>
            </w:tcBorders>
            <w:shd w:val="clear" w:color="auto" w:fill="auto"/>
            <w:vAlign w:val="center"/>
          </w:tcPr>
          <w:p w:rsidR="009B6EF7" w:rsidRPr="0054521E" w:rsidRDefault="009B6EF7" w:rsidP="000B3E4A">
            <w:pPr>
              <w:pStyle w:val="23"/>
              <w:rPr>
                <w:sz w:val="24"/>
                <w:szCs w:val="24"/>
              </w:rPr>
            </w:pPr>
          </w:p>
        </w:tc>
        <w:tc>
          <w:tcPr>
            <w:tcW w:w="0" w:type="auto"/>
            <w:vMerge/>
            <w:tcBorders>
              <w:bottom w:val="single" w:sz="12" w:space="0" w:color="auto"/>
              <w:right w:val="single" w:sz="12" w:space="0" w:color="auto"/>
            </w:tcBorders>
            <w:shd w:val="clear" w:color="auto" w:fill="auto"/>
            <w:vAlign w:val="center"/>
          </w:tcPr>
          <w:p w:rsidR="009B6EF7" w:rsidRPr="0054521E" w:rsidRDefault="009B6EF7" w:rsidP="000B3E4A">
            <w:pPr>
              <w:pStyle w:val="23"/>
              <w:rPr>
                <w:sz w:val="24"/>
                <w:szCs w:val="24"/>
              </w:rPr>
            </w:pPr>
          </w:p>
        </w:tc>
      </w:tr>
      <w:tr w:rsidR="00C34793" w:rsidRPr="0054521E" w:rsidTr="00C347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83EC5" w:rsidRPr="0054521E" w:rsidRDefault="007866D6" w:rsidP="000B3E4A">
            <w:pPr>
              <w:pStyle w:val="22"/>
              <w:rPr>
                <w:sz w:val="24"/>
                <w:szCs w:val="24"/>
              </w:rPr>
            </w:pPr>
            <w:r w:rsidRPr="0054521E">
              <w:rPr>
                <w:sz w:val="24"/>
                <w:szCs w:val="24"/>
              </w:rPr>
              <w:t>Склады материально-технических, продовольственных, медицинских запасов и иных средств</w:t>
            </w:r>
          </w:p>
        </w:tc>
        <w:tc>
          <w:tcPr>
            <w:tcW w:w="0" w:type="auto"/>
            <w:gridSpan w:val="5"/>
            <w:tcBorders>
              <w:top w:val="single" w:sz="12" w:space="0" w:color="auto"/>
              <w:bottom w:val="single" w:sz="12" w:space="0" w:color="auto"/>
            </w:tcBorders>
            <w:shd w:val="clear" w:color="auto" w:fill="auto"/>
            <w:vAlign w:val="center"/>
          </w:tcPr>
          <w:p w:rsidR="00C34793" w:rsidRPr="0054521E" w:rsidRDefault="00C34793" w:rsidP="000B3E4A">
            <w:pPr>
              <w:pStyle w:val="23"/>
              <w:rPr>
                <w:sz w:val="24"/>
                <w:szCs w:val="24"/>
              </w:rPr>
            </w:pPr>
            <w:r w:rsidRPr="0054521E">
              <w:rPr>
                <w:sz w:val="24"/>
                <w:szCs w:val="24"/>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83EC5" w:rsidRPr="0054521E" w:rsidRDefault="007866D6" w:rsidP="000B3E4A">
            <w:pPr>
              <w:pStyle w:val="23"/>
              <w:rPr>
                <w:sz w:val="24"/>
                <w:szCs w:val="24"/>
              </w:rPr>
            </w:pPr>
            <w:r w:rsidRPr="0054521E">
              <w:rPr>
                <w:sz w:val="24"/>
                <w:szCs w:val="24"/>
              </w:rPr>
              <w:t>Не нормируется</w:t>
            </w:r>
          </w:p>
        </w:tc>
      </w:tr>
      <w:tr w:rsidR="00183EC5" w:rsidRPr="0054521E" w:rsidTr="00C34793">
        <w:trPr>
          <w:trHeight w:val="57"/>
        </w:trPr>
        <w:tc>
          <w:tcPr>
            <w:tcW w:w="0" w:type="auto"/>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83EC5" w:rsidRPr="0054521E" w:rsidRDefault="00183EC5" w:rsidP="000B3E4A">
            <w:pPr>
              <w:pStyle w:val="22"/>
              <w:rPr>
                <w:sz w:val="24"/>
                <w:szCs w:val="24"/>
              </w:rPr>
            </w:pPr>
          </w:p>
          <w:p w:rsidR="00183EC5" w:rsidRPr="0054521E" w:rsidRDefault="00183EC5" w:rsidP="00700592">
            <w:pPr>
              <w:pStyle w:val="31"/>
              <w:rPr>
                <w:sz w:val="24"/>
                <w:szCs w:val="24"/>
              </w:rPr>
            </w:pPr>
            <w:r w:rsidRPr="0054521E">
              <w:rPr>
                <w:sz w:val="24"/>
                <w:szCs w:val="24"/>
              </w:rPr>
              <w:t>* Норма площади помещений вспомогательного назначения, а также основных помещений противорадиационных укрытий, размещаемых в учреждениях здравоохранения, общеобразовательных школах и детских садах-яслях, укрытий, размещаемых в учреждениях здравоохранения, принимается в соответствии с СП 88.13330.2014 «Защитные сооружения гражданской обороны».</w:t>
            </w:r>
          </w:p>
          <w:p w:rsidR="00183EC5" w:rsidRPr="0054521E" w:rsidRDefault="00183EC5" w:rsidP="001B1DF3">
            <w:pPr>
              <w:pStyle w:val="31"/>
              <w:rPr>
                <w:sz w:val="24"/>
                <w:szCs w:val="24"/>
              </w:rPr>
            </w:pPr>
            <w:r w:rsidRPr="0054521E">
              <w:rPr>
                <w:sz w:val="24"/>
                <w:szCs w:val="24"/>
              </w:rPr>
              <w:t>** При подвозе укрываемых в противорадиационные укрытия автотранспортом – 20000 м.</w:t>
            </w:r>
          </w:p>
          <w:p w:rsidR="00806B5A" w:rsidRPr="0054521E" w:rsidRDefault="00806B5A" w:rsidP="00806B5A">
            <w:pPr>
              <w:pStyle w:val="32"/>
              <w:rPr>
                <w:sz w:val="24"/>
                <w:szCs w:val="24"/>
              </w:rPr>
            </w:pPr>
            <w:r w:rsidRPr="0054521E">
              <w:rPr>
                <w:sz w:val="24"/>
                <w:szCs w:val="24"/>
              </w:rPr>
              <w:t>Примечание</w:t>
            </w:r>
          </w:p>
          <w:p w:rsidR="00806B5A" w:rsidRPr="0054521E" w:rsidRDefault="00806B5A" w:rsidP="00806B5A">
            <w:pPr>
              <w:pStyle w:val="31"/>
              <w:rPr>
                <w:sz w:val="24"/>
                <w:szCs w:val="24"/>
              </w:rPr>
            </w:pPr>
            <w:r w:rsidRPr="0054521E">
              <w:rPr>
                <w:sz w:val="24"/>
                <w:szCs w:val="24"/>
              </w:rPr>
              <w:t>Защитные сооружения могут использовать в мирное время в качестве:</w:t>
            </w:r>
          </w:p>
          <w:p w:rsidR="00806B5A" w:rsidRPr="0054521E" w:rsidRDefault="00806B5A" w:rsidP="00806B5A">
            <w:pPr>
              <w:pStyle w:val="31"/>
              <w:rPr>
                <w:sz w:val="24"/>
                <w:szCs w:val="24"/>
              </w:rPr>
            </w:pPr>
            <w:r w:rsidRPr="0054521E">
              <w:rPr>
                <w:sz w:val="24"/>
                <w:szCs w:val="24"/>
              </w:rPr>
              <w:t>- санитарно-бытовых помещений (гардеробные домашней и уличной одежды с душевыми и умывальными);</w:t>
            </w:r>
          </w:p>
          <w:p w:rsidR="00806B5A" w:rsidRPr="0054521E" w:rsidRDefault="00806B5A" w:rsidP="00806B5A">
            <w:pPr>
              <w:pStyle w:val="31"/>
              <w:rPr>
                <w:sz w:val="24"/>
                <w:szCs w:val="24"/>
              </w:rPr>
            </w:pPr>
            <w:r w:rsidRPr="0054521E">
              <w:rPr>
                <w:sz w:val="24"/>
                <w:szCs w:val="24"/>
              </w:rPr>
              <w:t>- помещений культурного обслуживания и учебных занятий;</w:t>
            </w:r>
          </w:p>
          <w:p w:rsidR="00806B5A" w:rsidRPr="0054521E" w:rsidRDefault="00806B5A" w:rsidP="00806B5A">
            <w:pPr>
              <w:pStyle w:val="31"/>
              <w:rPr>
                <w:sz w:val="24"/>
                <w:szCs w:val="24"/>
              </w:rPr>
            </w:pPr>
            <w:r w:rsidRPr="0054521E">
              <w:rPr>
                <w:sz w:val="24"/>
                <w:szCs w:val="24"/>
              </w:rPr>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806B5A" w:rsidRPr="0054521E" w:rsidRDefault="00806B5A" w:rsidP="00806B5A">
            <w:pPr>
              <w:pStyle w:val="31"/>
              <w:rPr>
                <w:sz w:val="24"/>
                <w:szCs w:val="24"/>
              </w:rPr>
            </w:pPr>
            <w:r w:rsidRPr="0054521E">
              <w:rPr>
                <w:sz w:val="24"/>
                <w:szCs w:val="24"/>
              </w:rPr>
              <w:t>- помещений дежурных электриков, связистов, ремонтных бригад;</w:t>
            </w:r>
          </w:p>
          <w:p w:rsidR="00806B5A" w:rsidRPr="0054521E" w:rsidRDefault="00806B5A" w:rsidP="00806B5A">
            <w:pPr>
              <w:pStyle w:val="31"/>
              <w:rPr>
                <w:sz w:val="24"/>
                <w:szCs w:val="24"/>
              </w:rPr>
            </w:pPr>
            <w:r w:rsidRPr="0054521E">
              <w:rPr>
                <w:sz w:val="24"/>
                <w:szCs w:val="24"/>
              </w:rPr>
              <w:t>- гаражей для легковых автомобилей, подземных стоянок автокаров и автомобилей;</w:t>
            </w:r>
          </w:p>
          <w:p w:rsidR="00806B5A" w:rsidRPr="0054521E" w:rsidRDefault="00806B5A" w:rsidP="00806B5A">
            <w:pPr>
              <w:pStyle w:val="31"/>
              <w:rPr>
                <w:sz w:val="24"/>
                <w:szCs w:val="24"/>
              </w:rPr>
            </w:pPr>
            <w:r w:rsidRPr="0054521E">
              <w:rPr>
                <w:sz w:val="24"/>
                <w:szCs w:val="24"/>
              </w:rPr>
              <w:t>- складских помещений для хранения несгораемых материалов, а также для сгораемых материалов и несгораемых материалов в сгораемой таре;</w:t>
            </w:r>
          </w:p>
          <w:p w:rsidR="00806B5A" w:rsidRPr="0054521E" w:rsidRDefault="00806B5A" w:rsidP="00806B5A">
            <w:pPr>
              <w:pStyle w:val="31"/>
              <w:rPr>
                <w:sz w:val="24"/>
                <w:szCs w:val="24"/>
              </w:rPr>
            </w:pPr>
            <w:r w:rsidRPr="0054521E">
              <w:rPr>
                <w:sz w:val="24"/>
                <w:szCs w:val="24"/>
              </w:rPr>
              <w:t>- помещений торговли и общественного питания (магазины, залы столовых, буфеты, кафе, закусочные);</w:t>
            </w:r>
          </w:p>
          <w:p w:rsidR="00806B5A" w:rsidRPr="0054521E" w:rsidRDefault="00806B5A" w:rsidP="00806B5A">
            <w:pPr>
              <w:pStyle w:val="31"/>
              <w:rPr>
                <w:sz w:val="24"/>
                <w:szCs w:val="24"/>
              </w:rPr>
            </w:pPr>
            <w:r w:rsidRPr="0054521E">
              <w:rPr>
                <w:sz w:val="24"/>
                <w:szCs w:val="24"/>
              </w:rPr>
              <w:t>- спортивных помещений (стрелковые тиры и залы для спортивных занятий);</w:t>
            </w:r>
          </w:p>
          <w:p w:rsidR="00806B5A" w:rsidRPr="0054521E" w:rsidRDefault="00806B5A" w:rsidP="00806B5A">
            <w:pPr>
              <w:pStyle w:val="31"/>
              <w:rPr>
                <w:sz w:val="24"/>
                <w:szCs w:val="24"/>
              </w:rPr>
            </w:pPr>
            <w:r w:rsidRPr="0054521E">
              <w:rPr>
                <w:sz w:val="24"/>
                <w:szCs w:val="24"/>
              </w:rPr>
              <w:lastRenderedPageBreak/>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806B5A" w:rsidRPr="0054521E" w:rsidRDefault="00806B5A" w:rsidP="00806B5A">
            <w:pPr>
              <w:pStyle w:val="31"/>
              <w:rPr>
                <w:sz w:val="24"/>
                <w:szCs w:val="24"/>
              </w:rPr>
            </w:pPr>
            <w:r w:rsidRPr="0054521E">
              <w:rPr>
                <w:sz w:val="24"/>
                <w:szCs w:val="24"/>
              </w:rPr>
              <w:t xml:space="preserve">- вспомогательных (подсобных) помещений учреждений здравоохранения. </w:t>
            </w:r>
          </w:p>
          <w:p w:rsidR="00806B5A" w:rsidRPr="0054521E" w:rsidRDefault="00806B5A" w:rsidP="00806B5A">
            <w:pPr>
              <w:pStyle w:val="22"/>
              <w:rPr>
                <w:sz w:val="24"/>
                <w:szCs w:val="24"/>
              </w:rPr>
            </w:pPr>
            <w:r w:rsidRPr="0054521E">
              <w:rPr>
                <w:sz w:val="24"/>
                <w:szCs w:val="24"/>
              </w:rPr>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A4321E" w:rsidRPr="0054521E" w:rsidRDefault="00A4321E" w:rsidP="00A4321E">
      <w:pPr>
        <w:pStyle w:val="2"/>
      </w:pPr>
      <w:bookmarkStart w:id="38" w:name="_Toc500752583"/>
      <w:r w:rsidRPr="0054521E">
        <w:lastRenderedPageBreak/>
        <w:t>1.1</w:t>
      </w:r>
      <w:r w:rsidR="00ED2993" w:rsidRPr="0054521E">
        <w:t>7</w:t>
      </w:r>
      <w:r w:rsidRPr="0054521E">
        <w:t>. Объекты, необходимые для организации ритуальных услуг, места захоронения</w:t>
      </w:r>
      <w:bookmarkEnd w:id="38"/>
    </w:p>
    <w:p w:rsidR="00A4321E" w:rsidRPr="0054521E" w:rsidRDefault="00A4321E" w:rsidP="00A4321E">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21</w:t>
      </w:r>
      <w:r w:rsidR="00684140">
        <w:rPr>
          <w:noProof/>
        </w:rPr>
        <w:fldChar w:fldCharType="end"/>
      </w:r>
    </w:p>
    <w:tbl>
      <w:tblPr>
        <w:tblStyle w:val="a4"/>
        <w:tblW w:w="0" w:type="auto"/>
        <w:tblInd w:w="108" w:type="dxa"/>
        <w:tblLook w:val="04A0" w:firstRow="1" w:lastRow="0" w:firstColumn="1" w:lastColumn="0" w:noHBand="0" w:noVBand="1"/>
      </w:tblPr>
      <w:tblGrid>
        <w:gridCol w:w="2729"/>
        <w:gridCol w:w="3682"/>
        <w:gridCol w:w="2320"/>
        <w:gridCol w:w="3627"/>
        <w:gridCol w:w="2320"/>
      </w:tblGrid>
      <w:tr w:rsidR="00A4321E" w:rsidRPr="0054521E" w:rsidTr="00C6151E">
        <w:trPr>
          <w:trHeight w:val="57"/>
        </w:trPr>
        <w:tc>
          <w:tcPr>
            <w:tcW w:w="0" w:type="auto"/>
            <w:vMerge w:val="restart"/>
            <w:tcBorders>
              <w:top w:val="single" w:sz="12" w:space="0" w:color="auto"/>
              <w:left w:val="single" w:sz="12" w:space="0" w:color="auto"/>
            </w:tcBorders>
            <w:shd w:val="clear" w:color="auto" w:fill="auto"/>
            <w:vAlign w:val="center"/>
          </w:tcPr>
          <w:p w:rsidR="00A4321E" w:rsidRPr="0054521E" w:rsidRDefault="00A4321E" w:rsidP="00A4321E">
            <w:pPr>
              <w:pStyle w:val="211"/>
              <w:rPr>
                <w:sz w:val="24"/>
                <w:szCs w:val="24"/>
              </w:rPr>
            </w:pPr>
            <w:r w:rsidRPr="0054521E">
              <w:rPr>
                <w:sz w:val="24"/>
                <w:szCs w:val="24"/>
              </w:rPr>
              <w:t>Наименование объекта</w:t>
            </w:r>
          </w:p>
        </w:tc>
        <w:tc>
          <w:tcPr>
            <w:tcW w:w="0" w:type="auto"/>
            <w:gridSpan w:val="2"/>
            <w:tcBorders>
              <w:top w:val="single" w:sz="12" w:space="0" w:color="auto"/>
            </w:tcBorders>
            <w:shd w:val="clear" w:color="auto" w:fill="auto"/>
            <w:vAlign w:val="center"/>
          </w:tcPr>
          <w:p w:rsidR="00A4321E" w:rsidRPr="0054521E" w:rsidRDefault="00A4321E" w:rsidP="00A4321E">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A4321E" w:rsidRPr="0054521E" w:rsidRDefault="00A4321E" w:rsidP="00A4321E">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A4321E" w:rsidRPr="0054521E" w:rsidTr="00C6151E">
        <w:trPr>
          <w:trHeight w:val="57"/>
        </w:trPr>
        <w:tc>
          <w:tcPr>
            <w:tcW w:w="0" w:type="auto"/>
            <w:vMerge/>
            <w:tcBorders>
              <w:left w:val="single" w:sz="12" w:space="0" w:color="auto"/>
              <w:bottom w:val="single" w:sz="12" w:space="0" w:color="auto"/>
            </w:tcBorders>
            <w:shd w:val="clear" w:color="auto" w:fill="auto"/>
            <w:vAlign w:val="center"/>
          </w:tcPr>
          <w:p w:rsidR="00A4321E" w:rsidRPr="0054521E" w:rsidRDefault="00A4321E" w:rsidP="00A4321E">
            <w:pPr>
              <w:pStyle w:val="211"/>
              <w:rPr>
                <w:sz w:val="24"/>
                <w:szCs w:val="24"/>
              </w:rPr>
            </w:pPr>
          </w:p>
        </w:tc>
        <w:tc>
          <w:tcPr>
            <w:tcW w:w="0" w:type="auto"/>
            <w:tcBorders>
              <w:bottom w:val="single" w:sz="12" w:space="0" w:color="auto"/>
            </w:tcBorders>
            <w:shd w:val="clear" w:color="auto" w:fill="auto"/>
            <w:vAlign w:val="center"/>
          </w:tcPr>
          <w:p w:rsidR="00A4321E" w:rsidRPr="0054521E" w:rsidRDefault="00A4321E" w:rsidP="00A4321E">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A4321E" w:rsidRPr="0054521E" w:rsidRDefault="00A4321E" w:rsidP="00A4321E">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A4321E" w:rsidRPr="0054521E" w:rsidRDefault="00A4321E" w:rsidP="00A4321E">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A4321E" w:rsidRPr="0054521E" w:rsidRDefault="00A4321E" w:rsidP="00A4321E">
            <w:pPr>
              <w:pStyle w:val="211"/>
              <w:rPr>
                <w:sz w:val="24"/>
                <w:szCs w:val="24"/>
              </w:rPr>
            </w:pPr>
            <w:r w:rsidRPr="0054521E">
              <w:rPr>
                <w:sz w:val="24"/>
                <w:szCs w:val="24"/>
              </w:rPr>
              <w:t>Значение расчетного показателя</w:t>
            </w:r>
          </w:p>
        </w:tc>
      </w:tr>
      <w:tr w:rsidR="00A4321E" w:rsidRPr="0054521E"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54521E" w:rsidRDefault="00A4321E" w:rsidP="00A4321E">
            <w:pPr>
              <w:pStyle w:val="22"/>
              <w:rPr>
                <w:sz w:val="24"/>
                <w:szCs w:val="24"/>
              </w:rPr>
            </w:pPr>
            <w:r w:rsidRPr="0054521E">
              <w:rPr>
                <w:sz w:val="24"/>
                <w:szCs w:val="24"/>
              </w:rPr>
              <w:t>Кладбище традиционного захоронения</w:t>
            </w:r>
          </w:p>
        </w:tc>
        <w:tc>
          <w:tcPr>
            <w:tcW w:w="0" w:type="auto"/>
            <w:tcBorders>
              <w:top w:val="single" w:sz="12" w:space="0" w:color="auto"/>
              <w:bottom w:val="single" w:sz="12" w:space="0" w:color="auto"/>
            </w:tcBorders>
            <w:shd w:val="clear" w:color="auto" w:fill="auto"/>
            <w:vAlign w:val="center"/>
          </w:tcPr>
          <w:p w:rsidR="00A4321E" w:rsidRPr="0054521E" w:rsidRDefault="00A4321E" w:rsidP="00BB5F1C">
            <w:pPr>
              <w:pStyle w:val="22"/>
              <w:rPr>
                <w:sz w:val="24"/>
                <w:szCs w:val="24"/>
              </w:rPr>
            </w:pPr>
            <w:r w:rsidRPr="0054521E">
              <w:rPr>
                <w:sz w:val="24"/>
                <w:szCs w:val="24"/>
              </w:rPr>
              <w:t xml:space="preserve">Уровень </w:t>
            </w:r>
            <w:r w:rsidR="00BB5F1C" w:rsidRPr="0054521E">
              <w:rPr>
                <w:sz w:val="24"/>
                <w:szCs w:val="24"/>
              </w:rPr>
              <w:t>обеспеченности, га на 1000 чел.</w:t>
            </w:r>
          </w:p>
        </w:tc>
        <w:tc>
          <w:tcPr>
            <w:tcW w:w="0" w:type="auto"/>
            <w:tcBorders>
              <w:top w:val="single" w:sz="12" w:space="0" w:color="auto"/>
              <w:bottom w:val="single" w:sz="12" w:space="0" w:color="auto"/>
            </w:tcBorders>
            <w:shd w:val="clear" w:color="auto" w:fill="auto"/>
            <w:vAlign w:val="center"/>
          </w:tcPr>
          <w:p w:rsidR="00A4321E" w:rsidRPr="0054521E" w:rsidRDefault="00A4321E" w:rsidP="00A4321E">
            <w:pPr>
              <w:pStyle w:val="23"/>
              <w:rPr>
                <w:sz w:val="24"/>
                <w:szCs w:val="24"/>
              </w:rPr>
            </w:pPr>
            <w:r w:rsidRPr="0054521E">
              <w:rPr>
                <w:sz w:val="24"/>
                <w:szCs w:val="24"/>
              </w:rPr>
              <w:t>0,24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54521E" w:rsidRDefault="00A4321E" w:rsidP="00A4321E">
            <w:pPr>
              <w:pStyle w:val="23"/>
              <w:rPr>
                <w:sz w:val="24"/>
                <w:szCs w:val="24"/>
              </w:rPr>
            </w:pPr>
            <w:r w:rsidRPr="0054521E">
              <w:rPr>
                <w:sz w:val="24"/>
                <w:szCs w:val="24"/>
              </w:rPr>
              <w:t>Не нормируется</w:t>
            </w:r>
          </w:p>
        </w:tc>
      </w:tr>
      <w:tr w:rsidR="00A4321E" w:rsidRPr="0054521E"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54521E" w:rsidRDefault="00C6151E" w:rsidP="00A4321E">
            <w:pPr>
              <w:pStyle w:val="22"/>
              <w:rPr>
                <w:sz w:val="24"/>
                <w:szCs w:val="24"/>
              </w:rPr>
            </w:pPr>
            <w:r w:rsidRPr="0054521E">
              <w:rPr>
                <w:sz w:val="24"/>
                <w:szCs w:val="24"/>
              </w:rPr>
              <w:t>Бюро похоронного обслуживания</w:t>
            </w:r>
          </w:p>
        </w:tc>
        <w:tc>
          <w:tcPr>
            <w:tcW w:w="0" w:type="auto"/>
            <w:gridSpan w:val="2"/>
            <w:tcBorders>
              <w:top w:val="single" w:sz="12" w:space="0" w:color="auto"/>
              <w:bottom w:val="single" w:sz="12" w:space="0" w:color="auto"/>
            </w:tcBorders>
            <w:shd w:val="clear" w:color="auto" w:fill="auto"/>
            <w:vAlign w:val="center"/>
          </w:tcPr>
          <w:p w:rsidR="00A4321E" w:rsidRPr="0054521E" w:rsidRDefault="00A4321E" w:rsidP="00A4321E">
            <w:pPr>
              <w:pStyle w:val="23"/>
              <w:rPr>
                <w:sz w:val="24"/>
                <w:szCs w:val="24"/>
              </w:rPr>
            </w:pPr>
            <w:r w:rsidRPr="0054521E">
              <w:rPr>
                <w:sz w:val="24"/>
                <w:szCs w:val="24"/>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54521E" w:rsidRDefault="00A4321E" w:rsidP="00A4321E">
            <w:pPr>
              <w:pStyle w:val="23"/>
              <w:rPr>
                <w:sz w:val="24"/>
                <w:szCs w:val="24"/>
              </w:rPr>
            </w:pPr>
            <w:r w:rsidRPr="0054521E">
              <w:rPr>
                <w:sz w:val="24"/>
                <w:szCs w:val="24"/>
              </w:rPr>
              <w:t>Не нормируется</w:t>
            </w:r>
          </w:p>
        </w:tc>
      </w:tr>
      <w:tr w:rsidR="00A4321E" w:rsidRPr="0054521E"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54521E" w:rsidRDefault="00A4321E" w:rsidP="00A4321E">
            <w:pPr>
              <w:pStyle w:val="22"/>
              <w:rPr>
                <w:sz w:val="24"/>
                <w:szCs w:val="24"/>
              </w:rPr>
            </w:pPr>
            <w:r w:rsidRPr="0054521E">
              <w:rPr>
                <w:sz w:val="24"/>
                <w:szCs w:val="24"/>
              </w:rPr>
              <w:t>Дом траурных обрядов</w:t>
            </w:r>
          </w:p>
        </w:tc>
        <w:tc>
          <w:tcPr>
            <w:tcW w:w="0" w:type="auto"/>
            <w:gridSpan w:val="2"/>
            <w:tcBorders>
              <w:top w:val="single" w:sz="12" w:space="0" w:color="auto"/>
              <w:bottom w:val="single" w:sz="12" w:space="0" w:color="auto"/>
            </w:tcBorders>
            <w:shd w:val="clear" w:color="auto" w:fill="auto"/>
            <w:vAlign w:val="center"/>
          </w:tcPr>
          <w:p w:rsidR="00A4321E" w:rsidRPr="0054521E" w:rsidRDefault="00A4321E" w:rsidP="00A4321E">
            <w:pPr>
              <w:pStyle w:val="23"/>
              <w:rPr>
                <w:sz w:val="24"/>
                <w:szCs w:val="24"/>
              </w:rPr>
            </w:pPr>
            <w:r w:rsidRPr="0054521E">
              <w:rPr>
                <w:sz w:val="24"/>
                <w:szCs w:val="24"/>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54521E" w:rsidRDefault="00A4321E" w:rsidP="00A4321E">
            <w:pPr>
              <w:pStyle w:val="23"/>
              <w:rPr>
                <w:sz w:val="24"/>
                <w:szCs w:val="24"/>
              </w:rPr>
            </w:pPr>
            <w:r w:rsidRPr="0054521E">
              <w:rPr>
                <w:sz w:val="24"/>
                <w:szCs w:val="24"/>
              </w:rPr>
              <w:t>Не нормируется</w:t>
            </w:r>
          </w:p>
        </w:tc>
      </w:tr>
      <w:tr w:rsidR="00A4321E" w:rsidRPr="0054521E" w:rsidTr="00C6151E">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4321E" w:rsidRPr="0054521E" w:rsidRDefault="00A4321E" w:rsidP="00A4321E">
            <w:pPr>
              <w:pStyle w:val="31"/>
              <w:rPr>
                <w:sz w:val="24"/>
                <w:szCs w:val="24"/>
              </w:rPr>
            </w:pPr>
          </w:p>
          <w:p w:rsidR="00A4321E" w:rsidRPr="0054521E" w:rsidRDefault="00A4321E" w:rsidP="00A4321E">
            <w:pPr>
              <w:pStyle w:val="31"/>
              <w:rPr>
                <w:sz w:val="24"/>
                <w:szCs w:val="24"/>
              </w:rPr>
            </w:pPr>
            <w:r w:rsidRPr="0054521E">
              <w:rPr>
                <w:sz w:val="24"/>
                <w:szCs w:val="24"/>
              </w:rPr>
              <w:t>* Размер земельного участка для кладбища не может превышать 40 га.</w:t>
            </w:r>
          </w:p>
        </w:tc>
      </w:tr>
    </w:tbl>
    <w:p w:rsidR="00813941" w:rsidRDefault="00813941" w:rsidP="00813941">
      <w:pPr>
        <w:rPr>
          <w:rFonts w:eastAsia="Calibri"/>
        </w:rPr>
      </w:pPr>
    </w:p>
    <w:p w:rsidR="00813941" w:rsidRDefault="00813941">
      <w:pPr>
        <w:spacing w:after="200"/>
        <w:ind w:firstLine="0"/>
        <w:jc w:val="left"/>
        <w:rPr>
          <w:rFonts w:eastAsia="Calibri"/>
          <w:b/>
          <w:bCs/>
          <w:color w:val="000000" w:themeColor="text1"/>
        </w:rPr>
      </w:pPr>
      <w:r>
        <w:rPr>
          <w:rFonts w:eastAsia="Calibri"/>
        </w:rPr>
        <w:br w:type="page"/>
      </w:r>
    </w:p>
    <w:p w:rsidR="00747818" w:rsidRPr="0054521E" w:rsidRDefault="00747818" w:rsidP="00747818">
      <w:pPr>
        <w:pStyle w:val="2"/>
        <w:rPr>
          <w:rFonts w:eastAsia="Calibri"/>
        </w:rPr>
      </w:pPr>
      <w:bookmarkStart w:id="39" w:name="_Toc500752584"/>
      <w:r w:rsidRPr="0054521E">
        <w:rPr>
          <w:rFonts w:eastAsia="Calibri"/>
        </w:rPr>
        <w:lastRenderedPageBreak/>
        <w:t>1.1</w:t>
      </w:r>
      <w:r w:rsidR="00ED2993" w:rsidRPr="0054521E">
        <w:rPr>
          <w:rFonts w:eastAsia="Calibri"/>
        </w:rPr>
        <w:t>8</w:t>
      </w:r>
      <w:r w:rsidRPr="0054521E">
        <w:rPr>
          <w:rFonts w:eastAsia="Calibri"/>
        </w:rPr>
        <w:t>. Объекты обеспечения населения услугами связи</w:t>
      </w:r>
      <w:bookmarkEnd w:id="39"/>
    </w:p>
    <w:p w:rsidR="00747818" w:rsidRPr="0054521E" w:rsidRDefault="00747818" w:rsidP="00747818">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22</w:t>
      </w:r>
      <w:r w:rsidR="00684140">
        <w:rPr>
          <w:noProof/>
        </w:rPr>
        <w:fldChar w:fldCharType="end"/>
      </w:r>
    </w:p>
    <w:tbl>
      <w:tblPr>
        <w:tblStyle w:val="a4"/>
        <w:tblW w:w="0" w:type="auto"/>
        <w:tblInd w:w="108" w:type="dxa"/>
        <w:tblLook w:val="04A0" w:firstRow="1" w:lastRow="0" w:firstColumn="1" w:lastColumn="0" w:noHBand="0" w:noVBand="1"/>
      </w:tblPr>
      <w:tblGrid>
        <w:gridCol w:w="5450"/>
        <w:gridCol w:w="2546"/>
        <w:gridCol w:w="2457"/>
        <w:gridCol w:w="2470"/>
        <w:gridCol w:w="1755"/>
      </w:tblGrid>
      <w:tr w:rsidR="00747818" w:rsidRPr="0054521E" w:rsidTr="00D14066">
        <w:trPr>
          <w:trHeight w:val="57"/>
        </w:trPr>
        <w:tc>
          <w:tcPr>
            <w:tcW w:w="0" w:type="auto"/>
            <w:vMerge w:val="restart"/>
            <w:tcBorders>
              <w:top w:val="single" w:sz="12" w:space="0" w:color="auto"/>
              <w:left w:val="single" w:sz="12" w:space="0" w:color="auto"/>
            </w:tcBorders>
            <w:shd w:val="clear" w:color="auto" w:fill="auto"/>
            <w:vAlign w:val="center"/>
          </w:tcPr>
          <w:p w:rsidR="00747818" w:rsidRPr="0054521E" w:rsidRDefault="00747818" w:rsidP="00964E2C">
            <w:pPr>
              <w:pStyle w:val="211"/>
              <w:rPr>
                <w:sz w:val="24"/>
                <w:szCs w:val="24"/>
              </w:rPr>
            </w:pPr>
            <w:r w:rsidRPr="0054521E">
              <w:rPr>
                <w:sz w:val="24"/>
                <w:szCs w:val="24"/>
              </w:rPr>
              <w:t>Наименование объекта</w:t>
            </w:r>
          </w:p>
        </w:tc>
        <w:tc>
          <w:tcPr>
            <w:tcW w:w="0" w:type="auto"/>
            <w:gridSpan w:val="2"/>
            <w:tcBorders>
              <w:top w:val="single" w:sz="12" w:space="0" w:color="auto"/>
            </w:tcBorders>
            <w:shd w:val="clear" w:color="auto" w:fill="auto"/>
            <w:vAlign w:val="center"/>
          </w:tcPr>
          <w:p w:rsidR="00747818" w:rsidRPr="0054521E" w:rsidRDefault="00747818" w:rsidP="00964E2C">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747818" w:rsidRPr="0054521E" w:rsidRDefault="00747818" w:rsidP="00964E2C">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747818" w:rsidRPr="0054521E" w:rsidTr="0066633F">
        <w:trPr>
          <w:trHeight w:val="57"/>
        </w:trPr>
        <w:tc>
          <w:tcPr>
            <w:tcW w:w="0" w:type="auto"/>
            <w:vMerge/>
            <w:tcBorders>
              <w:left w:val="single" w:sz="12" w:space="0" w:color="auto"/>
              <w:bottom w:val="single" w:sz="12" w:space="0" w:color="auto"/>
            </w:tcBorders>
            <w:shd w:val="clear" w:color="auto" w:fill="auto"/>
            <w:vAlign w:val="center"/>
          </w:tcPr>
          <w:p w:rsidR="00747818" w:rsidRPr="0054521E" w:rsidRDefault="00747818" w:rsidP="00964E2C">
            <w:pPr>
              <w:pStyle w:val="211"/>
              <w:rPr>
                <w:sz w:val="24"/>
                <w:szCs w:val="24"/>
              </w:rPr>
            </w:pPr>
          </w:p>
        </w:tc>
        <w:tc>
          <w:tcPr>
            <w:tcW w:w="0" w:type="auto"/>
            <w:tcBorders>
              <w:bottom w:val="single" w:sz="12" w:space="0" w:color="auto"/>
            </w:tcBorders>
            <w:shd w:val="clear" w:color="auto" w:fill="auto"/>
            <w:vAlign w:val="center"/>
          </w:tcPr>
          <w:p w:rsidR="00747818" w:rsidRPr="0054521E" w:rsidRDefault="00747818" w:rsidP="00964E2C">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747818" w:rsidRPr="0054521E" w:rsidRDefault="00747818" w:rsidP="00964E2C">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747818" w:rsidRPr="0054521E" w:rsidRDefault="00747818" w:rsidP="00964E2C">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747818" w:rsidRPr="0054521E" w:rsidRDefault="00747818" w:rsidP="00964E2C">
            <w:pPr>
              <w:pStyle w:val="211"/>
              <w:rPr>
                <w:sz w:val="24"/>
                <w:szCs w:val="24"/>
              </w:rPr>
            </w:pPr>
            <w:r w:rsidRPr="0054521E">
              <w:rPr>
                <w:sz w:val="24"/>
                <w:szCs w:val="24"/>
              </w:rPr>
              <w:t>Значение расчетного показателя</w:t>
            </w:r>
          </w:p>
        </w:tc>
      </w:tr>
      <w:tr w:rsidR="00747818" w:rsidRPr="0054521E" w:rsidTr="0022595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Отделение почтовой связи</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Уровень обеспеченности, объектов</w:t>
            </w:r>
            <w:r w:rsidR="00877BFF" w:rsidRPr="0054521E">
              <w:rPr>
                <w:sz w:val="24"/>
                <w:szCs w:val="24"/>
              </w:rPr>
              <w:t xml:space="preserve"> </w:t>
            </w:r>
          </w:p>
        </w:tc>
        <w:tc>
          <w:tcPr>
            <w:tcW w:w="0" w:type="auto"/>
            <w:tcBorders>
              <w:top w:val="single" w:sz="12" w:space="0" w:color="auto"/>
              <w:bottom w:val="single" w:sz="12" w:space="0" w:color="auto"/>
            </w:tcBorders>
            <w:shd w:val="clear" w:color="auto" w:fill="auto"/>
            <w:vAlign w:val="center"/>
          </w:tcPr>
          <w:p w:rsidR="00747818" w:rsidRPr="0054521E" w:rsidRDefault="00964E2C" w:rsidP="00964E2C">
            <w:pPr>
              <w:pStyle w:val="23"/>
              <w:rPr>
                <w:sz w:val="24"/>
                <w:szCs w:val="24"/>
              </w:rPr>
            </w:pPr>
            <w:r w:rsidRPr="0054521E">
              <w:rPr>
                <w:sz w:val="24"/>
                <w:szCs w:val="24"/>
              </w:rPr>
              <w:t xml:space="preserve">1 объект на 1,7 тыс. чел., но не менее 1 объекта на </w:t>
            </w:r>
            <w:r w:rsidR="00C134A9" w:rsidRPr="0054521E">
              <w:rPr>
                <w:sz w:val="24"/>
                <w:szCs w:val="24"/>
              </w:rPr>
              <w:t>сельское</w:t>
            </w:r>
            <w:r w:rsidR="00156127" w:rsidRPr="0054521E">
              <w:rPr>
                <w:sz w:val="24"/>
                <w:szCs w:val="24"/>
              </w:rPr>
              <w:t xml:space="preserve"> </w:t>
            </w:r>
            <w:r w:rsidRPr="0054521E">
              <w:rPr>
                <w:sz w:val="24"/>
                <w:szCs w:val="24"/>
              </w:rPr>
              <w:t>поселение</w:t>
            </w:r>
          </w:p>
        </w:tc>
        <w:tc>
          <w:tcPr>
            <w:tcW w:w="0" w:type="auto"/>
            <w:tcBorders>
              <w:top w:val="single" w:sz="12" w:space="0" w:color="auto"/>
              <w:bottom w:val="single" w:sz="12" w:space="0" w:color="auto"/>
            </w:tcBorders>
            <w:shd w:val="clear" w:color="auto" w:fill="auto"/>
            <w:vAlign w:val="center"/>
          </w:tcPr>
          <w:p w:rsidR="00747818" w:rsidRPr="0054521E" w:rsidRDefault="00964E2C" w:rsidP="00964E2C">
            <w:pPr>
              <w:pStyle w:val="22"/>
              <w:rPr>
                <w:sz w:val="24"/>
                <w:szCs w:val="24"/>
              </w:rPr>
            </w:pPr>
            <w:r w:rsidRPr="0054521E">
              <w:rPr>
                <w:sz w:val="24"/>
                <w:szCs w:val="24"/>
              </w:rPr>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747818" w:rsidRPr="0054521E" w:rsidRDefault="00964E2C" w:rsidP="00964E2C">
            <w:pPr>
              <w:pStyle w:val="23"/>
              <w:rPr>
                <w:sz w:val="24"/>
                <w:szCs w:val="24"/>
              </w:rPr>
            </w:pPr>
            <w:r w:rsidRPr="0054521E">
              <w:rPr>
                <w:sz w:val="24"/>
                <w:szCs w:val="24"/>
              </w:rPr>
              <w:t>30</w:t>
            </w:r>
          </w:p>
        </w:tc>
      </w:tr>
      <w:tr w:rsidR="00747818" w:rsidRPr="0054521E" w:rsidTr="00877BF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Телефонная сеть общего пользования</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Уровень обеспеченности, абонентских точек</w:t>
            </w:r>
            <w:r w:rsidR="00877BFF" w:rsidRPr="0054521E">
              <w:rPr>
                <w:sz w:val="24"/>
                <w:szCs w:val="24"/>
              </w:rPr>
              <w:t xml:space="preserve"> *</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t>1 абонентская точка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t>Не нормируется</w:t>
            </w:r>
          </w:p>
        </w:tc>
      </w:tr>
      <w:tr w:rsidR="00747818" w:rsidRPr="0054521E" w:rsidTr="00877BF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Сеть радиовещания и радиотрансляции</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Уровень обеспеченности, радиоточек</w:t>
            </w:r>
            <w:r w:rsidR="00877BFF" w:rsidRPr="0054521E">
              <w:rPr>
                <w:sz w:val="24"/>
                <w:szCs w:val="24"/>
              </w:rPr>
              <w:t xml:space="preserve"> *</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t>1 радиоточка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t>Не нормируется</w:t>
            </w:r>
          </w:p>
        </w:tc>
      </w:tr>
      <w:tr w:rsidR="0066633F" w:rsidRPr="0054521E" w:rsidTr="00877BF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6633F" w:rsidRPr="0054521E" w:rsidRDefault="0066633F" w:rsidP="00964E2C">
            <w:pPr>
              <w:pStyle w:val="22"/>
              <w:rPr>
                <w:sz w:val="24"/>
                <w:szCs w:val="24"/>
              </w:rPr>
            </w:pPr>
            <w:r w:rsidRPr="0054521E">
              <w:rPr>
                <w:sz w:val="24"/>
                <w:szCs w:val="24"/>
              </w:rPr>
              <w:t>Сеть приема телевизионных программ</w:t>
            </w:r>
          </w:p>
        </w:tc>
        <w:tc>
          <w:tcPr>
            <w:tcW w:w="0" w:type="auto"/>
            <w:tcBorders>
              <w:top w:val="single" w:sz="12" w:space="0" w:color="auto"/>
              <w:bottom w:val="single" w:sz="12" w:space="0" w:color="auto"/>
            </w:tcBorders>
            <w:shd w:val="clear" w:color="auto" w:fill="auto"/>
            <w:vAlign w:val="center"/>
          </w:tcPr>
          <w:p w:rsidR="0066633F" w:rsidRPr="0054521E" w:rsidRDefault="0066633F" w:rsidP="0066633F">
            <w:pPr>
              <w:pStyle w:val="22"/>
              <w:rPr>
                <w:sz w:val="24"/>
                <w:szCs w:val="24"/>
              </w:rPr>
            </w:pPr>
            <w:r w:rsidRPr="0054521E">
              <w:rPr>
                <w:sz w:val="24"/>
                <w:szCs w:val="24"/>
              </w:rPr>
              <w:t>Уровень обеспеченности, точек доступа</w:t>
            </w:r>
            <w:r w:rsidR="00877BFF" w:rsidRPr="0054521E">
              <w:rPr>
                <w:sz w:val="24"/>
                <w:szCs w:val="24"/>
              </w:rPr>
              <w:t xml:space="preserve"> *</w:t>
            </w:r>
          </w:p>
        </w:tc>
        <w:tc>
          <w:tcPr>
            <w:tcW w:w="0" w:type="auto"/>
            <w:tcBorders>
              <w:top w:val="single" w:sz="12" w:space="0" w:color="auto"/>
              <w:bottom w:val="single" w:sz="12" w:space="0" w:color="auto"/>
            </w:tcBorders>
            <w:shd w:val="clear" w:color="auto" w:fill="auto"/>
            <w:vAlign w:val="center"/>
          </w:tcPr>
          <w:p w:rsidR="0066633F" w:rsidRPr="0054521E" w:rsidRDefault="0066633F" w:rsidP="00964E2C">
            <w:pPr>
              <w:pStyle w:val="23"/>
              <w:rPr>
                <w:sz w:val="24"/>
                <w:szCs w:val="24"/>
              </w:rPr>
            </w:pPr>
            <w:r w:rsidRPr="0054521E">
              <w:rPr>
                <w:sz w:val="24"/>
                <w:szCs w:val="24"/>
              </w:rPr>
              <w:t>1 точка доступа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66633F" w:rsidRPr="0054521E" w:rsidRDefault="0066633F" w:rsidP="00964E2C">
            <w:pPr>
              <w:pStyle w:val="23"/>
              <w:rPr>
                <w:sz w:val="24"/>
                <w:szCs w:val="24"/>
              </w:rPr>
            </w:pPr>
            <w:r w:rsidRPr="0054521E">
              <w:rPr>
                <w:sz w:val="24"/>
                <w:szCs w:val="24"/>
              </w:rPr>
              <w:t>Не нормируется</w:t>
            </w:r>
          </w:p>
        </w:tc>
      </w:tr>
      <w:tr w:rsidR="00993991" w:rsidRPr="0054521E" w:rsidTr="00877BF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993991" w:rsidRPr="0054521E" w:rsidRDefault="00993991" w:rsidP="00964E2C">
            <w:pPr>
              <w:pStyle w:val="22"/>
              <w:rPr>
                <w:sz w:val="24"/>
                <w:szCs w:val="24"/>
              </w:rPr>
            </w:pPr>
            <w:r w:rsidRPr="0054521E">
              <w:rPr>
                <w:sz w:val="24"/>
                <w:szCs w:val="24"/>
              </w:rPr>
              <w:t>Сеть доступа к сети Интернет</w:t>
            </w:r>
          </w:p>
        </w:tc>
        <w:tc>
          <w:tcPr>
            <w:tcW w:w="0" w:type="auto"/>
            <w:tcBorders>
              <w:top w:val="single" w:sz="12" w:space="0" w:color="auto"/>
              <w:bottom w:val="single" w:sz="12" w:space="0" w:color="auto"/>
            </w:tcBorders>
            <w:shd w:val="clear" w:color="auto" w:fill="auto"/>
            <w:vAlign w:val="center"/>
          </w:tcPr>
          <w:p w:rsidR="00993991" w:rsidRPr="0054521E" w:rsidRDefault="00993991" w:rsidP="0066633F">
            <w:pPr>
              <w:pStyle w:val="22"/>
              <w:rPr>
                <w:sz w:val="24"/>
                <w:szCs w:val="24"/>
              </w:rPr>
            </w:pPr>
            <w:r w:rsidRPr="0054521E">
              <w:rPr>
                <w:sz w:val="24"/>
                <w:szCs w:val="24"/>
              </w:rPr>
              <w:t>Уровень обеспеченности, точек доступа</w:t>
            </w:r>
            <w:r w:rsidR="00877BFF" w:rsidRPr="0054521E">
              <w:rPr>
                <w:sz w:val="24"/>
                <w:szCs w:val="24"/>
              </w:rPr>
              <w:t xml:space="preserve"> *</w:t>
            </w:r>
          </w:p>
        </w:tc>
        <w:tc>
          <w:tcPr>
            <w:tcW w:w="0" w:type="auto"/>
            <w:tcBorders>
              <w:top w:val="single" w:sz="12" w:space="0" w:color="auto"/>
              <w:bottom w:val="single" w:sz="12" w:space="0" w:color="auto"/>
            </w:tcBorders>
            <w:shd w:val="clear" w:color="auto" w:fill="auto"/>
            <w:vAlign w:val="center"/>
          </w:tcPr>
          <w:p w:rsidR="00993991" w:rsidRPr="0054521E" w:rsidRDefault="00993991" w:rsidP="00993991">
            <w:pPr>
              <w:pStyle w:val="23"/>
              <w:rPr>
                <w:sz w:val="24"/>
                <w:szCs w:val="24"/>
              </w:rPr>
            </w:pPr>
            <w:r w:rsidRPr="0054521E">
              <w:rPr>
                <w:sz w:val="24"/>
                <w:szCs w:val="24"/>
              </w:rPr>
              <w:t>1 точка доступа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993991" w:rsidRPr="0054521E" w:rsidRDefault="00993991" w:rsidP="00964E2C">
            <w:pPr>
              <w:pStyle w:val="23"/>
              <w:rPr>
                <w:sz w:val="24"/>
                <w:szCs w:val="24"/>
              </w:rPr>
            </w:pPr>
            <w:r w:rsidRPr="0054521E">
              <w:rPr>
                <w:sz w:val="24"/>
                <w:szCs w:val="24"/>
              </w:rPr>
              <w:t>Не нормируется</w:t>
            </w:r>
          </w:p>
        </w:tc>
      </w:tr>
      <w:tr w:rsidR="00747818" w:rsidRPr="0054521E" w:rsidTr="00877BF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747818" w:rsidRPr="0054521E" w:rsidRDefault="00964E2C" w:rsidP="00964E2C">
            <w:pPr>
              <w:pStyle w:val="22"/>
              <w:rPr>
                <w:sz w:val="24"/>
                <w:szCs w:val="24"/>
              </w:rPr>
            </w:pPr>
            <w:r w:rsidRPr="0054521E">
              <w:rPr>
                <w:sz w:val="24"/>
                <w:szCs w:val="24"/>
              </w:rPr>
              <w:t>Система оповещения РСЧС *</w:t>
            </w:r>
            <w:r w:rsidR="00877BFF" w:rsidRPr="0054521E">
              <w:rPr>
                <w:sz w:val="24"/>
                <w:szCs w:val="24"/>
              </w:rPr>
              <w:t>*</w:t>
            </w:r>
          </w:p>
        </w:tc>
        <w:tc>
          <w:tcPr>
            <w:tcW w:w="0" w:type="auto"/>
            <w:gridSpan w:val="2"/>
            <w:tcBorders>
              <w:top w:val="single" w:sz="12" w:space="0" w:color="auto"/>
              <w:bottom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t>В составе систем радиотрансляции либо в рамках строительства общественных и культурно-бытовых объектов</w:t>
            </w:r>
            <w:r w:rsidR="00964E2C" w:rsidRPr="0054521E">
              <w:rPr>
                <w:sz w:val="24"/>
                <w:szCs w:val="24"/>
              </w:rPr>
              <w:t xml:space="preserve"> **</w:t>
            </w:r>
            <w:r w:rsidR="00877BFF" w:rsidRPr="0054521E">
              <w:rPr>
                <w:sz w:val="24"/>
                <w:szCs w:val="24"/>
              </w:rPr>
              <w:t>*</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t>Не нормируется</w:t>
            </w:r>
          </w:p>
        </w:tc>
      </w:tr>
      <w:tr w:rsidR="00747818" w:rsidRPr="0054521E" w:rsidTr="00877BF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 xml:space="preserve">Средства коллективного доступа для оказания </w:t>
            </w:r>
            <w:r w:rsidRPr="0054521E">
              <w:rPr>
                <w:sz w:val="24"/>
                <w:szCs w:val="24"/>
              </w:rPr>
              <w:lastRenderedPageBreak/>
              <w:t>услуг телефонной связи с обеспечением бесплатного доступа к экстренным оперативным службам</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lastRenderedPageBreak/>
              <w:t xml:space="preserve">Уровень </w:t>
            </w:r>
            <w:r w:rsidRPr="0054521E">
              <w:rPr>
                <w:sz w:val="24"/>
                <w:szCs w:val="24"/>
              </w:rPr>
              <w:lastRenderedPageBreak/>
              <w:t>обеспеченности, объектов</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lastRenderedPageBreak/>
              <w:t>1</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 xml:space="preserve">Пешеходная </w:t>
            </w:r>
            <w:r w:rsidRPr="0054521E">
              <w:rPr>
                <w:sz w:val="24"/>
                <w:szCs w:val="24"/>
              </w:rPr>
              <w:lastRenderedPageBreak/>
              <w:t>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lastRenderedPageBreak/>
              <w:t>60</w:t>
            </w:r>
          </w:p>
        </w:tc>
      </w:tr>
      <w:tr w:rsidR="00747818" w:rsidRPr="0054521E" w:rsidTr="00877BFF">
        <w:trPr>
          <w:trHeight w:val="1723"/>
        </w:trPr>
        <w:tc>
          <w:tcPr>
            <w:tcW w:w="0" w:type="auto"/>
            <w:tcBorders>
              <w:top w:val="single" w:sz="12" w:space="0" w:color="auto"/>
              <w:left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lastRenderedPageBreak/>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2"/>
              <w:rPr>
                <w:sz w:val="24"/>
                <w:szCs w:val="24"/>
              </w:rPr>
            </w:pPr>
            <w:r w:rsidRPr="0054521E">
              <w:rPr>
                <w:sz w:val="24"/>
                <w:szCs w:val="24"/>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747818" w:rsidRPr="0054521E" w:rsidRDefault="00747818" w:rsidP="00964E2C">
            <w:pPr>
              <w:pStyle w:val="23"/>
              <w:rPr>
                <w:sz w:val="24"/>
                <w:szCs w:val="24"/>
              </w:rPr>
            </w:pPr>
            <w:r w:rsidRPr="0054521E">
              <w:rPr>
                <w:sz w:val="24"/>
                <w:szCs w:val="24"/>
              </w:rPr>
              <w:t xml:space="preserve">1 объект в каждом </w:t>
            </w:r>
            <w:r w:rsidR="00C134A9" w:rsidRPr="0054521E">
              <w:rPr>
                <w:sz w:val="24"/>
                <w:szCs w:val="24"/>
              </w:rPr>
              <w:t xml:space="preserve">сельском поселении </w:t>
            </w:r>
            <w:r w:rsidRPr="0054521E">
              <w:rPr>
                <w:sz w:val="24"/>
                <w:szCs w:val="24"/>
              </w:rPr>
              <w:t>с численностью более 500 чел.</w:t>
            </w:r>
          </w:p>
        </w:tc>
        <w:tc>
          <w:tcPr>
            <w:tcW w:w="0" w:type="auto"/>
            <w:tcBorders>
              <w:top w:val="single" w:sz="12" w:space="0" w:color="auto"/>
              <w:bottom w:val="single" w:sz="12" w:space="0" w:color="auto"/>
            </w:tcBorders>
            <w:shd w:val="clear" w:color="auto" w:fill="auto"/>
            <w:vAlign w:val="center"/>
          </w:tcPr>
          <w:p w:rsidR="00747818" w:rsidRPr="0054521E" w:rsidRDefault="00C134A9" w:rsidP="00964E2C">
            <w:pPr>
              <w:pStyle w:val="22"/>
              <w:rPr>
                <w:sz w:val="24"/>
                <w:szCs w:val="24"/>
              </w:rPr>
            </w:pPr>
            <w:r w:rsidRPr="0054521E">
              <w:rPr>
                <w:sz w:val="24"/>
                <w:szCs w:val="24"/>
              </w:rPr>
              <w:t xml:space="preserve">Транспортная доступность, </w:t>
            </w:r>
            <w:r w:rsidR="00877BFF" w:rsidRPr="0054521E">
              <w:rPr>
                <w:sz w:val="24"/>
                <w:szCs w:val="24"/>
              </w:rPr>
              <w:t>мин</w:t>
            </w:r>
          </w:p>
        </w:tc>
        <w:tc>
          <w:tcPr>
            <w:tcW w:w="0" w:type="auto"/>
            <w:tcBorders>
              <w:top w:val="single" w:sz="12" w:space="0" w:color="auto"/>
              <w:bottom w:val="single" w:sz="12" w:space="0" w:color="auto"/>
              <w:right w:val="single" w:sz="12" w:space="0" w:color="auto"/>
            </w:tcBorders>
            <w:shd w:val="clear" w:color="auto" w:fill="auto"/>
            <w:vAlign w:val="center"/>
          </w:tcPr>
          <w:p w:rsidR="00747818" w:rsidRPr="0054521E" w:rsidRDefault="00C134A9" w:rsidP="00964E2C">
            <w:pPr>
              <w:pStyle w:val="23"/>
              <w:rPr>
                <w:sz w:val="24"/>
                <w:szCs w:val="24"/>
              </w:rPr>
            </w:pPr>
            <w:r w:rsidRPr="0054521E">
              <w:rPr>
                <w:sz w:val="24"/>
                <w:szCs w:val="24"/>
              </w:rPr>
              <w:t>30</w:t>
            </w:r>
          </w:p>
        </w:tc>
      </w:tr>
      <w:tr w:rsidR="00747818" w:rsidRPr="0054521E" w:rsidTr="00877BFF">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77BFF" w:rsidRPr="0054521E" w:rsidRDefault="00877BFF" w:rsidP="00964E2C">
            <w:pPr>
              <w:pStyle w:val="31"/>
              <w:jc w:val="left"/>
              <w:rPr>
                <w:sz w:val="24"/>
                <w:szCs w:val="24"/>
              </w:rPr>
            </w:pPr>
          </w:p>
          <w:p w:rsidR="00747818" w:rsidRPr="0054521E" w:rsidRDefault="00877BFF" w:rsidP="00964E2C">
            <w:pPr>
              <w:pStyle w:val="31"/>
              <w:jc w:val="left"/>
              <w:rPr>
                <w:sz w:val="24"/>
                <w:szCs w:val="24"/>
              </w:rPr>
            </w:pPr>
            <w:r w:rsidRPr="0054521E">
              <w:rPr>
                <w:sz w:val="24"/>
                <w:szCs w:val="24"/>
              </w:rPr>
              <w:t>* Не распространяется на частные индивидуальные дома.</w:t>
            </w:r>
          </w:p>
          <w:p w:rsidR="00747818" w:rsidRPr="0054521E" w:rsidRDefault="00747818" w:rsidP="00964E2C">
            <w:pPr>
              <w:pStyle w:val="31"/>
              <w:jc w:val="left"/>
              <w:rPr>
                <w:rFonts w:eastAsia="TimesNewRomanPSMT"/>
                <w:color w:val="000000"/>
                <w:sz w:val="24"/>
                <w:szCs w:val="24"/>
              </w:rPr>
            </w:pPr>
            <w:r w:rsidRPr="0054521E">
              <w:rPr>
                <w:sz w:val="24"/>
                <w:szCs w:val="24"/>
              </w:rPr>
              <w:t>*</w:t>
            </w:r>
            <w:r w:rsidR="00877BFF" w:rsidRPr="0054521E">
              <w:rPr>
                <w:sz w:val="24"/>
                <w:szCs w:val="24"/>
              </w:rPr>
              <w:t>*</w:t>
            </w:r>
            <w:r w:rsidRPr="0054521E">
              <w:rPr>
                <w:sz w:val="24"/>
                <w:szCs w:val="24"/>
              </w:rPr>
              <w:t xml:space="preserve"> РСЧС – единая государственная система предупреждения и ликвидации чрезвычайных ситуаций.</w:t>
            </w:r>
            <w:r w:rsidRPr="0054521E">
              <w:rPr>
                <w:rFonts w:eastAsia="TimesNewRomanPSMT"/>
                <w:color w:val="000000"/>
                <w:sz w:val="24"/>
                <w:szCs w:val="24"/>
              </w:rPr>
              <w:br/>
              <w:t>**</w:t>
            </w:r>
            <w:r w:rsidR="00877BFF" w:rsidRPr="0054521E">
              <w:rPr>
                <w:rFonts w:eastAsia="TimesNewRomanPSMT"/>
                <w:color w:val="000000"/>
                <w:sz w:val="24"/>
                <w:szCs w:val="24"/>
              </w:rPr>
              <w:t>*</w:t>
            </w:r>
            <w:r w:rsidRPr="0054521E">
              <w:rPr>
                <w:rFonts w:eastAsia="TimesNewRomanPSMT"/>
                <w:color w:val="000000"/>
                <w:sz w:val="24"/>
                <w:szCs w:val="24"/>
              </w:rPr>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каждых этажах).</w:t>
            </w:r>
          </w:p>
        </w:tc>
      </w:tr>
    </w:tbl>
    <w:p w:rsidR="00000680" w:rsidRPr="0054521E" w:rsidRDefault="00000680" w:rsidP="00000680">
      <w:pPr>
        <w:pStyle w:val="2"/>
      </w:pPr>
      <w:bookmarkStart w:id="40" w:name="_Toc500752585"/>
      <w:r w:rsidRPr="0054521E">
        <w:t>1.1</w:t>
      </w:r>
      <w:r w:rsidR="00ED2993" w:rsidRPr="0054521E">
        <w:t>9</w:t>
      </w:r>
      <w:r w:rsidRPr="0054521E">
        <w:t>. Объекты архивных фондов</w:t>
      </w:r>
      <w:bookmarkEnd w:id="40"/>
    </w:p>
    <w:p w:rsidR="00000680" w:rsidRPr="0054521E" w:rsidRDefault="00000680" w:rsidP="00000680">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23</w:t>
      </w:r>
      <w:r w:rsidR="00684140">
        <w:rPr>
          <w:noProof/>
        </w:rPr>
        <w:fldChar w:fldCharType="end"/>
      </w:r>
    </w:p>
    <w:tbl>
      <w:tblPr>
        <w:tblStyle w:val="a4"/>
        <w:tblW w:w="0" w:type="auto"/>
        <w:tblInd w:w="108" w:type="dxa"/>
        <w:tblLook w:val="04A0" w:firstRow="1" w:lastRow="0" w:firstColumn="1" w:lastColumn="0" w:noHBand="0" w:noVBand="1"/>
      </w:tblPr>
      <w:tblGrid>
        <w:gridCol w:w="2274"/>
        <w:gridCol w:w="3833"/>
        <w:gridCol w:w="2395"/>
        <w:gridCol w:w="3781"/>
        <w:gridCol w:w="2395"/>
      </w:tblGrid>
      <w:tr w:rsidR="00000680" w:rsidRPr="0054521E" w:rsidTr="00000680">
        <w:trPr>
          <w:trHeight w:val="57"/>
        </w:trPr>
        <w:tc>
          <w:tcPr>
            <w:tcW w:w="0" w:type="auto"/>
            <w:vMerge w:val="restart"/>
            <w:tcBorders>
              <w:top w:val="single" w:sz="12" w:space="0" w:color="auto"/>
              <w:left w:val="single" w:sz="12" w:space="0" w:color="auto"/>
            </w:tcBorders>
            <w:shd w:val="clear" w:color="auto" w:fill="auto"/>
            <w:vAlign w:val="center"/>
          </w:tcPr>
          <w:p w:rsidR="00000680" w:rsidRPr="0054521E" w:rsidRDefault="00000680" w:rsidP="00A1390B">
            <w:pPr>
              <w:pStyle w:val="211"/>
              <w:rPr>
                <w:sz w:val="24"/>
                <w:szCs w:val="24"/>
              </w:rPr>
            </w:pPr>
            <w:r w:rsidRPr="0054521E">
              <w:rPr>
                <w:sz w:val="24"/>
                <w:szCs w:val="24"/>
              </w:rPr>
              <w:t>Наименование объекта</w:t>
            </w:r>
          </w:p>
        </w:tc>
        <w:tc>
          <w:tcPr>
            <w:tcW w:w="0" w:type="auto"/>
            <w:gridSpan w:val="2"/>
            <w:tcBorders>
              <w:top w:val="single" w:sz="12" w:space="0" w:color="auto"/>
            </w:tcBorders>
            <w:shd w:val="clear" w:color="auto" w:fill="auto"/>
            <w:vAlign w:val="center"/>
          </w:tcPr>
          <w:p w:rsidR="00000680" w:rsidRPr="0054521E" w:rsidRDefault="00000680" w:rsidP="00A1390B">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000680" w:rsidRPr="0054521E" w:rsidRDefault="00000680" w:rsidP="00A1390B">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000680" w:rsidRPr="0054521E" w:rsidTr="00000680">
        <w:trPr>
          <w:trHeight w:val="57"/>
        </w:trPr>
        <w:tc>
          <w:tcPr>
            <w:tcW w:w="0" w:type="auto"/>
            <w:vMerge/>
            <w:tcBorders>
              <w:left w:val="single" w:sz="12" w:space="0" w:color="auto"/>
              <w:bottom w:val="single" w:sz="12" w:space="0" w:color="auto"/>
            </w:tcBorders>
            <w:shd w:val="clear" w:color="auto" w:fill="auto"/>
            <w:vAlign w:val="center"/>
          </w:tcPr>
          <w:p w:rsidR="00000680" w:rsidRPr="0054521E" w:rsidRDefault="00000680" w:rsidP="00A1390B">
            <w:pPr>
              <w:pStyle w:val="211"/>
              <w:rPr>
                <w:sz w:val="24"/>
                <w:szCs w:val="24"/>
              </w:rPr>
            </w:pPr>
          </w:p>
        </w:tc>
        <w:tc>
          <w:tcPr>
            <w:tcW w:w="0" w:type="auto"/>
            <w:tcBorders>
              <w:bottom w:val="single" w:sz="12" w:space="0" w:color="auto"/>
            </w:tcBorders>
            <w:shd w:val="clear" w:color="auto" w:fill="auto"/>
            <w:vAlign w:val="center"/>
          </w:tcPr>
          <w:p w:rsidR="00000680" w:rsidRPr="0054521E" w:rsidRDefault="00000680" w:rsidP="00A1390B">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000680" w:rsidRPr="0054521E" w:rsidRDefault="00000680" w:rsidP="00A1390B">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000680" w:rsidRPr="0054521E" w:rsidRDefault="00000680" w:rsidP="00A1390B">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000680" w:rsidRPr="0054521E" w:rsidRDefault="00000680" w:rsidP="00A1390B">
            <w:pPr>
              <w:pStyle w:val="211"/>
              <w:rPr>
                <w:sz w:val="24"/>
                <w:szCs w:val="24"/>
              </w:rPr>
            </w:pPr>
            <w:r w:rsidRPr="0054521E">
              <w:rPr>
                <w:sz w:val="24"/>
                <w:szCs w:val="24"/>
              </w:rPr>
              <w:t>Значение расчетного показателя</w:t>
            </w:r>
          </w:p>
        </w:tc>
      </w:tr>
      <w:tr w:rsidR="00000680" w:rsidRPr="0054521E" w:rsidTr="00000680">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00680" w:rsidRPr="0054521E" w:rsidRDefault="00000680" w:rsidP="00A1390B">
            <w:pPr>
              <w:pStyle w:val="22"/>
              <w:rPr>
                <w:sz w:val="24"/>
                <w:szCs w:val="24"/>
              </w:rPr>
            </w:pPr>
            <w:r w:rsidRPr="0054521E">
              <w:rPr>
                <w:sz w:val="24"/>
                <w:szCs w:val="24"/>
              </w:rPr>
              <w:t>Муниципальный архив</w:t>
            </w:r>
          </w:p>
        </w:tc>
        <w:tc>
          <w:tcPr>
            <w:tcW w:w="0" w:type="auto"/>
            <w:tcBorders>
              <w:top w:val="single" w:sz="12" w:space="0" w:color="auto"/>
              <w:bottom w:val="single" w:sz="12" w:space="0" w:color="auto"/>
            </w:tcBorders>
            <w:shd w:val="clear" w:color="auto" w:fill="auto"/>
            <w:vAlign w:val="center"/>
          </w:tcPr>
          <w:p w:rsidR="00000680" w:rsidRPr="0054521E" w:rsidRDefault="00000680" w:rsidP="00A1390B">
            <w:pPr>
              <w:pStyle w:val="22"/>
              <w:rPr>
                <w:sz w:val="24"/>
                <w:szCs w:val="24"/>
              </w:rPr>
            </w:pPr>
            <w:r w:rsidRPr="0054521E">
              <w:rPr>
                <w:sz w:val="24"/>
                <w:szCs w:val="24"/>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000680" w:rsidRPr="0054521E" w:rsidRDefault="00000680" w:rsidP="00A1390B">
            <w:pPr>
              <w:pStyle w:val="23"/>
              <w:rPr>
                <w:sz w:val="24"/>
                <w:szCs w:val="24"/>
              </w:rPr>
            </w:pPr>
            <w:r w:rsidRPr="0054521E">
              <w:rPr>
                <w:sz w:val="24"/>
                <w:szCs w:val="24"/>
              </w:rPr>
              <w:t>1</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000680" w:rsidRPr="0054521E" w:rsidRDefault="00000680" w:rsidP="00A1390B">
            <w:pPr>
              <w:pStyle w:val="23"/>
              <w:rPr>
                <w:sz w:val="24"/>
                <w:szCs w:val="24"/>
              </w:rPr>
            </w:pPr>
            <w:r w:rsidRPr="0054521E">
              <w:rPr>
                <w:sz w:val="24"/>
                <w:szCs w:val="24"/>
              </w:rPr>
              <w:t>Не нормируется</w:t>
            </w:r>
          </w:p>
        </w:tc>
      </w:tr>
    </w:tbl>
    <w:p w:rsidR="00DB2179" w:rsidRPr="0054521E" w:rsidRDefault="00ED2993" w:rsidP="00DB2179">
      <w:pPr>
        <w:pStyle w:val="2"/>
      </w:pPr>
      <w:bookmarkStart w:id="41" w:name="_Toc500752586"/>
      <w:r w:rsidRPr="0054521E">
        <w:lastRenderedPageBreak/>
        <w:t>1.20</w:t>
      </w:r>
      <w:r w:rsidR="00DB2179" w:rsidRPr="0054521E">
        <w:t>. Объекты, необходимые для организации охраны общественного порядка</w:t>
      </w:r>
      <w:bookmarkEnd w:id="41"/>
    </w:p>
    <w:p w:rsidR="00DB2179" w:rsidRPr="0054521E" w:rsidRDefault="00DB2179" w:rsidP="00DB2179">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24</w:t>
      </w:r>
      <w:r w:rsidR="00684140">
        <w:rPr>
          <w:noProof/>
        </w:rPr>
        <w:fldChar w:fldCharType="end"/>
      </w:r>
    </w:p>
    <w:tbl>
      <w:tblPr>
        <w:tblStyle w:val="a4"/>
        <w:tblW w:w="0" w:type="auto"/>
        <w:tblInd w:w="108" w:type="dxa"/>
        <w:tblLook w:val="04A0" w:firstRow="1" w:lastRow="0" w:firstColumn="1" w:lastColumn="0" w:noHBand="0" w:noVBand="1"/>
      </w:tblPr>
      <w:tblGrid>
        <w:gridCol w:w="2992"/>
        <w:gridCol w:w="3557"/>
        <w:gridCol w:w="2286"/>
        <w:gridCol w:w="3557"/>
        <w:gridCol w:w="2286"/>
      </w:tblGrid>
      <w:tr w:rsidR="00E419E6" w:rsidRPr="0054521E" w:rsidTr="00E419E6">
        <w:trPr>
          <w:trHeight w:val="20"/>
        </w:trPr>
        <w:tc>
          <w:tcPr>
            <w:tcW w:w="0" w:type="auto"/>
            <w:vMerge w:val="restart"/>
            <w:tcBorders>
              <w:top w:val="single" w:sz="12" w:space="0" w:color="auto"/>
              <w:left w:val="single" w:sz="12" w:space="0" w:color="auto"/>
            </w:tcBorders>
            <w:shd w:val="clear" w:color="auto" w:fill="auto"/>
            <w:vAlign w:val="center"/>
          </w:tcPr>
          <w:p w:rsidR="00DB2179" w:rsidRPr="0054521E" w:rsidRDefault="00DB2179" w:rsidP="00DB2179">
            <w:pPr>
              <w:pStyle w:val="211"/>
              <w:rPr>
                <w:sz w:val="24"/>
                <w:szCs w:val="24"/>
              </w:rPr>
            </w:pPr>
            <w:r w:rsidRPr="0054521E">
              <w:rPr>
                <w:sz w:val="24"/>
                <w:szCs w:val="24"/>
              </w:rPr>
              <w:t>Наименование объекта</w:t>
            </w:r>
          </w:p>
        </w:tc>
        <w:tc>
          <w:tcPr>
            <w:tcW w:w="0" w:type="auto"/>
            <w:gridSpan w:val="2"/>
            <w:tcBorders>
              <w:top w:val="single" w:sz="12" w:space="0" w:color="auto"/>
            </w:tcBorders>
            <w:shd w:val="clear" w:color="auto" w:fill="auto"/>
            <w:vAlign w:val="center"/>
          </w:tcPr>
          <w:p w:rsidR="00DB2179" w:rsidRPr="0054521E" w:rsidRDefault="00DB2179" w:rsidP="00DB2179">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DB2179" w:rsidRPr="0054521E" w:rsidRDefault="00DB2179" w:rsidP="00DB2179">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E419E6" w:rsidRPr="0054521E" w:rsidTr="00E419E6">
        <w:trPr>
          <w:trHeight w:val="20"/>
        </w:trPr>
        <w:tc>
          <w:tcPr>
            <w:tcW w:w="0" w:type="auto"/>
            <w:vMerge/>
            <w:tcBorders>
              <w:left w:val="single" w:sz="12" w:space="0" w:color="auto"/>
              <w:bottom w:val="single" w:sz="12" w:space="0" w:color="auto"/>
            </w:tcBorders>
            <w:shd w:val="clear" w:color="auto" w:fill="auto"/>
            <w:vAlign w:val="center"/>
          </w:tcPr>
          <w:p w:rsidR="00DB2179" w:rsidRPr="0054521E" w:rsidRDefault="00DB2179" w:rsidP="00DB2179">
            <w:pPr>
              <w:pStyle w:val="211"/>
              <w:rPr>
                <w:sz w:val="24"/>
                <w:szCs w:val="24"/>
              </w:rPr>
            </w:pPr>
          </w:p>
        </w:tc>
        <w:tc>
          <w:tcPr>
            <w:tcW w:w="0" w:type="auto"/>
            <w:tcBorders>
              <w:bottom w:val="single" w:sz="12" w:space="0" w:color="auto"/>
            </w:tcBorders>
            <w:shd w:val="clear" w:color="auto" w:fill="auto"/>
            <w:vAlign w:val="center"/>
          </w:tcPr>
          <w:p w:rsidR="00DB2179" w:rsidRPr="0054521E" w:rsidRDefault="00DB2179" w:rsidP="00DB2179">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DB2179" w:rsidRPr="0054521E" w:rsidRDefault="00DB2179" w:rsidP="00DB2179">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DB2179" w:rsidRPr="0054521E" w:rsidRDefault="00DB2179" w:rsidP="00DB2179">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DB2179" w:rsidRPr="0054521E" w:rsidRDefault="00DB2179" w:rsidP="00DB2179">
            <w:pPr>
              <w:pStyle w:val="211"/>
              <w:rPr>
                <w:sz w:val="24"/>
                <w:szCs w:val="24"/>
              </w:rPr>
            </w:pPr>
            <w:r w:rsidRPr="0054521E">
              <w:rPr>
                <w:sz w:val="24"/>
                <w:szCs w:val="24"/>
              </w:rPr>
              <w:t>Значение расчетного показателя</w:t>
            </w:r>
          </w:p>
        </w:tc>
      </w:tr>
      <w:tr w:rsidR="00E419E6" w:rsidRPr="0054521E" w:rsidTr="00E419E6">
        <w:trPr>
          <w:trHeight w:val="20"/>
        </w:trPr>
        <w:tc>
          <w:tcPr>
            <w:tcW w:w="0" w:type="auto"/>
            <w:tcBorders>
              <w:top w:val="single" w:sz="12" w:space="0" w:color="auto"/>
              <w:left w:val="single" w:sz="12" w:space="0" w:color="auto"/>
              <w:bottom w:val="single" w:sz="12" w:space="0" w:color="auto"/>
            </w:tcBorders>
            <w:shd w:val="clear" w:color="auto" w:fill="auto"/>
            <w:vAlign w:val="center"/>
          </w:tcPr>
          <w:p w:rsidR="00E419E6" w:rsidRPr="0054521E" w:rsidRDefault="00E419E6" w:rsidP="00DB2179">
            <w:pPr>
              <w:pStyle w:val="22"/>
              <w:rPr>
                <w:sz w:val="24"/>
                <w:szCs w:val="24"/>
              </w:rPr>
            </w:pPr>
            <w:r w:rsidRPr="0054521E">
              <w:rPr>
                <w:sz w:val="24"/>
                <w:szCs w:val="24"/>
              </w:rPr>
              <w:t>Помещения для размещения народных дружин</w:t>
            </w:r>
          </w:p>
        </w:tc>
        <w:tc>
          <w:tcPr>
            <w:tcW w:w="0" w:type="auto"/>
            <w:gridSpan w:val="2"/>
            <w:tcBorders>
              <w:top w:val="single" w:sz="12" w:space="0" w:color="auto"/>
              <w:bottom w:val="single" w:sz="12" w:space="0" w:color="auto"/>
            </w:tcBorders>
            <w:shd w:val="clear" w:color="auto" w:fill="auto"/>
            <w:vAlign w:val="center"/>
          </w:tcPr>
          <w:p w:rsidR="00E419E6" w:rsidRPr="0054521E" w:rsidRDefault="00E419E6" w:rsidP="00DB2179">
            <w:pPr>
              <w:pStyle w:val="23"/>
              <w:rPr>
                <w:sz w:val="24"/>
                <w:szCs w:val="24"/>
              </w:rPr>
            </w:pPr>
            <w:r w:rsidRPr="0054521E">
              <w:rPr>
                <w:sz w:val="24"/>
                <w:szCs w:val="24"/>
              </w:rPr>
              <w:t xml:space="preserve">По заданию на проектирование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419E6" w:rsidRPr="0054521E" w:rsidRDefault="00E419E6" w:rsidP="00DB2179">
            <w:pPr>
              <w:pStyle w:val="23"/>
              <w:rPr>
                <w:sz w:val="24"/>
                <w:szCs w:val="24"/>
              </w:rPr>
            </w:pPr>
            <w:r w:rsidRPr="0054521E">
              <w:rPr>
                <w:sz w:val="24"/>
                <w:szCs w:val="24"/>
              </w:rPr>
              <w:t>Не нормируется</w:t>
            </w:r>
          </w:p>
        </w:tc>
      </w:tr>
      <w:tr w:rsidR="004C3F3C" w:rsidRPr="0054521E" w:rsidTr="00E419E6">
        <w:trPr>
          <w:trHeight w:val="20"/>
        </w:trPr>
        <w:tc>
          <w:tcPr>
            <w:tcW w:w="0" w:type="auto"/>
            <w:tcBorders>
              <w:top w:val="single" w:sz="12" w:space="0" w:color="auto"/>
              <w:left w:val="single" w:sz="12" w:space="0" w:color="auto"/>
              <w:bottom w:val="single" w:sz="12" w:space="0" w:color="auto"/>
            </w:tcBorders>
            <w:shd w:val="clear" w:color="auto" w:fill="auto"/>
            <w:vAlign w:val="center"/>
          </w:tcPr>
          <w:p w:rsidR="004C3F3C" w:rsidRPr="0054521E" w:rsidRDefault="004C3F3C" w:rsidP="00DB2179">
            <w:pPr>
              <w:pStyle w:val="22"/>
              <w:rPr>
                <w:sz w:val="24"/>
                <w:szCs w:val="24"/>
              </w:rPr>
            </w:pPr>
            <w:r w:rsidRPr="0054521E">
              <w:rPr>
                <w:sz w:val="24"/>
                <w:szCs w:val="24"/>
              </w:rPr>
              <w:t>Участковый пункт полиции</w:t>
            </w:r>
          </w:p>
        </w:tc>
        <w:tc>
          <w:tcPr>
            <w:tcW w:w="0" w:type="auto"/>
            <w:gridSpan w:val="2"/>
            <w:tcBorders>
              <w:top w:val="single" w:sz="12" w:space="0" w:color="auto"/>
              <w:bottom w:val="single" w:sz="12" w:space="0" w:color="auto"/>
            </w:tcBorders>
            <w:shd w:val="clear" w:color="auto" w:fill="auto"/>
            <w:vAlign w:val="center"/>
          </w:tcPr>
          <w:p w:rsidR="004C3F3C" w:rsidRPr="0054521E" w:rsidRDefault="004C3F3C" w:rsidP="00DB2179">
            <w:pPr>
              <w:pStyle w:val="23"/>
              <w:rPr>
                <w:sz w:val="24"/>
                <w:szCs w:val="24"/>
              </w:rPr>
            </w:pPr>
            <w:r w:rsidRPr="0054521E">
              <w:rPr>
                <w:sz w:val="24"/>
                <w:szCs w:val="24"/>
              </w:rPr>
              <w:t>1 на административный участок</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4C3F3C" w:rsidRPr="0054521E" w:rsidRDefault="004C3F3C" w:rsidP="00DB2179">
            <w:pPr>
              <w:pStyle w:val="23"/>
              <w:rPr>
                <w:sz w:val="24"/>
                <w:szCs w:val="24"/>
              </w:rPr>
            </w:pPr>
            <w:r w:rsidRPr="0054521E">
              <w:rPr>
                <w:sz w:val="24"/>
                <w:szCs w:val="24"/>
              </w:rPr>
              <w:t>Располагается в центре административного участка</w:t>
            </w:r>
          </w:p>
        </w:tc>
      </w:tr>
      <w:tr w:rsidR="004C3F3C" w:rsidRPr="0054521E" w:rsidTr="00386204">
        <w:trPr>
          <w:trHeight w:val="20"/>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3F3C" w:rsidRPr="0054521E" w:rsidRDefault="004C3F3C" w:rsidP="004C3F3C">
            <w:pPr>
              <w:pStyle w:val="32"/>
              <w:rPr>
                <w:sz w:val="24"/>
                <w:szCs w:val="24"/>
              </w:rPr>
            </w:pPr>
            <w:r w:rsidRPr="0054521E">
              <w:rPr>
                <w:sz w:val="24"/>
                <w:szCs w:val="24"/>
              </w:rPr>
              <w:t>Примечание</w:t>
            </w:r>
          </w:p>
          <w:p w:rsidR="004C3F3C" w:rsidRPr="0054521E" w:rsidRDefault="004C3F3C" w:rsidP="004C3F3C">
            <w:pPr>
              <w:pStyle w:val="31"/>
              <w:rPr>
                <w:sz w:val="24"/>
                <w:szCs w:val="24"/>
              </w:rPr>
            </w:pPr>
            <w:r w:rsidRPr="0054521E">
              <w:rPr>
                <w:sz w:val="24"/>
                <w:szCs w:val="24"/>
              </w:rPr>
              <w:t>Количество и границы административных участков определяются территориальными органами МВД России.</w:t>
            </w:r>
          </w:p>
        </w:tc>
      </w:tr>
    </w:tbl>
    <w:p w:rsidR="00050905" w:rsidRPr="0054521E" w:rsidRDefault="00ED2993" w:rsidP="00050905">
      <w:pPr>
        <w:pStyle w:val="2"/>
      </w:pPr>
      <w:bookmarkStart w:id="42" w:name="_Toc491768672"/>
      <w:bookmarkStart w:id="43" w:name="_Toc494105657"/>
      <w:bookmarkStart w:id="44" w:name="_Toc500752587"/>
      <w:r w:rsidRPr="0054521E">
        <w:t>1.21</w:t>
      </w:r>
      <w:r w:rsidR="00050905" w:rsidRPr="0054521E">
        <w:t>. Объекты культурного наследия</w:t>
      </w:r>
      <w:bookmarkEnd w:id="42"/>
      <w:bookmarkEnd w:id="43"/>
      <w:r w:rsidR="002C47AD" w:rsidRPr="0054521E">
        <w:t xml:space="preserve"> местного значения</w:t>
      </w:r>
      <w:bookmarkEnd w:id="44"/>
    </w:p>
    <w:p w:rsidR="00050905" w:rsidRPr="0054521E" w:rsidRDefault="00050905" w:rsidP="00050905">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25</w:t>
      </w:r>
      <w:r w:rsidR="00684140">
        <w:rPr>
          <w:noProof/>
        </w:rPr>
        <w:fldChar w:fldCharType="end"/>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172"/>
        <w:gridCol w:w="7470"/>
        <w:gridCol w:w="4119"/>
      </w:tblGrid>
      <w:tr w:rsidR="00050905" w:rsidRPr="0054521E" w:rsidTr="002C47AD">
        <w:trPr>
          <w:trHeight w:val="57"/>
        </w:trPr>
        <w:tc>
          <w:tcPr>
            <w:tcW w:w="0" w:type="auto"/>
            <w:vMerge w:val="restart"/>
            <w:tcBorders>
              <w:top w:val="single" w:sz="12" w:space="0" w:color="auto"/>
              <w:left w:val="single" w:sz="12" w:space="0" w:color="auto"/>
            </w:tcBorders>
            <w:shd w:val="clear" w:color="auto" w:fill="auto"/>
            <w:vAlign w:val="center"/>
          </w:tcPr>
          <w:p w:rsidR="00050905" w:rsidRPr="0054521E" w:rsidRDefault="00050905" w:rsidP="000672D7">
            <w:pPr>
              <w:pStyle w:val="211"/>
            </w:pPr>
            <w:r w:rsidRPr="0054521E">
              <w:t>Наименование объектов</w:t>
            </w:r>
          </w:p>
        </w:tc>
        <w:tc>
          <w:tcPr>
            <w:tcW w:w="0" w:type="auto"/>
            <w:gridSpan w:val="2"/>
            <w:tcBorders>
              <w:top w:val="single" w:sz="12" w:space="0" w:color="auto"/>
              <w:right w:val="single" w:sz="12" w:space="0" w:color="auto"/>
            </w:tcBorders>
            <w:shd w:val="clear" w:color="auto" w:fill="auto"/>
            <w:vAlign w:val="center"/>
          </w:tcPr>
          <w:p w:rsidR="00050905" w:rsidRPr="0054521E" w:rsidRDefault="00050905" w:rsidP="000672D7">
            <w:pPr>
              <w:pStyle w:val="211"/>
            </w:pPr>
            <w:r w:rsidRPr="0054521E">
              <w:t>Предельные значения расчетных показателей</w:t>
            </w:r>
          </w:p>
        </w:tc>
      </w:tr>
      <w:tr w:rsidR="00050905" w:rsidRPr="0054521E" w:rsidTr="002C47AD">
        <w:trPr>
          <w:trHeight w:val="57"/>
        </w:trPr>
        <w:tc>
          <w:tcPr>
            <w:tcW w:w="0" w:type="auto"/>
            <w:vMerge/>
            <w:tcBorders>
              <w:left w:val="single" w:sz="12" w:space="0" w:color="auto"/>
              <w:bottom w:val="single" w:sz="12" w:space="0" w:color="auto"/>
            </w:tcBorders>
            <w:shd w:val="clear" w:color="auto" w:fill="auto"/>
            <w:vAlign w:val="center"/>
          </w:tcPr>
          <w:p w:rsidR="00050905" w:rsidRPr="0054521E" w:rsidRDefault="00050905" w:rsidP="000672D7">
            <w:pPr>
              <w:pStyle w:val="211"/>
            </w:pPr>
          </w:p>
        </w:tc>
        <w:tc>
          <w:tcPr>
            <w:tcW w:w="0" w:type="auto"/>
            <w:tcBorders>
              <w:bottom w:val="single" w:sz="12" w:space="0" w:color="auto"/>
            </w:tcBorders>
            <w:shd w:val="clear" w:color="auto" w:fill="auto"/>
            <w:vAlign w:val="center"/>
          </w:tcPr>
          <w:p w:rsidR="00050905" w:rsidRPr="0054521E" w:rsidRDefault="00050905" w:rsidP="000672D7">
            <w:pPr>
              <w:pStyle w:val="211"/>
            </w:pPr>
            <w:r w:rsidRPr="0054521E">
              <w:t>минимально допустимого уровня обеспеченности</w:t>
            </w:r>
          </w:p>
        </w:tc>
        <w:tc>
          <w:tcPr>
            <w:tcW w:w="0" w:type="auto"/>
            <w:tcBorders>
              <w:bottom w:val="single" w:sz="12" w:space="0" w:color="auto"/>
              <w:right w:val="single" w:sz="12" w:space="0" w:color="auto"/>
            </w:tcBorders>
            <w:shd w:val="clear" w:color="auto" w:fill="auto"/>
            <w:vAlign w:val="center"/>
          </w:tcPr>
          <w:p w:rsidR="00050905" w:rsidRPr="0054521E" w:rsidRDefault="00050905" w:rsidP="000672D7">
            <w:pPr>
              <w:pStyle w:val="211"/>
            </w:pPr>
            <w:r w:rsidRPr="0054521E">
              <w:t>максимально допустимого уровня территориальной доступности</w:t>
            </w:r>
          </w:p>
        </w:tc>
      </w:tr>
      <w:tr w:rsidR="00050905" w:rsidRPr="0054521E" w:rsidTr="002C47AD">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50905" w:rsidRPr="0054521E" w:rsidRDefault="00050905" w:rsidP="00050905">
            <w:pPr>
              <w:pStyle w:val="22"/>
            </w:pPr>
            <w:r w:rsidRPr="0054521E">
              <w:t>Объекты культурного наследия местного значения</w:t>
            </w:r>
          </w:p>
        </w:tc>
        <w:tc>
          <w:tcPr>
            <w:tcW w:w="0" w:type="auto"/>
            <w:tcBorders>
              <w:top w:val="single" w:sz="12" w:space="0" w:color="auto"/>
              <w:bottom w:val="single" w:sz="12" w:space="0" w:color="auto"/>
            </w:tcBorders>
            <w:shd w:val="clear" w:color="auto" w:fill="auto"/>
            <w:vAlign w:val="center"/>
          </w:tcPr>
          <w:p w:rsidR="00050905" w:rsidRPr="0054521E" w:rsidRDefault="00050905" w:rsidP="000672D7">
            <w:pPr>
              <w:pStyle w:val="23"/>
            </w:pPr>
            <w:r w:rsidRPr="0054521E">
              <w:t>В соответствии с Единым государственным реестром объектов культурного наследия</w:t>
            </w:r>
            <w:r w:rsidR="000672D7" w:rsidRPr="0054521E">
              <w:t xml:space="preserve"> (памятников истории и культуры) народов Российской Федерации</w:t>
            </w:r>
          </w:p>
        </w:tc>
        <w:tc>
          <w:tcPr>
            <w:tcW w:w="0" w:type="auto"/>
            <w:tcBorders>
              <w:top w:val="single" w:sz="12" w:space="0" w:color="auto"/>
              <w:bottom w:val="single" w:sz="12" w:space="0" w:color="auto"/>
              <w:right w:val="single" w:sz="12" w:space="0" w:color="auto"/>
            </w:tcBorders>
            <w:shd w:val="clear" w:color="auto" w:fill="auto"/>
            <w:vAlign w:val="center"/>
          </w:tcPr>
          <w:p w:rsidR="00050905" w:rsidRPr="0054521E" w:rsidRDefault="00050905" w:rsidP="000672D7">
            <w:pPr>
              <w:pStyle w:val="23"/>
            </w:pPr>
            <w:r w:rsidRPr="0054521E">
              <w:t>Не нормируется</w:t>
            </w:r>
          </w:p>
        </w:tc>
      </w:tr>
    </w:tbl>
    <w:p w:rsidR="00156127" w:rsidRPr="0054521E" w:rsidRDefault="00156127" w:rsidP="00156127"/>
    <w:p w:rsidR="00A67811" w:rsidRPr="0054521E" w:rsidRDefault="00ED2993" w:rsidP="00497850">
      <w:pPr>
        <w:pStyle w:val="2"/>
        <w:tabs>
          <w:tab w:val="left" w:pos="9218"/>
        </w:tabs>
      </w:pPr>
      <w:bookmarkStart w:id="45" w:name="_Toc500752588"/>
      <w:r w:rsidRPr="0054521E">
        <w:lastRenderedPageBreak/>
        <w:t>1.22</w:t>
      </w:r>
      <w:r w:rsidR="00A67811" w:rsidRPr="0054521E">
        <w:t xml:space="preserve">. </w:t>
      </w:r>
      <w:r w:rsidR="00497850" w:rsidRPr="0054521E">
        <w:t>Объекты местного значения в области охраны окружающей среды</w:t>
      </w:r>
      <w:bookmarkEnd w:id="45"/>
    </w:p>
    <w:p w:rsidR="00FF050A" w:rsidRPr="0054521E" w:rsidRDefault="00FF050A" w:rsidP="00FF050A">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26</w:t>
      </w:r>
      <w:r w:rsidR="00684140">
        <w:rPr>
          <w:noProof/>
        </w:rPr>
        <w:fldChar w:fldCharType="end"/>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716"/>
        <w:gridCol w:w="5302"/>
        <w:gridCol w:w="4743"/>
      </w:tblGrid>
      <w:tr w:rsidR="00FF050A" w:rsidRPr="0054521E" w:rsidTr="00FF050A">
        <w:trPr>
          <w:trHeight w:val="57"/>
        </w:trPr>
        <w:tc>
          <w:tcPr>
            <w:tcW w:w="0" w:type="auto"/>
            <w:vMerge w:val="restart"/>
            <w:tcBorders>
              <w:top w:val="single" w:sz="12" w:space="0" w:color="auto"/>
              <w:left w:val="single" w:sz="12" w:space="0" w:color="auto"/>
            </w:tcBorders>
            <w:shd w:val="clear" w:color="auto" w:fill="auto"/>
            <w:vAlign w:val="center"/>
          </w:tcPr>
          <w:p w:rsidR="00FF050A" w:rsidRPr="0054521E" w:rsidRDefault="00FF050A" w:rsidP="00FF050A">
            <w:pPr>
              <w:pStyle w:val="211"/>
            </w:pPr>
            <w:r w:rsidRPr="0054521E">
              <w:t>Наименование объектов</w:t>
            </w:r>
          </w:p>
        </w:tc>
        <w:tc>
          <w:tcPr>
            <w:tcW w:w="0" w:type="auto"/>
            <w:gridSpan w:val="2"/>
            <w:tcBorders>
              <w:top w:val="single" w:sz="12" w:space="0" w:color="auto"/>
              <w:right w:val="single" w:sz="12" w:space="0" w:color="auto"/>
            </w:tcBorders>
            <w:shd w:val="clear" w:color="auto" w:fill="auto"/>
            <w:vAlign w:val="center"/>
          </w:tcPr>
          <w:p w:rsidR="00FF050A" w:rsidRPr="0054521E" w:rsidRDefault="00FF050A" w:rsidP="00FF050A">
            <w:pPr>
              <w:pStyle w:val="211"/>
            </w:pPr>
            <w:r w:rsidRPr="0054521E">
              <w:t>Предельные значения расчетных показателей</w:t>
            </w:r>
          </w:p>
        </w:tc>
      </w:tr>
      <w:tr w:rsidR="00FF050A" w:rsidRPr="0054521E" w:rsidTr="00FF050A">
        <w:trPr>
          <w:trHeight w:val="57"/>
        </w:trPr>
        <w:tc>
          <w:tcPr>
            <w:tcW w:w="0" w:type="auto"/>
            <w:vMerge/>
            <w:tcBorders>
              <w:left w:val="single" w:sz="12" w:space="0" w:color="auto"/>
              <w:bottom w:val="single" w:sz="12" w:space="0" w:color="auto"/>
            </w:tcBorders>
            <w:shd w:val="clear" w:color="auto" w:fill="auto"/>
            <w:vAlign w:val="center"/>
          </w:tcPr>
          <w:p w:rsidR="00FF050A" w:rsidRPr="0054521E" w:rsidRDefault="00FF050A" w:rsidP="00FF050A">
            <w:pPr>
              <w:pStyle w:val="211"/>
            </w:pPr>
          </w:p>
        </w:tc>
        <w:tc>
          <w:tcPr>
            <w:tcW w:w="0" w:type="auto"/>
            <w:tcBorders>
              <w:bottom w:val="single" w:sz="12" w:space="0" w:color="auto"/>
            </w:tcBorders>
            <w:shd w:val="clear" w:color="auto" w:fill="auto"/>
            <w:vAlign w:val="center"/>
          </w:tcPr>
          <w:p w:rsidR="00FF050A" w:rsidRPr="0054521E" w:rsidRDefault="00FF050A" w:rsidP="00FF050A">
            <w:pPr>
              <w:pStyle w:val="211"/>
            </w:pPr>
            <w:r w:rsidRPr="0054521E">
              <w:t>минимально допустимого уровня обеспеченности</w:t>
            </w:r>
          </w:p>
        </w:tc>
        <w:tc>
          <w:tcPr>
            <w:tcW w:w="0" w:type="auto"/>
            <w:tcBorders>
              <w:bottom w:val="single" w:sz="12" w:space="0" w:color="auto"/>
              <w:right w:val="single" w:sz="12" w:space="0" w:color="auto"/>
            </w:tcBorders>
            <w:shd w:val="clear" w:color="auto" w:fill="auto"/>
            <w:vAlign w:val="center"/>
          </w:tcPr>
          <w:p w:rsidR="00FF050A" w:rsidRPr="0054521E" w:rsidRDefault="00FF050A" w:rsidP="00FF050A">
            <w:pPr>
              <w:pStyle w:val="211"/>
            </w:pPr>
            <w:r w:rsidRPr="0054521E">
              <w:t>максимально допустимого уровня территориальной доступности</w:t>
            </w:r>
          </w:p>
        </w:tc>
      </w:tr>
      <w:tr w:rsidR="00FF050A" w:rsidRPr="0054521E" w:rsidTr="00FF050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FF050A" w:rsidRPr="0054521E" w:rsidRDefault="00D913D9" w:rsidP="00FF050A">
            <w:pPr>
              <w:pStyle w:val="22"/>
            </w:pPr>
            <w:r w:rsidRPr="0054521E">
              <w:t>Стационарные посты наблюдения за состоянием атмосферного воздуха</w:t>
            </w:r>
          </w:p>
        </w:tc>
        <w:tc>
          <w:tcPr>
            <w:tcW w:w="0" w:type="auto"/>
            <w:tcBorders>
              <w:top w:val="single" w:sz="12" w:space="0" w:color="auto"/>
              <w:bottom w:val="single" w:sz="12" w:space="0" w:color="auto"/>
            </w:tcBorders>
            <w:shd w:val="clear" w:color="auto" w:fill="auto"/>
            <w:vAlign w:val="center"/>
          </w:tcPr>
          <w:p w:rsidR="00FF050A" w:rsidRPr="0054521E" w:rsidRDefault="00D913D9" w:rsidP="00D913D9">
            <w:pPr>
              <w:pStyle w:val="23"/>
            </w:pPr>
            <w:r w:rsidRPr="0054521E">
              <w:t>Определяется Министерством экологии и природных ресурсов Республики Крым</w:t>
            </w:r>
          </w:p>
        </w:tc>
        <w:tc>
          <w:tcPr>
            <w:tcW w:w="0" w:type="auto"/>
            <w:tcBorders>
              <w:top w:val="single" w:sz="12" w:space="0" w:color="auto"/>
              <w:bottom w:val="single" w:sz="12" w:space="0" w:color="auto"/>
              <w:right w:val="single" w:sz="12" w:space="0" w:color="auto"/>
            </w:tcBorders>
            <w:shd w:val="clear" w:color="auto" w:fill="auto"/>
            <w:vAlign w:val="center"/>
          </w:tcPr>
          <w:p w:rsidR="00FF050A" w:rsidRPr="0054521E" w:rsidRDefault="00FF050A" w:rsidP="00FF050A">
            <w:pPr>
              <w:pStyle w:val="23"/>
            </w:pPr>
            <w:r w:rsidRPr="0054521E">
              <w:t>Не нормируется</w:t>
            </w:r>
          </w:p>
        </w:tc>
      </w:tr>
      <w:tr w:rsidR="00F941A9" w:rsidRPr="0054521E" w:rsidTr="00FF050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F941A9" w:rsidRPr="0054521E" w:rsidRDefault="00F941A9" w:rsidP="00FF050A">
            <w:pPr>
              <w:pStyle w:val="22"/>
            </w:pPr>
            <w:r w:rsidRPr="0054521E">
              <w:t>Пункты наблюдения за состоянием грунтовых вод</w:t>
            </w:r>
          </w:p>
        </w:tc>
        <w:tc>
          <w:tcPr>
            <w:tcW w:w="0" w:type="auto"/>
            <w:tcBorders>
              <w:top w:val="single" w:sz="12" w:space="0" w:color="auto"/>
              <w:bottom w:val="single" w:sz="12" w:space="0" w:color="auto"/>
            </w:tcBorders>
            <w:shd w:val="clear" w:color="auto" w:fill="auto"/>
            <w:vAlign w:val="center"/>
          </w:tcPr>
          <w:p w:rsidR="00F941A9" w:rsidRPr="0054521E" w:rsidRDefault="00F941A9" w:rsidP="00D913D9">
            <w:pPr>
              <w:pStyle w:val="23"/>
            </w:pPr>
            <w:r w:rsidRPr="0054521E">
              <w:t>Определяется Министерством экологии и природных ресурсов Республики Крым</w:t>
            </w:r>
          </w:p>
        </w:tc>
        <w:tc>
          <w:tcPr>
            <w:tcW w:w="0" w:type="auto"/>
            <w:tcBorders>
              <w:top w:val="single" w:sz="12" w:space="0" w:color="auto"/>
              <w:bottom w:val="single" w:sz="12" w:space="0" w:color="auto"/>
              <w:right w:val="single" w:sz="12" w:space="0" w:color="auto"/>
            </w:tcBorders>
            <w:shd w:val="clear" w:color="auto" w:fill="auto"/>
            <w:vAlign w:val="center"/>
          </w:tcPr>
          <w:p w:rsidR="00F941A9" w:rsidRPr="0054521E" w:rsidRDefault="00F941A9" w:rsidP="00FF050A">
            <w:pPr>
              <w:pStyle w:val="23"/>
            </w:pPr>
            <w:r w:rsidRPr="0054521E">
              <w:t>Не нормируется</w:t>
            </w:r>
          </w:p>
        </w:tc>
      </w:tr>
    </w:tbl>
    <w:p w:rsidR="00F941A9" w:rsidRPr="0054521E" w:rsidRDefault="00ED2993" w:rsidP="00F941A9">
      <w:pPr>
        <w:pStyle w:val="2"/>
        <w:tabs>
          <w:tab w:val="left" w:pos="9218"/>
        </w:tabs>
      </w:pPr>
      <w:bookmarkStart w:id="46" w:name="_Toc500752589"/>
      <w:r w:rsidRPr="0054521E">
        <w:t>1.23</w:t>
      </w:r>
      <w:r w:rsidR="00F941A9" w:rsidRPr="0054521E">
        <w:t>. Объекты, необходимые для организации снабжения населения топливом</w:t>
      </w:r>
      <w:bookmarkEnd w:id="46"/>
    </w:p>
    <w:p w:rsidR="00AD7A71" w:rsidRPr="0054521E" w:rsidRDefault="00AD7A71" w:rsidP="00AD7A71">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27</w:t>
      </w:r>
      <w:r w:rsidR="00684140">
        <w:rPr>
          <w:noProof/>
        </w:rPr>
        <w:fldChar w:fldCharType="end"/>
      </w:r>
    </w:p>
    <w:tbl>
      <w:tblPr>
        <w:tblStyle w:val="a4"/>
        <w:tblW w:w="0" w:type="auto"/>
        <w:tblInd w:w="108" w:type="dxa"/>
        <w:tblLook w:val="04A0" w:firstRow="1" w:lastRow="0" w:firstColumn="1" w:lastColumn="0" w:noHBand="0" w:noVBand="1"/>
      </w:tblPr>
      <w:tblGrid>
        <w:gridCol w:w="2614"/>
        <w:gridCol w:w="3684"/>
        <w:gridCol w:w="2348"/>
        <w:gridCol w:w="3684"/>
        <w:gridCol w:w="2348"/>
      </w:tblGrid>
      <w:tr w:rsidR="00AD7A71" w:rsidRPr="0054521E" w:rsidTr="00E7568D">
        <w:trPr>
          <w:trHeight w:val="57"/>
        </w:trPr>
        <w:tc>
          <w:tcPr>
            <w:tcW w:w="0" w:type="auto"/>
            <w:vMerge w:val="restart"/>
            <w:tcBorders>
              <w:top w:val="single" w:sz="12" w:space="0" w:color="auto"/>
              <w:left w:val="single" w:sz="12" w:space="0" w:color="auto"/>
            </w:tcBorders>
            <w:shd w:val="clear" w:color="auto" w:fill="auto"/>
            <w:vAlign w:val="center"/>
          </w:tcPr>
          <w:p w:rsidR="00AD7A71" w:rsidRPr="0054521E" w:rsidRDefault="00AD7A71" w:rsidP="00E7568D">
            <w:pPr>
              <w:pStyle w:val="211"/>
              <w:rPr>
                <w:sz w:val="24"/>
                <w:szCs w:val="24"/>
              </w:rPr>
            </w:pPr>
            <w:r w:rsidRPr="0054521E">
              <w:rPr>
                <w:sz w:val="24"/>
                <w:szCs w:val="24"/>
              </w:rPr>
              <w:t>Наименование объекта</w:t>
            </w:r>
          </w:p>
        </w:tc>
        <w:tc>
          <w:tcPr>
            <w:tcW w:w="0" w:type="auto"/>
            <w:gridSpan w:val="2"/>
            <w:tcBorders>
              <w:top w:val="single" w:sz="12" w:space="0" w:color="auto"/>
            </w:tcBorders>
            <w:shd w:val="clear" w:color="auto" w:fill="auto"/>
            <w:vAlign w:val="center"/>
          </w:tcPr>
          <w:p w:rsidR="00AD7A71" w:rsidRPr="0054521E" w:rsidRDefault="00AD7A71" w:rsidP="00E7568D">
            <w:pPr>
              <w:pStyle w:val="211"/>
              <w:rPr>
                <w:sz w:val="24"/>
                <w:szCs w:val="24"/>
              </w:rPr>
            </w:pPr>
            <w:r w:rsidRPr="0054521E">
              <w:rPr>
                <w:sz w:val="24"/>
                <w:szCs w:val="24"/>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AD7A71" w:rsidRPr="0054521E" w:rsidRDefault="00AD7A71" w:rsidP="00E7568D">
            <w:pPr>
              <w:pStyle w:val="211"/>
              <w:rPr>
                <w:sz w:val="24"/>
                <w:szCs w:val="24"/>
              </w:rPr>
            </w:pPr>
            <w:r w:rsidRPr="0054521E">
              <w:rPr>
                <w:sz w:val="24"/>
                <w:szCs w:val="24"/>
              </w:rPr>
              <w:t>Расчетный показатель максимально допустимого уровня территориальной доступности</w:t>
            </w:r>
          </w:p>
        </w:tc>
      </w:tr>
      <w:tr w:rsidR="000F755F" w:rsidRPr="0054521E" w:rsidTr="00E7568D">
        <w:trPr>
          <w:trHeight w:val="57"/>
        </w:trPr>
        <w:tc>
          <w:tcPr>
            <w:tcW w:w="0" w:type="auto"/>
            <w:vMerge/>
            <w:tcBorders>
              <w:left w:val="single" w:sz="12" w:space="0" w:color="auto"/>
              <w:bottom w:val="single" w:sz="12" w:space="0" w:color="auto"/>
            </w:tcBorders>
            <w:shd w:val="clear" w:color="auto" w:fill="auto"/>
            <w:vAlign w:val="center"/>
          </w:tcPr>
          <w:p w:rsidR="00AD7A71" w:rsidRPr="0054521E" w:rsidRDefault="00AD7A71" w:rsidP="00E7568D">
            <w:pPr>
              <w:pStyle w:val="211"/>
              <w:rPr>
                <w:sz w:val="24"/>
                <w:szCs w:val="24"/>
              </w:rPr>
            </w:pPr>
          </w:p>
        </w:tc>
        <w:tc>
          <w:tcPr>
            <w:tcW w:w="0" w:type="auto"/>
            <w:tcBorders>
              <w:bottom w:val="single" w:sz="12" w:space="0" w:color="auto"/>
            </w:tcBorders>
            <w:shd w:val="clear" w:color="auto" w:fill="auto"/>
            <w:vAlign w:val="center"/>
          </w:tcPr>
          <w:p w:rsidR="00AD7A71" w:rsidRPr="0054521E" w:rsidRDefault="00AD7A71" w:rsidP="00E7568D">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AD7A71" w:rsidRPr="0054521E" w:rsidRDefault="00AD7A71" w:rsidP="00E7568D">
            <w:pPr>
              <w:pStyle w:val="211"/>
              <w:rPr>
                <w:sz w:val="24"/>
                <w:szCs w:val="24"/>
              </w:rPr>
            </w:pPr>
            <w:r w:rsidRPr="0054521E">
              <w:rPr>
                <w:sz w:val="24"/>
                <w:szCs w:val="24"/>
              </w:rPr>
              <w:t>Значение расчетного показателя</w:t>
            </w:r>
          </w:p>
        </w:tc>
        <w:tc>
          <w:tcPr>
            <w:tcW w:w="0" w:type="auto"/>
            <w:tcBorders>
              <w:bottom w:val="single" w:sz="12" w:space="0" w:color="auto"/>
            </w:tcBorders>
            <w:shd w:val="clear" w:color="auto" w:fill="auto"/>
            <w:vAlign w:val="center"/>
          </w:tcPr>
          <w:p w:rsidR="00AD7A71" w:rsidRPr="0054521E" w:rsidRDefault="00AD7A71" w:rsidP="00E7568D">
            <w:pPr>
              <w:pStyle w:val="211"/>
              <w:rPr>
                <w:sz w:val="24"/>
                <w:szCs w:val="24"/>
              </w:rPr>
            </w:pPr>
            <w:r w:rsidRPr="0054521E">
              <w:rPr>
                <w:sz w:val="24"/>
                <w:szCs w:val="24"/>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AD7A71" w:rsidRPr="0054521E" w:rsidRDefault="00AD7A71" w:rsidP="00E7568D">
            <w:pPr>
              <w:pStyle w:val="211"/>
              <w:rPr>
                <w:sz w:val="24"/>
                <w:szCs w:val="24"/>
              </w:rPr>
            </w:pPr>
            <w:r w:rsidRPr="0054521E">
              <w:rPr>
                <w:sz w:val="24"/>
                <w:szCs w:val="24"/>
              </w:rPr>
              <w:t>Значение расчетного показателя</w:t>
            </w:r>
          </w:p>
        </w:tc>
      </w:tr>
      <w:tr w:rsidR="000F755F" w:rsidRPr="0054521E" w:rsidTr="00E7568D">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F755F" w:rsidRPr="0054521E" w:rsidRDefault="000F755F" w:rsidP="00E7568D">
            <w:pPr>
              <w:pStyle w:val="22"/>
              <w:rPr>
                <w:sz w:val="24"/>
                <w:szCs w:val="24"/>
              </w:rPr>
            </w:pPr>
            <w:r w:rsidRPr="0054521E">
              <w:rPr>
                <w:sz w:val="24"/>
                <w:szCs w:val="24"/>
              </w:rPr>
              <w:t>Склады хранения твердого топлива</w:t>
            </w:r>
          </w:p>
        </w:tc>
        <w:tc>
          <w:tcPr>
            <w:tcW w:w="0" w:type="auto"/>
            <w:gridSpan w:val="2"/>
            <w:tcBorders>
              <w:top w:val="single" w:sz="12" w:space="0" w:color="auto"/>
              <w:bottom w:val="single" w:sz="12" w:space="0" w:color="auto"/>
            </w:tcBorders>
            <w:shd w:val="clear" w:color="auto" w:fill="auto"/>
            <w:vAlign w:val="center"/>
          </w:tcPr>
          <w:p w:rsidR="000F755F" w:rsidRPr="0054521E" w:rsidRDefault="000F755F" w:rsidP="00E7568D">
            <w:pPr>
              <w:pStyle w:val="23"/>
              <w:rPr>
                <w:sz w:val="24"/>
                <w:szCs w:val="24"/>
              </w:rPr>
            </w:pPr>
            <w:r w:rsidRPr="0054521E">
              <w:rPr>
                <w:sz w:val="24"/>
                <w:szCs w:val="24"/>
              </w:rPr>
              <w:t>По заданию на проектирование</w:t>
            </w:r>
          </w:p>
        </w:tc>
        <w:tc>
          <w:tcPr>
            <w:tcW w:w="0" w:type="auto"/>
            <w:tcBorders>
              <w:top w:val="single" w:sz="12" w:space="0" w:color="auto"/>
              <w:bottom w:val="single" w:sz="12" w:space="0" w:color="auto"/>
            </w:tcBorders>
            <w:shd w:val="clear" w:color="auto" w:fill="auto"/>
            <w:vAlign w:val="center"/>
          </w:tcPr>
          <w:p w:rsidR="000F755F" w:rsidRPr="0054521E" w:rsidRDefault="000F755F" w:rsidP="00E7568D">
            <w:pPr>
              <w:pStyle w:val="22"/>
              <w:rPr>
                <w:sz w:val="24"/>
                <w:szCs w:val="24"/>
              </w:rPr>
            </w:pPr>
            <w:r w:rsidRPr="0054521E">
              <w:rPr>
                <w:sz w:val="24"/>
                <w:szCs w:val="24"/>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0F755F" w:rsidRPr="0054521E" w:rsidRDefault="000F755F" w:rsidP="00E7568D">
            <w:pPr>
              <w:pStyle w:val="23"/>
              <w:rPr>
                <w:sz w:val="24"/>
                <w:szCs w:val="24"/>
              </w:rPr>
            </w:pPr>
            <w:r w:rsidRPr="0054521E">
              <w:rPr>
                <w:sz w:val="24"/>
                <w:szCs w:val="24"/>
              </w:rPr>
              <w:t>30</w:t>
            </w:r>
          </w:p>
        </w:tc>
      </w:tr>
    </w:tbl>
    <w:p w:rsidR="00813941" w:rsidRDefault="00813941" w:rsidP="00813941"/>
    <w:p w:rsidR="00813941" w:rsidRDefault="00813941">
      <w:pPr>
        <w:spacing w:after="200"/>
        <w:ind w:firstLine="0"/>
        <w:jc w:val="left"/>
        <w:rPr>
          <w:rFonts w:eastAsiaTheme="majorEastAsia"/>
          <w:b/>
          <w:bCs/>
          <w:color w:val="000000" w:themeColor="text1"/>
        </w:rPr>
      </w:pPr>
      <w:r>
        <w:br w:type="page"/>
      </w:r>
    </w:p>
    <w:p w:rsidR="00FB3F6A" w:rsidRPr="0054521E" w:rsidRDefault="00116827" w:rsidP="00FB3F6A">
      <w:pPr>
        <w:pStyle w:val="2"/>
      </w:pPr>
      <w:bookmarkStart w:id="47" w:name="_Toc500752590"/>
      <w:r w:rsidRPr="0054521E">
        <w:lastRenderedPageBreak/>
        <w:t>1.24</w:t>
      </w:r>
      <w:r w:rsidR="00FB3F6A" w:rsidRPr="0054521E">
        <w:t>. Объекты в области обеспечения потребностей маломобильных групп населения</w:t>
      </w:r>
      <w:bookmarkEnd w:id="47"/>
    </w:p>
    <w:p w:rsidR="00A60747" w:rsidRPr="0054521E" w:rsidRDefault="00A60747" w:rsidP="00A60747">
      <w:pPr>
        <w:pStyle w:val="a5"/>
      </w:pPr>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28</w:t>
      </w:r>
      <w:r w:rsidR="00684140">
        <w:rPr>
          <w:noProof/>
        </w:rPr>
        <w:fldChar w:fldCharType="end"/>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64"/>
        <w:gridCol w:w="1713"/>
        <w:gridCol w:w="4275"/>
        <w:gridCol w:w="4709"/>
      </w:tblGrid>
      <w:tr w:rsidR="009D29D2" w:rsidRPr="0054521E" w:rsidTr="00DA74E4">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9D29D2" w:rsidRPr="0054521E" w:rsidRDefault="009D29D2" w:rsidP="009D29D2">
            <w:pPr>
              <w:pStyle w:val="211"/>
            </w:pPr>
            <w:r w:rsidRPr="0054521E">
              <w:t>Наименование объектов</w:t>
            </w:r>
          </w:p>
        </w:tc>
        <w:tc>
          <w:tcPr>
            <w:tcW w:w="0" w:type="auto"/>
            <w:gridSpan w:val="3"/>
            <w:tcBorders>
              <w:top w:val="single" w:sz="12" w:space="0" w:color="auto"/>
              <w:right w:val="single" w:sz="12" w:space="0" w:color="auto"/>
            </w:tcBorders>
            <w:shd w:val="clear" w:color="auto" w:fill="auto"/>
            <w:tcMar>
              <w:top w:w="0" w:type="dxa"/>
              <w:bottom w:w="0" w:type="dxa"/>
            </w:tcMar>
            <w:vAlign w:val="center"/>
          </w:tcPr>
          <w:p w:rsidR="009D29D2" w:rsidRPr="0054521E" w:rsidRDefault="009D29D2" w:rsidP="009D29D2">
            <w:pPr>
              <w:pStyle w:val="211"/>
            </w:pPr>
            <w:r w:rsidRPr="0054521E">
              <w:t>Предельные значения расчетных показателей</w:t>
            </w:r>
          </w:p>
        </w:tc>
      </w:tr>
      <w:tr w:rsidR="009D29D2" w:rsidRPr="0054521E" w:rsidTr="00813941">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9D29D2" w:rsidRPr="0054521E" w:rsidRDefault="009D29D2" w:rsidP="009D29D2">
            <w:pPr>
              <w:pStyle w:val="211"/>
            </w:pPr>
          </w:p>
        </w:tc>
        <w:tc>
          <w:tcPr>
            <w:tcW w:w="6278" w:type="dxa"/>
            <w:gridSpan w:val="2"/>
            <w:tcBorders>
              <w:bottom w:val="single" w:sz="12" w:space="0" w:color="auto"/>
            </w:tcBorders>
            <w:shd w:val="clear" w:color="auto" w:fill="auto"/>
            <w:tcMar>
              <w:top w:w="0" w:type="dxa"/>
              <w:bottom w:w="0" w:type="dxa"/>
            </w:tcMar>
            <w:vAlign w:val="center"/>
          </w:tcPr>
          <w:p w:rsidR="009D29D2" w:rsidRPr="0054521E" w:rsidRDefault="009D29D2" w:rsidP="009D29D2">
            <w:pPr>
              <w:pStyle w:val="211"/>
            </w:pPr>
            <w:r w:rsidRPr="0054521E">
              <w:t>минимально допустимого уровня обеспеченности</w:t>
            </w:r>
          </w:p>
        </w:tc>
        <w:tc>
          <w:tcPr>
            <w:tcW w:w="4709" w:type="dxa"/>
            <w:tcBorders>
              <w:bottom w:val="single" w:sz="12" w:space="0" w:color="auto"/>
              <w:right w:val="single" w:sz="12" w:space="0" w:color="auto"/>
            </w:tcBorders>
            <w:shd w:val="clear" w:color="auto" w:fill="auto"/>
            <w:tcMar>
              <w:top w:w="0" w:type="dxa"/>
              <w:bottom w:w="0" w:type="dxa"/>
            </w:tcMar>
            <w:vAlign w:val="center"/>
          </w:tcPr>
          <w:p w:rsidR="009D29D2" w:rsidRPr="0054521E" w:rsidRDefault="009D29D2" w:rsidP="009D29D2">
            <w:pPr>
              <w:pStyle w:val="211"/>
            </w:pPr>
            <w:r w:rsidRPr="0054521E">
              <w:t>максимально допустимого уровня территориальной доступности</w:t>
            </w:r>
          </w:p>
        </w:tc>
      </w:tr>
      <w:tr w:rsidR="009D29D2" w:rsidRPr="0054521E" w:rsidTr="00813941">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9D29D2" w:rsidRPr="0054521E" w:rsidRDefault="009D29D2" w:rsidP="009D29D2">
            <w:pPr>
              <w:pStyle w:val="22"/>
            </w:pPr>
            <w:r w:rsidRPr="0054521E">
              <w:t>Стоянки (парковки) транспортных средств инвалидов</w:t>
            </w:r>
          </w:p>
        </w:tc>
        <w:tc>
          <w:tcPr>
            <w:tcW w:w="6278" w:type="dxa"/>
            <w:gridSpan w:val="2"/>
            <w:tcBorders>
              <w:top w:val="single" w:sz="12" w:space="0" w:color="auto"/>
            </w:tcBorders>
            <w:shd w:val="clear" w:color="auto" w:fill="auto"/>
            <w:tcMar>
              <w:top w:w="0" w:type="dxa"/>
              <w:bottom w:w="0" w:type="dxa"/>
            </w:tcMar>
            <w:vAlign w:val="center"/>
          </w:tcPr>
          <w:p w:rsidR="009D29D2" w:rsidRPr="0054521E" w:rsidRDefault="009D29D2" w:rsidP="009D29D2">
            <w:pPr>
              <w:pStyle w:val="23"/>
            </w:pPr>
            <w:r w:rsidRPr="0054521E">
              <w:t>Доля мест для транспорта инвалидов на участке около или внутри зданий организации сферы услуг – 10</w:t>
            </w:r>
            <w:r w:rsidR="00813941">
              <w:t xml:space="preserve"> %</w:t>
            </w:r>
          </w:p>
        </w:tc>
        <w:tc>
          <w:tcPr>
            <w:tcW w:w="4709" w:type="dxa"/>
            <w:vMerge w:val="restart"/>
            <w:tcBorders>
              <w:top w:val="single" w:sz="12" w:space="0" w:color="auto"/>
              <w:right w:val="single" w:sz="12" w:space="0" w:color="auto"/>
            </w:tcBorders>
            <w:shd w:val="clear" w:color="auto" w:fill="auto"/>
            <w:tcMar>
              <w:top w:w="0" w:type="dxa"/>
              <w:bottom w:w="0" w:type="dxa"/>
            </w:tcMar>
            <w:vAlign w:val="center"/>
          </w:tcPr>
          <w:p w:rsidR="009D29D2" w:rsidRPr="0054521E" w:rsidRDefault="009D29D2" w:rsidP="009D29D2">
            <w:pPr>
              <w:pStyle w:val="23"/>
            </w:pPr>
            <w:r w:rsidRPr="0054521E">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9D29D2" w:rsidRPr="0054521E" w:rsidTr="00813941">
        <w:trPr>
          <w:trHeight w:val="57"/>
        </w:trPr>
        <w:tc>
          <w:tcPr>
            <w:tcW w:w="0" w:type="auto"/>
            <w:vMerge/>
            <w:tcBorders>
              <w:left w:val="single" w:sz="12" w:space="0" w:color="auto"/>
            </w:tcBorders>
            <w:shd w:val="clear" w:color="auto" w:fill="auto"/>
            <w:tcMar>
              <w:top w:w="0" w:type="dxa"/>
              <w:bottom w:w="0" w:type="dxa"/>
            </w:tcMar>
            <w:vAlign w:val="center"/>
          </w:tcPr>
          <w:p w:rsidR="009D29D2" w:rsidRPr="0054521E" w:rsidRDefault="009D29D2" w:rsidP="009D29D2">
            <w:pPr>
              <w:pStyle w:val="22"/>
            </w:pPr>
          </w:p>
        </w:tc>
        <w:tc>
          <w:tcPr>
            <w:tcW w:w="6278" w:type="dxa"/>
            <w:gridSpan w:val="2"/>
            <w:shd w:val="clear" w:color="auto" w:fill="auto"/>
            <w:tcMar>
              <w:top w:w="0" w:type="dxa"/>
              <w:bottom w:w="0" w:type="dxa"/>
            </w:tcMar>
            <w:vAlign w:val="center"/>
          </w:tcPr>
          <w:p w:rsidR="009D29D2" w:rsidRPr="0054521E" w:rsidRDefault="009D29D2" w:rsidP="009D29D2">
            <w:pPr>
              <w:pStyle w:val="23"/>
            </w:pPr>
            <w:r w:rsidRPr="0054521E">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4709" w:type="dxa"/>
            <w:vMerge/>
            <w:tcBorders>
              <w:right w:val="single" w:sz="12" w:space="0" w:color="auto"/>
            </w:tcBorders>
            <w:shd w:val="clear" w:color="auto" w:fill="auto"/>
            <w:tcMar>
              <w:top w:w="0" w:type="dxa"/>
              <w:bottom w:w="0" w:type="dxa"/>
            </w:tcMar>
            <w:vAlign w:val="center"/>
          </w:tcPr>
          <w:p w:rsidR="009D29D2" w:rsidRPr="0054521E" w:rsidRDefault="009D29D2" w:rsidP="009D29D2">
            <w:pPr>
              <w:pStyle w:val="23"/>
            </w:pPr>
          </w:p>
        </w:tc>
      </w:tr>
      <w:tr w:rsidR="009D29D2" w:rsidRPr="0054521E" w:rsidTr="00813941">
        <w:trPr>
          <w:trHeight w:val="57"/>
        </w:trPr>
        <w:tc>
          <w:tcPr>
            <w:tcW w:w="0" w:type="auto"/>
            <w:vMerge/>
            <w:tcBorders>
              <w:left w:val="single" w:sz="12" w:space="0" w:color="auto"/>
            </w:tcBorders>
            <w:shd w:val="clear" w:color="auto" w:fill="auto"/>
            <w:tcMar>
              <w:top w:w="0" w:type="dxa"/>
              <w:bottom w:w="0" w:type="dxa"/>
            </w:tcMar>
            <w:vAlign w:val="center"/>
          </w:tcPr>
          <w:p w:rsidR="009D29D2" w:rsidRPr="0054521E" w:rsidRDefault="009D29D2" w:rsidP="009D29D2">
            <w:pPr>
              <w:pStyle w:val="22"/>
            </w:pPr>
          </w:p>
        </w:tc>
        <w:tc>
          <w:tcPr>
            <w:tcW w:w="0" w:type="auto"/>
            <w:shd w:val="clear" w:color="auto" w:fill="auto"/>
            <w:tcMar>
              <w:top w:w="0" w:type="dxa"/>
              <w:bottom w:w="0" w:type="dxa"/>
            </w:tcMar>
            <w:vAlign w:val="center"/>
          </w:tcPr>
          <w:p w:rsidR="009D29D2" w:rsidRPr="0054521E" w:rsidRDefault="009D29D2" w:rsidP="009D29D2">
            <w:pPr>
              <w:pStyle w:val="22"/>
            </w:pPr>
            <w:r w:rsidRPr="0054521E">
              <w:t>число мест на стоянке</w:t>
            </w:r>
          </w:p>
        </w:tc>
        <w:tc>
          <w:tcPr>
            <w:tcW w:w="4275" w:type="dxa"/>
            <w:shd w:val="clear" w:color="auto" w:fill="auto"/>
            <w:tcMar>
              <w:top w:w="0" w:type="dxa"/>
              <w:bottom w:w="0" w:type="dxa"/>
            </w:tcMar>
            <w:vAlign w:val="center"/>
          </w:tcPr>
          <w:p w:rsidR="009D29D2" w:rsidRPr="0054521E" w:rsidRDefault="009D29D2" w:rsidP="009D29D2">
            <w:pPr>
              <w:pStyle w:val="512"/>
            </w:pPr>
            <w:r w:rsidRPr="0054521E">
              <w:t>число специализированных мест</w:t>
            </w:r>
          </w:p>
        </w:tc>
        <w:tc>
          <w:tcPr>
            <w:tcW w:w="4709" w:type="dxa"/>
            <w:vMerge/>
            <w:tcBorders>
              <w:right w:val="single" w:sz="12" w:space="0" w:color="auto"/>
            </w:tcBorders>
            <w:shd w:val="clear" w:color="auto" w:fill="auto"/>
            <w:tcMar>
              <w:top w:w="0" w:type="dxa"/>
              <w:bottom w:w="0" w:type="dxa"/>
            </w:tcMar>
            <w:vAlign w:val="center"/>
          </w:tcPr>
          <w:p w:rsidR="009D29D2" w:rsidRPr="0054521E" w:rsidRDefault="009D29D2" w:rsidP="009D29D2">
            <w:pPr>
              <w:pStyle w:val="23"/>
            </w:pPr>
          </w:p>
        </w:tc>
      </w:tr>
      <w:tr w:rsidR="009D29D2" w:rsidRPr="0054521E" w:rsidTr="00813941">
        <w:trPr>
          <w:trHeight w:val="57"/>
        </w:trPr>
        <w:tc>
          <w:tcPr>
            <w:tcW w:w="0" w:type="auto"/>
            <w:vMerge/>
            <w:tcBorders>
              <w:left w:val="single" w:sz="12" w:space="0" w:color="auto"/>
            </w:tcBorders>
            <w:shd w:val="clear" w:color="auto" w:fill="auto"/>
            <w:tcMar>
              <w:top w:w="0" w:type="dxa"/>
              <w:bottom w:w="0" w:type="dxa"/>
            </w:tcMar>
            <w:vAlign w:val="center"/>
          </w:tcPr>
          <w:p w:rsidR="009D29D2" w:rsidRPr="0054521E" w:rsidRDefault="009D29D2" w:rsidP="009D29D2">
            <w:pPr>
              <w:pStyle w:val="22"/>
            </w:pPr>
          </w:p>
        </w:tc>
        <w:tc>
          <w:tcPr>
            <w:tcW w:w="0" w:type="auto"/>
            <w:shd w:val="clear" w:color="auto" w:fill="auto"/>
            <w:tcMar>
              <w:top w:w="0" w:type="dxa"/>
              <w:bottom w:w="0" w:type="dxa"/>
            </w:tcMar>
            <w:vAlign w:val="center"/>
          </w:tcPr>
          <w:p w:rsidR="009D29D2" w:rsidRPr="0054521E" w:rsidRDefault="009D29D2" w:rsidP="009D29D2">
            <w:pPr>
              <w:pStyle w:val="22"/>
            </w:pPr>
            <w:r w:rsidRPr="0054521E">
              <w:t>до 100 включительно</w:t>
            </w:r>
          </w:p>
        </w:tc>
        <w:tc>
          <w:tcPr>
            <w:tcW w:w="4275" w:type="dxa"/>
            <w:shd w:val="clear" w:color="auto" w:fill="auto"/>
            <w:tcMar>
              <w:top w:w="0" w:type="dxa"/>
              <w:bottom w:w="0" w:type="dxa"/>
            </w:tcMar>
            <w:vAlign w:val="center"/>
          </w:tcPr>
          <w:p w:rsidR="009D29D2" w:rsidRPr="0054521E" w:rsidRDefault="009D29D2" w:rsidP="009D29D2">
            <w:pPr>
              <w:pStyle w:val="512"/>
            </w:pPr>
            <w:r w:rsidRPr="0054521E">
              <w:t>5</w:t>
            </w:r>
            <w:r w:rsidR="00813941">
              <w:t xml:space="preserve"> %</w:t>
            </w:r>
            <w:r w:rsidRPr="0054521E">
              <w:t>, но не менее одного места</w:t>
            </w:r>
          </w:p>
        </w:tc>
        <w:tc>
          <w:tcPr>
            <w:tcW w:w="4709" w:type="dxa"/>
            <w:vMerge/>
            <w:tcBorders>
              <w:right w:val="single" w:sz="12" w:space="0" w:color="auto"/>
            </w:tcBorders>
            <w:shd w:val="clear" w:color="auto" w:fill="auto"/>
            <w:tcMar>
              <w:top w:w="0" w:type="dxa"/>
              <w:bottom w:w="0" w:type="dxa"/>
            </w:tcMar>
            <w:vAlign w:val="center"/>
          </w:tcPr>
          <w:p w:rsidR="009D29D2" w:rsidRPr="0054521E" w:rsidRDefault="009D29D2" w:rsidP="009D29D2">
            <w:pPr>
              <w:pStyle w:val="23"/>
            </w:pPr>
          </w:p>
        </w:tc>
      </w:tr>
      <w:tr w:rsidR="009D29D2" w:rsidRPr="0054521E" w:rsidTr="00813941">
        <w:trPr>
          <w:trHeight w:val="57"/>
        </w:trPr>
        <w:tc>
          <w:tcPr>
            <w:tcW w:w="0" w:type="auto"/>
            <w:vMerge/>
            <w:tcBorders>
              <w:left w:val="single" w:sz="12" w:space="0" w:color="auto"/>
            </w:tcBorders>
            <w:shd w:val="clear" w:color="auto" w:fill="auto"/>
            <w:tcMar>
              <w:top w:w="0" w:type="dxa"/>
              <w:bottom w:w="0" w:type="dxa"/>
            </w:tcMar>
            <w:vAlign w:val="center"/>
          </w:tcPr>
          <w:p w:rsidR="009D29D2" w:rsidRPr="0054521E" w:rsidRDefault="009D29D2" w:rsidP="009D29D2">
            <w:pPr>
              <w:pStyle w:val="22"/>
            </w:pPr>
          </w:p>
        </w:tc>
        <w:tc>
          <w:tcPr>
            <w:tcW w:w="0" w:type="auto"/>
            <w:shd w:val="clear" w:color="auto" w:fill="auto"/>
            <w:tcMar>
              <w:top w:w="0" w:type="dxa"/>
              <w:bottom w:w="0" w:type="dxa"/>
            </w:tcMar>
            <w:vAlign w:val="center"/>
          </w:tcPr>
          <w:p w:rsidR="009D29D2" w:rsidRPr="0054521E" w:rsidRDefault="009D29D2" w:rsidP="009D29D2">
            <w:pPr>
              <w:pStyle w:val="22"/>
            </w:pPr>
            <w:r w:rsidRPr="0054521E">
              <w:t>от 101 до 200</w:t>
            </w:r>
          </w:p>
        </w:tc>
        <w:tc>
          <w:tcPr>
            <w:tcW w:w="4275" w:type="dxa"/>
            <w:shd w:val="clear" w:color="auto" w:fill="auto"/>
            <w:tcMar>
              <w:top w:w="0" w:type="dxa"/>
              <w:bottom w:w="0" w:type="dxa"/>
            </w:tcMar>
            <w:vAlign w:val="center"/>
          </w:tcPr>
          <w:p w:rsidR="009D29D2" w:rsidRPr="0054521E" w:rsidRDefault="009D29D2" w:rsidP="009D29D2">
            <w:pPr>
              <w:pStyle w:val="512"/>
            </w:pPr>
            <w:r w:rsidRPr="0054521E">
              <w:t>5 мест и дополнительно 3</w:t>
            </w:r>
            <w:r w:rsidR="00813941">
              <w:t xml:space="preserve"> %</w:t>
            </w:r>
            <w:r w:rsidRPr="0054521E">
              <w:t xml:space="preserve"> от количества мест свыше 100</w:t>
            </w:r>
          </w:p>
        </w:tc>
        <w:tc>
          <w:tcPr>
            <w:tcW w:w="4709" w:type="dxa"/>
            <w:vMerge/>
            <w:tcBorders>
              <w:right w:val="single" w:sz="12" w:space="0" w:color="auto"/>
            </w:tcBorders>
            <w:shd w:val="clear" w:color="auto" w:fill="auto"/>
            <w:tcMar>
              <w:top w:w="0" w:type="dxa"/>
              <w:bottom w:w="0" w:type="dxa"/>
            </w:tcMar>
            <w:vAlign w:val="center"/>
          </w:tcPr>
          <w:p w:rsidR="009D29D2" w:rsidRPr="0054521E" w:rsidRDefault="009D29D2" w:rsidP="009D29D2">
            <w:pPr>
              <w:pStyle w:val="23"/>
            </w:pPr>
          </w:p>
        </w:tc>
      </w:tr>
      <w:tr w:rsidR="009D29D2" w:rsidRPr="0054521E" w:rsidTr="00813941">
        <w:trPr>
          <w:trHeight w:val="57"/>
        </w:trPr>
        <w:tc>
          <w:tcPr>
            <w:tcW w:w="0" w:type="auto"/>
            <w:vMerge/>
            <w:tcBorders>
              <w:left w:val="single" w:sz="12" w:space="0" w:color="auto"/>
            </w:tcBorders>
            <w:shd w:val="clear" w:color="auto" w:fill="auto"/>
            <w:tcMar>
              <w:top w:w="0" w:type="dxa"/>
              <w:bottom w:w="0" w:type="dxa"/>
            </w:tcMar>
            <w:vAlign w:val="center"/>
          </w:tcPr>
          <w:p w:rsidR="009D29D2" w:rsidRPr="0054521E" w:rsidRDefault="009D29D2" w:rsidP="009D29D2">
            <w:pPr>
              <w:pStyle w:val="22"/>
            </w:pPr>
          </w:p>
        </w:tc>
        <w:tc>
          <w:tcPr>
            <w:tcW w:w="0" w:type="auto"/>
            <w:shd w:val="clear" w:color="auto" w:fill="auto"/>
            <w:tcMar>
              <w:top w:w="0" w:type="dxa"/>
              <w:bottom w:w="0" w:type="dxa"/>
            </w:tcMar>
            <w:vAlign w:val="center"/>
          </w:tcPr>
          <w:p w:rsidR="009D29D2" w:rsidRPr="0054521E" w:rsidRDefault="009D29D2" w:rsidP="009D29D2">
            <w:pPr>
              <w:pStyle w:val="22"/>
            </w:pPr>
            <w:r w:rsidRPr="0054521E">
              <w:t>от 201 до 500</w:t>
            </w:r>
          </w:p>
        </w:tc>
        <w:tc>
          <w:tcPr>
            <w:tcW w:w="4275" w:type="dxa"/>
            <w:shd w:val="clear" w:color="auto" w:fill="auto"/>
            <w:tcMar>
              <w:top w:w="0" w:type="dxa"/>
              <w:bottom w:w="0" w:type="dxa"/>
            </w:tcMar>
            <w:vAlign w:val="center"/>
          </w:tcPr>
          <w:p w:rsidR="009D29D2" w:rsidRPr="0054521E" w:rsidRDefault="009D29D2" w:rsidP="009D29D2">
            <w:pPr>
              <w:pStyle w:val="512"/>
            </w:pPr>
            <w:r w:rsidRPr="0054521E">
              <w:t>8 мест и дополнительно 2</w:t>
            </w:r>
            <w:r w:rsidR="00813941">
              <w:t xml:space="preserve"> %</w:t>
            </w:r>
            <w:r w:rsidRPr="0054521E">
              <w:t xml:space="preserve"> от количества мест свыше 200</w:t>
            </w:r>
          </w:p>
        </w:tc>
        <w:tc>
          <w:tcPr>
            <w:tcW w:w="4709" w:type="dxa"/>
            <w:vMerge/>
            <w:tcBorders>
              <w:right w:val="single" w:sz="12" w:space="0" w:color="auto"/>
            </w:tcBorders>
            <w:shd w:val="clear" w:color="auto" w:fill="auto"/>
            <w:tcMar>
              <w:top w:w="0" w:type="dxa"/>
              <w:bottom w:w="0" w:type="dxa"/>
            </w:tcMar>
            <w:vAlign w:val="center"/>
          </w:tcPr>
          <w:p w:rsidR="009D29D2" w:rsidRPr="0054521E" w:rsidRDefault="009D29D2" w:rsidP="009D29D2">
            <w:pPr>
              <w:pStyle w:val="23"/>
            </w:pPr>
          </w:p>
        </w:tc>
      </w:tr>
      <w:tr w:rsidR="009D29D2" w:rsidRPr="0054521E" w:rsidTr="00813941">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9D29D2" w:rsidRPr="0054521E" w:rsidRDefault="009D29D2" w:rsidP="009D29D2">
            <w:pPr>
              <w:pStyle w:val="22"/>
            </w:pPr>
          </w:p>
        </w:tc>
        <w:tc>
          <w:tcPr>
            <w:tcW w:w="0" w:type="auto"/>
            <w:tcBorders>
              <w:bottom w:val="single" w:sz="12" w:space="0" w:color="auto"/>
            </w:tcBorders>
            <w:shd w:val="clear" w:color="auto" w:fill="auto"/>
            <w:tcMar>
              <w:top w:w="0" w:type="dxa"/>
              <w:bottom w:w="0" w:type="dxa"/>
            </w:tcMar>
            <w:vAlign w:val="center"/>
          </w:tcPr>
          <w:p w:rsidR="009D29D2" w:rsidRPr="0054521E" w:rsidRDefault="009D29D2" w:rsidP="009D29D2">
            <w:pPr>
              <w:pStyle w:val="22"/>
            </w:pPr>
            <w:r w:rsidRPr="0054521E">
              <w:t>501 место и более</w:t>
            </w:r>
          </w:p>
        </w:tc>
        <w:tc>
          <w:tcPr>
            <w:tcW w:w="4275" w:type="dxa"/>
            <w:tcBorders>
              <w:bottom w:val="single" w:sz="12" w:space="0" w:color="auto"/>
            </w:tcBorders>
            <w:shd w:val="clear" w:color="auto" w:fill="auto"/>
            <w:tcMar>
              <w:top w:w="0" w:type="dxa"/>
              <w:bottom w:w="0" w:type="dxa"/>
            </w:tcMar>
            <w:vAlign w:val="center"/>
          </w:tcPr>
          <w:p w:rsidR="009D29D2" w:rsidRPr="0054521E" w:rsidRDefault="009D29D2" w:rsidP="009D29D2">
            <w:pPr>
              <w:pStyle w:val="512"/>
            </w:pPr>
            <w:r w:rsidRPr="0054521E">
              <w:t>14 мест и дополнительно 1</w:t>
            </w:r>
            <w:r w:rsidR="00813941">
              <w:t xml:space="preserve"> %</w:t>
            </w:r>
            <w:r w:rsidRPr="0054521E">
              <w:t xml:space="preserve"> от количества мест свыше 500</w:t>
            </w:r>
          </w:p>
        </w:tc>
        <w:tc>
          <w:tcPr>
            <w:tcW w:w="4709" w:type="dxa"/>
            <w:vMerge/>
            <w:tcBorders>
              <w:bottom w:val="single" w:sz="12" w:space="0" w:color="auto"/>
              <w:right w:val="single" w:sz="12" w:space="0" w:color="auto"/>
            </w:tcBorders>
            <w:shd w:val="clear" w:color="auto" w:fill="auto"/>
            <w:tcMar>
              <w:top w:w="0" w:type="dxa"/>
              <w:bottom w:w="0" w:type="dxa"/>
            </w:tcMar>
            <w:vAlign w:val="center"/>
          </w:tcPr>
          <w:p w:rsidR="009D29D2" w:rsidRPr="0054521E" w:rsidRDefault="009D29D2" w:rsidP="009D29D2">
            <w:pPr>
              <w:pStyle w:val="23"/>
            </w:pPr>
          </w:p>
        </w:tc>
      </w:tr>
      <w:tr w:rsidR="009D29D2" w:rsidRPr="0054521E" w:rsidTr="00813941">
        <w:trPr>
          <w:trHeight w:val="57"/>
        </w:trPr>
        <w:tc>
          <w:tcPr>
            <w:tcW w:w="0" w:type="auto"/>
            <w:tcBorders>
              <w:top w:val="single" w:sz="12" w:space="0" w:color="auto"/>
              <w:left w:val="single" w:sz="12" w:space="0" w:color="auto"/>
              <w:bottom w:val="single" w:sz="12" w:space="0" w:color="auto"/>
            </w:tcBorders>
            <w:shd w:val="clear" w:color="auto" w:fill="auto"/>
            <w:tcMar>
              <w:top w:w="0" w:type="dxa"/>
              <w:bottom w:w="0" w:type="dxa"/>
            </w:tcMar>
            <w:vAlign w:val="center"/>
          </w:tcPr>
          <w:p w:rsidR="009D29D2" w:rsidRPr="0054521E" w:rsidRDefault="009D29D2" w:rsidP="009D29D2">
            <w:pPr>
              <w:pStyle w:val="22"/>
            </w:pPr>
            <w:r w:rsidRPr="0054521E">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6278" w:type="dxa"/>
            <w:gridSpan w:val="2"/>
            <w:tcBorders>
              <w:top w:val="single" w:sz="12" w:space="0" w:color="auto"/>
              <w:bottom w:val="single" w:sz="12" w:space="0" w:color="auto"/>
            </w:tcBorders>
            <w:shd w:val="clear" w:color="auto" w:fill="auto"/>
            <w:tcMar>
              <w:top w:w="0" w:type="dxa"/>
              <w:bottom w:w="0" w:type="dxa"/>
            </w:tcMar>
            <w:vAlign w:val="center"/>
          </w:tcPr>
          <w:p w:rsidR="009D29D2" w:rsidRPr="0054521E" w:rsidRDefault="009D29D2" w:rsidP="009D29D2">
            <w:pPr>
              <w:pStyle w:val="512"/>
            </w:pPr>
            <w:r w:rsidRPr="0054521E">
              <w:t>5</w:t>
            </w:r>
            <w:r w:rsidR="00813941">
              <w:t xml:space="preserve"> %</w:t>
            </w:r>
            <w:r w:rsidRPr="0054521E">
              <w:t xml:space="preserve"> общего числа зрителей, в том числе:</w:t>
            </w:r>
          </w:p>
          <w:p w:rsidR="009D29D2" w:rsidRPr="0054521E" w:rsidRDefault="009D29D2" w:rsidP="009D29D2">
            <w:pPr>
              <w:pStyle w:val="512"/>
            </w:pPr>
            <w:r w:rsidRPr="0054521E">
              <w:t>0,75</w:t>
            </w:r>
            <w:r w:rsidR="00813941">
              <w:t xml:space="preserve"> %</w:t>
            </w:r>
            <w:r w:rsidRPr="0054521E">
              <w:t xml:space="preserve"> – для инвалидов, передвигающихся на креслах-колясках;</w:t>
            </w:r>
          </w:p>
          <w:p w:rsidR="009D29D2" w:rsidRPr="0054521E" w:rsidRDefault="009D29D2" w:rsidP="009D29D2">
            <w:pPr>
              <w:pStyle w:val="512"/>
            </w:pPr>
            <w:r w:rsidRPr="0054521E">
              <w:t>0,25</w:t>
            </w:r>
            <w:r w:rsidR="00813941">
              <w:t xml:space="preserve"> %</w:t>
            </w:r>
            <w:r w:rsidRPr="0054521E">
              <w:t xml:space="preserve"> – со свободным доступом повышенной комфортности (ширина места 0,5 м, ширина прохода между рядами не менее 0,65 м);</w:t>
            </w:r>
          </w:p>
          <w:p w:rsidR="009D29D2" w:rsidRPr="0054521E" w:rsidRDefault="009D29D2" w:rsidP="009D29D2">
            <w:pPr>
              <w:pStyle w:val="512"/>
            </w:pPr>
            <w:r w:rsidRPr="0054521E">
              <w:t>4</w:t>
            </w:r>
            <w:r w:rsidR="00813941">
              <w:t xml:space="preserve"> %</w:t>
            </w:r>
            <w:r w:rsidRPr="0054521E">
              <w:t xml:space="preserve">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4709" w:type="dxa"/>
            <w:tcBorders>
              <w:top w:val="single" w:sz="12" w:space="0" w:color="auto"/>
              <w:bottom w:val="single" w:sz="12" w:space="0" w:color="auto"/>
              <w:right w:val="single" w:sz="12" w:space="0" w:color="auto"/>
            </w:tcBorders>
            <w:shd w:val="clear" w:color="auto" w:fill="auto"/>
            <w:tcMar>
              <w:top w:w="0" w:type="dxa"/>
              <w:bottom w:w="0" w:type="dxa"/>
            </w:tcMar>
            <w:vAlign w:val="center"/>
          </w:tcPr>
          <w:p w:rsidR="009D29D2" w:rsidRPr="0054521E" w:rsidRDefault="009D29D2" w:rsidP="009D29D2">
            <w:pPr>
              <w:pStyle w:val="23"/>
            </w:pPr>
            <w:r w:rsidRPr="0054521E">
              <w:t>Не нормируется</w:t>
            </w:r>
          </w:p>
        </w:tc>
      </w:tr>
    </w:tbl>
    <w:p w:rsidR="00DA5F8A" w:rsidRPr="0054521E" w:rsidRDefault="00DA5F8A" w:rsidP="00DA5F8A">
      <w:pPr>
        <w:sectPr w:rsidR="00DA5F8A" w:rsidRPr="0054521E" w:rsidSect="00353009">
          <w:pgSz w:w="16838" w:h="11906" w:orient="landscape"/>
          <w:pgMar w:top="1701" w:right="1134" w:bottom="851" w:left="1134" w:header="709" w:footer="709" w:gutter="0"/>
          <w:cols w:space="708"/>
          <w:docGrid w:linePitch="360"/>
        </w:sectPr>
      </w:pPr>
    </w:p>
    <w:p w:rsidR="00C457BB" w:rsidRPr="0054521E" w:rsidRDefault="00CB1337" w:rsidP="00C457BB">
      <w:pPr>
        <w:pStyle w:val="1"/>
      </w:pPr>
      <w:bookmarkStart w:id="48" w:name="_Toc500752591"/>
      <w:r w:rsidRPr="0054521E">
        <w:lastRenderedPageBreak/>
        <w:t>2. МАТЕРИАЛЫ ПО ОБОСНОВАНИЮ РАСЧЕТНЫХ ПОКАЗАТЕЛЕЙ, СОДЕРЖАЩИХСЯ В ОСНОВНОЙ ЧАСТИ ПРОЕКТА МЕСТНЫХ НОРМАТИВОВ ГРАДОСТРОИТЕЛЬНОГО ПРОЕКТИРОВАНИЯ МУНИЦИПАЛЬНОГО ОБРАЗОВАНИЯ «</w:t>
      </w:r>
      <w:r w:rsidR="00AA37F1" w:rsidRPr="0054521E">
        <w:t>ИВАНОВСКОЕ</w:t>
      </w:r>
      <w:r w:rsidRPr="0054521E">
        <w:t xml:space="preserve"> СЕЛЬСКОЕ ПОСЕЛЕНИЕ»</w:t>
      </w:r>
      <w:bookmarkEnd w:id="48"/>
    </w:p>
    <w:p w:rsidR="00793EEA" w:rsidRPr="0054521E" w:rsidRDefault="00CF5454" w:rsidP="00793EEA">
      <w:pPr>
        <w:pStyle w:val="2"/>
      </w:pPr>
      <w:bookmarkStart w:id="49" w:name="_Toc484705244"/>
      <w:bookmarkStart w:id="50" w:name="_Toc500752592"/>
      <w:r w:rsidRPr="0054521E">
        <w:t xml:space="preserve">2.1. </w:t>
      </w:r>
      <w:r w:rsidR="00793EEA" w:rsidRPr="0054521E">
        <w:t>Перечень объектов местного значения</w:t>
      </w:r>
      <w:bookmarkEnd w:id="49"/>
      <w:bookmarkEnd w:id="50"/>
    </w:p>
    <w:p w:rsidR="00793EEA" w:rsidRPr="0054521E" w:rsidRDefault="00793EEA" w:rsidP="00793EEA">
      <w:r w:rsidRPr="0054521E">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w:t>
      </w:r>
      <w:r w:rsidR="00CB1337" w:rsidRPr="0054521E">
        <w:t>упности составлен на основании:</w:t>
      </w:r>
    </w:p>
    <w:p w:rsidR="00CB1337" w:rsidRPr="0054521E" w:rsidRDefault="00D66BA5" w:rsidP="00D66BA5">
      <w:pPr>
        <w:pStyle w:val="7"/>
      </w:pPr>
      <w:r w:rsidRPr="0054521E">
        <w:t>Статьи 29.2 Градостроительного кодекса Российской Федерации;</w:t>
      </w:r>
    </w:p>
    <w:p w:rsidR="00793EEA" w:rsidRPr="0054521E" w:rsidRDefault="00CB1337" w:rsidP="00793EEA">
      <w:pPr>
        <w:pStyle w:val="7"/>
      </w:pPr>
      <w:r w:rsidRPr="0054521E">
        <w:rPr>
          <w:rFonts w:eastAsia="TimesNewRomanPSMT"/>
          <w:color w:val="000000"/>
        </w:rPr>
        <w:t>Статьи</w:t>
      </w:r>
      <w:r w:rsidR="009622B1" w:rsidRPr="0054521E">
        <w:rPr>
          <w:rFonts w:eastAsia="TimesNewRomanPSMT"/>
          <w:color w:val="000000"/>
        </w:rPr>
        <w:t xml:space="preserve"> </w:t>
      </w:r>
      <w:r w:rsidR="00D66BA5" w:rsidRPr="0054521E">
        <w:rPr>
          <w:rFonts w:eastAsia="TimesNewRomanPSMT"/>
          <w:color w:val="000000"/>
        </w:rPr>
        <w:t xml:space="preserve">14 </w:t>
      </w:r>
      <w:r w:rsidR="00E344CF" w:rsidRPr="0054521E">
        <w:rPr>
          <w:rFonts w:eastAsia="TimesNewRomanPSMT"/>
          <w:color w:val="000000"/>
        </w:rPr>
        <w:t xml:space="preserve">Федерального закона от 06.10.2003 № 131-ФЗ «Об общих принципах организации местного самоуправления </w:t>
      </w:r>
      <w:r w:rsidR="009622B1" w:rsidRPr="0054521E">
        <w:rPr>
          <w:rFonts w:eastAsia="TimesNewRomanPSMT"/>
          <w:color w:val="000000"/>
        </w:rPr>
        <w:t>Российской Федерации»</w:t>
      </w:r>
      <w:r w:rsidR="00793EEA" w:rsidRPr="0054521E">
        <w:t>;</w:t>
      </w:r>
    </w:p>
    <w:p w:rsidR="00D66BA5" w:rsidRPr="0054521E" w:rsidRDefault="00D66BA5" w:rsidP="00D66BA5">
      <w:pPr>
        <w:pStyle w:val="7"/>
      </w:pPr>
      <w:r w:rsidRPr="0054521E">
        <w:t>Статьи 11 Закона Республики Крым от 16.01.2015 № 67-ЗРК/2015 «О регулировании градостроительной деятельности в Республике Крым»;</w:t>
      </w:r>
    </w:p>
    <w:p w:rsidR="00D66BA5" w:rsidRPr="0054521E" w:rsidRDefault="00D66BA5" w:rsidP="00D66BA5">
      <w:pPr>
        <w:pStyle w:val="7"/>
      </w:pPr>
      <w:r w:rsidRPr="0054521E">
        <w:t>Статьи 4 Закона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D66BA5" w:rsidRPr="0054521E" w:rsidRDefault="00D66BA5" w:rsidP="00D66BA5">
      <w:pPr>
        <w:pStyle w:val="7"/>
      </w:pPr>
      <w:r w:rsidRPr="0054521E">
        <w:t>Статьи 2 Закона Республики Крым от 19 января 2015 г. № 71-ЗРК/2015 «О закреплении за сельскими поселениями Республики Крым вопросов местного значения»;</w:t>
      </w:r>
    </w:p>
    <w:p w:rsidR="00793EEA" w:rsidRPr="0054521E" w:rsidRDefault="006F2E91" w:rsidP="00413336">
      <w:pPr>
        <w:pStyle w:val="7"/>
      </w:pPr>
      <w:r w:rsidRPr="0054521E">
        <w:t>Статьи 5</w:t>
      </w:r>
      <w:r w:rsidR="00793EEA" w:rsidRPr="0054521E">
        <w:t xml:space="preserve"> </w:t>
      </w:r>
      <w:r w:rsidR="00413336" w:rsidRPr="0054521E">
        <w:t xml:space="preserve">Устава </w:t>
      </w:r>
      <w:r w:rsidR="0093771C" w:rsidRPr="0054521E">
        <w:t xml:space="preserve">муниципального образования </w:t>
      </w:r>
      <w:r w:rsidR="00AA37F1" w:rsidRPr="0054521E">
        <w:t>Ивановское</w:t>
      </w:r>
      <w:r w:rsidR="0093771C" w:rsidRPr="0054521E">
        <w:t xml:space="preserve"> сельское поселение</w:t>
      </w:r>
      <w:r w:rsidR="00420132" w:rsidRPr="0054521E">
        <w:t xml:space="preserve"> </w:t>
      </w:r>
      <w:r w:rsidR="003A4F46" w:rsidRPr="0054521E">
        <w:t>Нижнегорск</w:t>
      </w:r>
      <w:r w:rsidR="005C2FA4" w:rsidRPr="0054521E">
        <w:t>ого</w:t>
      </w:r>
      <w:r w:rsidR="00813941">
        <w:t xml:space="preserve"> </w:t>
      </w:r>
      <w:r w:rsidR="003A4F46" w:rsidRPr="0054521E">
        <w:t>район</w:t>
      </w:r>
      <w:r w:rsidR="005C2FA4" w:rsidRPr="0054521E">
        <w:t>а Республики</w:t>
      </w:r>
      <w:r w:rsidR="00420132" w:rsidRPr="0054521E">
        <w:t xml:space="preserve"> Крым</w:t>
      </w:r>
      <w:r w:rsidR="005C2FA4" w:rsidRPr="0054521E">
        <w:t>.</w:t>
      </w:r>
    </w:p>
    <w:p w:rsidR="00793EEA" w:rsidRPr="0054521E" w:rsidRDefault="00793EEA" w:rsidP="00793EEA"/>
    <w:p w:rsidR="00793EEA" w:rsidRPr="0054521E" w:rsidRDefault="00793EEA" w:rsidP="00793EEA">
      <w:r w:rsidRPr="0054521E">
        <w:t xml:space="preserve">Перечень объектов местного значения представлен в </w:t>
      </w:r>
      <w:r w:rsidR="00011183" w:rsidRPr="0054521E">
        <w:fldChar w:fldCharType="begin"/>
      </w:r>
      <w:r w:rsidR="00A964FD" w:rsidRPr="0054521E">
        <w:instrText xml:space="preserve"> REF _Ref491006511 \h </w:instrText>
      </w:r>
      <w:r w:rsidR="0054521E">
        <w:instrText xml:space="preserve"> \* MERGEFORMAT </w:instrText>
      </w:r>
      <w:r w:rsidR="00011183" w:rsidRPr="0054521E">
        <w:fldChar w:fldCharType="separate"/>
      </w:r>
      <w:r w:rsidR="00FA2DE9" w:rsidRPr="0054521E">
        <w:t xml:space="preserve">Таблица </w:t>
      </w:r>
      <w:r w:rsidR="00FA2DE9">
        <w:rPr>
          <w:noProof/>
        </w:rPr>
        <w:t>29</w:t>
      </w:r>
      <w:r w:rsidR="00011183" w:rsidRPr="0054521E">
        <w:fldChar w:fldCharType="end"/>
      </w:r>
      <w:r w:rsidR="00A964FD" w:rsidRPr="0054521E">
        <w:t>.</w:t>
      </w:r>
    </w:p>
    <w:p w:rsidR="00A964FD" w:rsidRPr="0054521E" w:rsidRDefault="00A964FD" w:rsidP="00A964FD">
      <w:pPr>
        <w:pStyle w:val="a5"/>
      </w:pPr>
      <w:bookmarkStart w:id="51" w:name="_Ref491006511"/>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29</w:t>
      </w:r>
      <w:r w:rsidR="00684140">
        <w:rPr>
          <w:noProof/>
        </w:rPr>
        <w:fldChar w:fldCharType="end"/>
      </w:r>
      <w:bookmarkEnd w:id="51"/>
    </w:p>
    <w:tbl>
      <w:tblPr>
        <w:tblStyle w:val="a4"/>
        <w:tblW w:w="0" w:type="auto"/>
        <w:tblLook w:val="04A0" w:firstRow="1" w:lastRow="0" w:firstColumn="1" w:lastColumn="0" w:noHBand="0" w:noVBand="1"/>
      </w:tblPr>
      <w:tblGrid>
        <w:gridCol w:w="516"/>
        <w:gridCol w:w="4311"/>
        <w:gridCol w:w="4743"/>
      </w:tblGrid>
      <w:tr w:rsidR="00B402FF" w:rsidRPr="0054521E" w:rsidTr="00F842A7">
        <w:trPr>
          <w:trHeight w:val="57"/>
        </w:trPr>
        <w:tc>
          <w:tcPr>
            <w:tcW w:w="0" w:type="auto"/>
            <w:vAlign w:val="center"/>
          </w:tcPr>
          <w:p w:rsidR="00B402FF" w:rsidRPr="0054521E" w:rsidRDefault="00B402FF" w:rsidP="002F39BD">
            <w:pPr>
              <w:pStyle w:val="22"/>
              <w:rPr>
                <w:sz w:val="24"/>
                <w:szCs w:val="24"/>
              </w:rPr>
            </w:pPr>
            <w:r w:rsidRPr="0054521E">
              <w:rPr>
                <w:sz w:val="24"/>
                <w:szCs w:val="24"/>
              </w:rPr>
              <w:t>1.</w:t>
            </w:r>
          </w:p>
        </w:tc>
        <w:tc>
          <w:tcPr>
            <w:tcW w:w="0" w:type="auto"/>
            <w:gridSpan w:val="2"/>
            <w:vAlign w:val="center"/>
          </w:tcPr>
          <w:p w:rsidR="00B402FF" w:rsidRPr="0054521E" w:rsidRDefault="00B402FF" w:rsidP="002F39BD">
            <w:pPr>
              <w:pStyle w:val="22"/>
              <w:rPr>
                <w:sz w:val="24"/>
                <w:szCs w:val="24"/>
              </w:rPr>
            </w:pPr>
            <w:r w:rsidRPr="0054521E">
              <w:rPr>
                <w:sz w:val="24"/>
                <w:szCs w:val="24"/>
              </w:rPr>
              <w:t>Объекты электроснабжения</w:t>
            </w:r>
          </w:p>
        </w:tc>
      </w:tr>
      <w:tr w:rsidR="00B402FF" w:rsidRPr="0054521E" w:rsidTr="00F842A7">
        <w:trPr>
          <w:trHeight w:val="57"/>
        </w:trPr>
        <w:tc>
          <w:tcPr>
            <w:tcW w:w="0" w:type="auto"/>
            <w:vAlign w:val="center"/>
          </w:tcPr>
          <w:p w:rsidR="00B402FF" w:rsidRPr="0054521E" w:rsidRDefault="00B402FF" w:rsidP="002F39BD">
            <w:pPr>
              <w:pStyle w:val="22"/>
              <w:rPr>
                <w:sz w:val="24"/>
                <w:szCs w:val="24"/>
              </w:rPr>
            </w:pPr>
            <w:r w:rsidRPr="0054521E">
              <w:rPr>
                <w:sz w:val="24"/>
                <w:szCs w:val="24"/>
              </w:rPr>
              <w:t>2.</w:t>
            </w:r>
          </w:p>
        </w:tc>
        <w:tc>
          <w:tcPr>
            <w:tcW w:w="0" w:type="auto"/>
            <w:gridSpan w:val="2"/>
            <w:vAlign w:val="center"/>
          </w:tcPr>
          <w:p w:rsidR="00B402FF" w:rsidRPr="0054521E" w:rsidRDefault="00B402FF" w:rsidP="002F39BD">
            <w:pPr>
              <w:pStyle w:val="22"/>
              <w:rPr>
                <w:sz w:val="24"/>
                <w:szCs w:val="24"/>
              </w:rPr>
            </w:pPr>
            <w:r w:rsidRPr="0054521E">
              <w:rPr>
                <w:sz w:val="24"/>
                <w:szCs w:val="24"/>
              </w:rPr>
              <w:t>Объекты теплоснабжения</w:t>
            </w:r>
          </w:p>
        </w:tc>
      </w:tr>
      <w:tr w:rsidR="00B402FF" w:rsidRPr="0054521E" w:rsidTr="00F842A7">
        <w:trPr>
          <w:trHeight w:val="57"/>
        </w:trPr>
        <w:tc>
          <w:tcPr>
            <w:tcW w:w="0" w:type="auto"/>
            <w:vAlign w:val="center"/>
          </w:tcPr>
          <w:p w:rsidR="00B402FF" w:rsidRPr="0054521E" w:rsidRDefault="00B402FF" w:rsidP="002F39BD">
            <w:pPr>
              <w:pStyle w:val="22"/>
              <w:rPr>
                <w:sz w:val="24"/>
                <w:szCs w:val="24"/>
              </w:rPr>
            </w:pPr>
            <w:r w:rsidRPr="0054521E">
              <w:rPr>
                <w:sz w:val="24"/>
                <w:szCs w:val="24"/>
              </w:rPr>
              <w:t>3.</w:t>
            </w:r>
          </w:p>
        </w:tc>
        <w:tc>
          <w:tcPr>
            <w:tcW w:w="0" w:type="auto"/>
            <w:gridSpan w:val="2"/>
            <w:vAlign w:val="center"/>
          </w:tcPr>
          <w:p w:rsidR="00B402FF" w:rsidRPr="0054521E" w:rsidRDefault="00B402FF" w:rsidP="002F39BD">
            <w:pPr>
              <w:pStyle w:val="22"/>
              <w:rPr>
                <w:sz w:val="24"/>
                <w:szCs w:val="24"/>
              </w:rPr>
            </w:pPr>
            <w:r w:rsidRPr="0054521E">
              <w:rPr>
                <w:sz w:val="24"/>
                <w:szCs w:val="24"/>
              </w:rPr>
              <w:t>Объекты газоснабжения</w:t>
            </w:r>
          </w:p>
        </w:tc>
      </w:tr>
      <w:tr w:rsidR="00B402FF" w:rsidRPr="0054521E" w:rsidTr="00F842A7">
        <w:trPr>
          <w:trHeight w:val="57"/>
        </w:trPr>
        <w:tc>
          <w:tcPr>
            <w:tcW w:w="0" w:type="auto"/>
            <w:vAlign w:val="center"/>
          </w:tcPr>
          <w:p w:rsidR="00B402FF" w:rsidRPr="0054521E" w:rsidRDefault="00B402FF" w:rsidP="002F39BD">
            <w:pPr>
              <w:pStyle w:val="22"/>
              <w:rPr>
                <w:sz w:val="24"/>
                <w:szCs w:val="24"/>
              </w:rPr>
            </w:pPr>
            <w:r w:rsidRPr="0054521E">
              <w:rPr>
                <w:sz w:val="24"/>
                <w:szCs w:val="24"/>
              </w:rPr>
              <w:t>4.</w:t>
            </w:r>
          </w:p>
        </w:tc>
        <w:tc>
          <w:tcPr>
            <w:tcW w:w="0" w:type="auto"/>
            <w:gridSpan w:val="2"/>
            <w:vAlign w:val="center"/>
          </w:tcPr>
          <w:p w:rsidR="00B402FF" w:rsidRPr="0054521E" w:rsidRDefault="00B402FF" w:rsidP="002F39BD">
            <w:pPr>
              <w:pStyle w:val="22"/>
              <w:rPr>
                <w:sz w:val="24"/>
                <w:szCs w:val="24"/>
              </w:rPr>
            </w:pPr>
            <w:r w:rsidRPr="0054521E">
              <w:rPr>
                <w:sz w:val="24"/>
                <w:szCs w:val="24"/>
              </w:rPr>
              <w:t>Объекты водоснабжения</w:t>
            </w:r>
          </w:p>
        </w:tc>
      </w:tr>
      <w:tr w:rsidR="00B402FF" w:rsidRPr="0054521E" w:rsidTr="00F842A7">
        <w:trPr>
          <w:trHeight w:val="57"/>
        </w:trPr>
        <w:tc>
          <w:tcPr>
            <w:tcW w:w="0" w:type="auto"/>
            <w:vAlign w:val="center"/>
          </w:tcPr>
          <w:p w:rsidR="00B402FF" w:rsidRPr="0054521E" w:rsidRDefault="00B402FF" w:rsidP="002F39BD">
            <w:pPr>
              <w:pStyle w:val="22"/>
              <w:rPr>
                <w:sz w:val="24"/>
                <w:szCs w:val="24"/>
              </w:rPr>
            </w:pPr>
            <w:r w:rsidRPr="0054521E">
              <w:rPr>
                <w:sz w:val="24"/>
                <w:szCs w:val="24"/>
              </w:rPr>
              <w:t>5.</w:t>
            </w:r>
          </w:p>
        </w:tc>
        <w:tc>
          <w:tcPr>
            <w:tcW w:w="0" w:type="auto"/>
            <w:gridSpan w:val="2"/>
            <w:vAlign w:val="center"/>
          </w:tcPr>
          <w:p w:rsidR="00B402FF" w:rsidRPr="0054521E" w:rsidRDefault="00B402FF" w:rsidP="002F39BD">
            <w:pPr>
              <w:pStyle w:val="22"/>
              <w:rPr>
                <w:sz w:val="24"/>
                <w:szCs w:val="24"/>
              </w:rPr>
            </w:pPr>
            <w:r w:rsidRPr="0054521E">
              <w:rPr>
                <w:sz w:val="24"/>
                <w:szCs w:val="24"/>
              </w:rPr>
              <w:t>Объекты водоотведения</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6.</w:t>
            </w:r>
          </w:p>
        </w:tc>
        <w:tc>
          <w:tcPr>
            <w:tcW w:w="0" w:type="auto"/>
            <w:vAlign w:val="center"/>
          </w:tcPr>
          <w:p w:rsidR="0093771C" w:rsidRPr="0054521E" w:rsidRDefault="0093771C" w:rsidP="002F39BD">
            <w:pPr>
              <w:pStyle w:val="22"/>
              <w:rPr>
                <w:sz w:val="24"/>
                <w:szCs w:val="24"/>
              </w:rPr>
            </w:pPr>
            <w:r w:rsidRPr="0054521E">
              <w:rPr>
                <w:sz w:val="24"/>
                <w:szCs w:val="24"/>
              </w:rPr>
              <w:t>Автомобильные дороги местного значения, объекты транспортного обслуживания и транспортных услуг</w:t>
            </w:r>
          </w:p>
        </w:tc>
        <w:tc>
          <w:tcPr>
            <w:tcW w:w="0" w:type="auto"/>
            <w:vAlign w:val="center"/>
          </w:tcPr>
          <w:p w:rsidR="002F39BD" w:rsidRPr="0054521E" w:rsidRDefault="002F39BD" w:rsidP="002F39BD">
            <w:pPr>
              <w:pStyle w:val="22"/>
              <w:rPr>
                <w:sz w:val="24"/>
                <w:szCs w:val="24"/>
              </w:rPr>
            </w:pPr>
            <w:r w:rsidRPr="0054521E">
              <w:rPr>
                <w:sz w:val="24"/>
                <w:szCs w:val="24"/>
              </w:rPr>
              <w:t>- автомобильные дороги общего пользования местного значения;</w:t>
            </w:r>
          </w:p>
          <w:p w:rsidR="002F39BD" w:rsidRPr="0054521E" w:rsidRDefault="002F39BD" w:rsidP="002F39BD">
            <w:pPr>
              <w:pStyle w:val="22"/>
              <w:rPr>
                <w:sz w:val="24"/>
                <w:szCs w:val="24"/>
              </w:rPr>
            </w:pPr>
            <w:r w:rsidRPr="0054521E">
              <w:rPr>
                <w:sz w:val="24"/>
                <w:szCs w:val="24"/>
              </w:rPr>
              <w:t>- искусственные сооружения на автомобильных дорогах общего пользования местного значения;</w:t>
            </w:r>
          </w:p>
          <w:p w:rsidR="002F39BD" w:rsidRPr="0054521E" w:rsidRDefault="002F39BD" w:rsidP="002F39BD">
            <w:pPr>
              <w:pStyle w:val="22"/>
              <w:rPr>
                <w:sz w:val="24"/>
                <w:szCs w:val="24"/>
              </w:rPr>
            </w:pPr>
            <w:r w:rsidRPr="0054521E">
              <w:rPr>
                <w:sz w:val="24"/>
                <w:szCs w:val="24"/>
              </w:rPr>
              <w:t>- сеть общественного пассажирского транспорта;</w:t>
            </w:r>
          </w:p>
          <w:p w:rsidR="002F39BD" w:rsidRPr="0054521E" w:rsidRDefault="002F39BD" w:rsidP="002F39BD">
            <w:pPr>
              <w:pStyle w:val="22"/>
              <w:rPr>
                <w:sz w:val="24"/>
                <w:szCs w:val="24"/>
              </w:rPr>
            </w:pPr>
            <w:r w:rsidRPr="0054521E">
              <w:rPr>
                <w:sz w:val="24"/>
                <w:szCs w:val="24"/>
              </w:rPr>
              <w:t>- остановки общественного пассажирского транспорта;</w:t>
            </w:r>
          </w:p>
          <w:p w:rsidR="002F39BD" w:rsidRPr="0054521E" w:rsidRDefault="002F39BD" w:rsidP="002F39BD">
            <w:pPr>
              <w:pStyle w:val="22"/>
              <w:rPr>
                <w:sz w:val="24"/>
                <w:szCs w:val="24"/>
              </w:rPr>
            </w:pPr>
            <w:r w:rsidRPr="0054521E">
              <w:rPr>
                <w:sz w:val="24"/>
                <w:szCs w:val="24"/>
              </w:rPr>
              <w:t>- объекты по техническому обслуживанию автомобилей;</w:t>
            </w:r>
          </w:p>
          <w:p w:rsidR="0093771C" w:rsidRPr="0054521E" w:rsidRDefault="002F39BD" w:rsidP="002F39BD">
            <w:pPr>
              <w:pStyle w:val="22"/>
              <w:rPr>
                <w:sz w:val="24"/>
                <w:szCs w:val="24"/>
              </w:rPr>
            </w:pPr>
            <w:r w:rsidRPr="0054521E">
              <w:rPr>
                <w:sz w:val="24"/>
                <w:szCs w:val="24"/>
              </w:rPr>
              <w:t>- автозаправочные станции</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lastRenderedPageBreak/>
              <w:t>7.</w:t>
            </w:r>
          </w:p>
        </w:tc>
        <w:tc>
          <w:tcPr>
            <w:tcW w:w="0" w:type="auto"/>
            <w:vAlign w:val="center"/>
          </w:tcPr>
          <w:p w:rsidR="0093771C" w:rsidRPr="0054521E" w:rsidRDefault="0093771C" w:rsidP="002F39BD">
            <w:pPr>
              <w:pStyle w:val="22"/>
              <w:rPr>
                <w:sz w:val="24"/>
                <w:szCs w:val="24"/>
              </w:rPr>
            </w:pPr>
            <w:r w:rsidRPr="0054521E">
              <w:rPr>
                <w:sz w:val="24"/>
                <w:szCs w:val="24"/>
              </w:rPr>
              <w:t>Объекты для хранения транспортных средств</w:t>
            </w:r>
          </w:p>
        </w:tc>
        <w:tc>
          <w:tcPr>
            <w:tcW w:w="0" w:type="auto"/>
            <w:vAlign w:val="center"/>
          </w:tcPr>
          <w:p w:rsidR="00B402FF" w:rsidRPr="0054521E" w:rsidRDefault="00B402FF" w:rsidP="00B402FF">
            <w:pPr>
              <w:pStyle w:val="22"/>
              <w:rPr>
                <w:sz w:val="24"/>
                <w:szCs w:val="24"/>
              </w:rPr>
            </w:pPr>
            <w:r w:rsidRPr="0054521E">
              <w:rPr>
                <w:sz w:val="24"/>
                <w:szCs w:val="24"/>
              </w:rPr>
              <w:t>- открытые стоянки для хранения транспортных средств в социальном и специализированном жилищном фонде;</w:t>
            </w:r>
          </w:p>
          <w:p w:rsidR="00B402FF" w:rsidRPr="0054521E" w:rsidRDefault="00B402FF" w:rsidP="00B402FF">
            <w:pPr>
              <w:pStyle w:val="22"/>
              <w:rPr>
                <w:sz w:val="24"/>
                <w:szCs w:val="24"/>
              </w:rPr>
            </w:pPr>
            <w:r w:rsidRPr="0054521E">
              <w:rPr>
                <w:sz w:val="24"/>
                <w:szCs w:val="24"/>
              </w:rPr>
              <w:t>- стоянки для хранения легковых автомобилей населения в зонах многоквартирной жилой застройки;</w:t>
            </w:r>
          </w:p>
          <w:p w:rsidR="0093771C" w:rsidRPr="0054521E" w:rsidRDefault="00B402FF" w:rsidP="00B402FF">
            <w:pPr>
              <w:pStyle w:val="22"/>
              <w:rPr>
                <w:sz w:val="24"/>
                <w:szCs w:val="24"/>
              </w:rPr>
            </w:pPr>
            <w:r w:rsidRPr="0054521E">
              <w:rPr>
                <w:sz w:val="24"/>
                <w:szCs w:val="24"/>
              </w:rPr>
              <w:t>- приобъектные стоянки легковых автомобилей</w:t>
            </w:r>
          </w:p>
        </w:tc>
      </w:tr>
      <w:tr w:rsidR="00B402FF" w:rsidRPr="0054521E" w:rsidTr="00F842A7">
        <w:trPr>
          <w:trHeight w:val="57"/>
        </w:trPr>
        <w:tc>
          <w:tcPr>
            <w:tcW w:w="0" w:type="auto"/>
            <w:vAlign w:val="center"/>
          </w:tcPr>
          <w:p w:rsidR="00B402FF" w:rsidRPr="0054521E" w:rsidRDefault="00B402FF" w:rsidP="002F39BD">
            <w:pPr>
              <w:pStyle w:val="22"/>
              <w:rPr>
                <w:sz w:val="24"/>
                <w:szCs w:val="24"/>
              </w:rPr>
            </w:pPr>
            <w:r w:rsidRPr="0054521E">
              <w:rPr>
                <w:sz w:val="24"/>
                <w:szCs w:val="24"/>
              </w:rPr>
              <w:t>8.</w:t>
            </w:r>
          </w:p>
        </w:tc>
        <w:tc>
          <w:tcPr>
            <w:tcW w:w="0" w:type="auto"/>
            <w:gridSpan w:val="2"/>
            <w:vAlign w:val="center"/>
          </w:tcPr>
          <w:p w:rsidR="00B402FF" w:rsidRPr="0054521E" w:rsidRDefault="00B402FF" w:rsidP="002F39BD">
            <w:pPr>
              <w:pStyle w:val="22"/>
              <w:rPr>
                <w:sz w:val="24"/>
                <w:szCs w:val="24"/>
              </w:rPr>
            </w:pPr>
            <w:r w:rsidRPr="0054521E">
              <w:rPr>
                <w:sz w:val="24"/>
                <w:szCs w:val="24"/>
              </w:rPr>
              <w:t xml:space="preserve">Объекты </w:t>
            </w:r>
            <w:r w:rsidRPr="0054521E">
              <w:rPr>
                <w:rFonts w:eastAsia="Calibri"/>
                <w:sz w:val="24"/>
                <w:szCs w:val="24"/>
              </w:rPr>
              <w:t>жилищного строительства</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9.</w:t>
            </w:r>
          </w:p>
        </w:tc>
        <w:tc>
          <w:tcPr>
            <w:tcW w:w="0" w:type="auto"/>
            <w:vAlign w:val="center"/>
          </w:tcPr>
          <w:p w:rsidR="0093771C" w:rsidRPr="0054521E" w:rsidRDefault="0093771C" w:rsidP="002F39BD">
            <w:pPr>
              <w:pStyle w:val="22"/>
              <w:rPr>
                <w:sz w:val="24"/>
                <w:szCs w:val="24"/>
              </w:rPr>
            </w:pPr>
            <w:r w:rsidRPr="0054521E">
              <w:rPr>
                <w:sz w:val="24"/>
                <w:szCs w:val="24"/>
              </w:rPr>
              <w:t>Объекты физической культуры и массового спорта местного значения</w:t>
            </w:r>
          </w:p>
        </w:tc>
        <w:tc>
          <w:tcPr>
            <w:tcW w:w="0" w:type="auto"/>
            <w:vAlign w:val="center"/>
          </w:tcPr>
          <w:p w:rsidR="00B402FF" w:rsidRPr="0054521E" w:rsidRDefault="00B402FF" w:rsidP="00B402FF">
            <w:pPr>
              <w:pStyle w:val="22"/>
              <w:rPr>
                <w:sz w:val="24"/>
                <w:szCs w:val="24"/>
              </w:rPr>
            </w:pPr>
            <w:r w:rsidRPr="0054521E">
              <w:rPr>
                <w:sz w:val="24"/>
                <w:szCs w:val="24"/>
              </w:rPr>
              <w:t>- плоскостные спортивные сооружения;</w:t>
            </w:r>
          </w:p>
          <w:p w:rsidR="00B402FF" w:rsidRPr="0054521E" w:rsidRDefault="00B402FF" w:rsidP="00B402FF">
            <w:pPr>
              <w:pStyle w:val="22"/>
              <w:rPr>
                <w:sz w:val="24"/>
                <w:szCs w:val="24"/>
              </w:rPr>
            </w:pPr>
            <w:r w:rsidRPr="0054521E">
              <w:rPr>
                <w:sz w:val="24"/>
                <w:szCs w:val="24"/>
              </w:rPr>
              <w:t>- спортивные залы;</w:t>
            </w:r>
          </w:p>
          <w:p w:rsidR="00B402FF" w:rsidRPr="0054521E" w:rsidRDefault="00B402FF" w:rsidP="00B402FF">
            <w:pPr>
              <w:pStyle w:val="22"/>
              <w:rPr>
                <w:sz w:val="24"/>
                <w:szCs w:val="24"/>
              </w:rPr>
            </w:pPr>
            <w:r w:rsidRPr="0054521E">
              <w:rPr>
                <w:sz w:val="24"/>
                <w:szCs w:val="24"/>
              </w:rPr>
              <w:t>- помещения для физкультурно-оздоровительных занятий;</w:t>
            </w:r>
          </w:p>
          <w:p w:rsidR="0093771C" w:rsidRPr="0054521E" w:rsidRDefault="00B402FF" w:rsidP="00B402FF">
            <w:pPr>
              <w:pStyle w:val="22"/>
              <w:rPr>
                <w:sz w:val="24"/>
                <w:szCs w:val="24"/>
              </w:rPr>
            </w:pPr>
            <w:r w:rsidRPr="0054521E">
              <w:rPr>
                <w:sz w:val="24"/>
                <w:szCs w:val="24"/>
              </w:rPr>
              <w:t>- плавательные бассейны</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10.</w:t>
            </w:r>
          </w:p>
        </w:tc>
        <w:tc>
          <w:tcPr>
            <w:tcW w:w="0" w:type="auto"/>
            <w:vAlign w:val="center"/>
          </w:tcPr>
          <w:p w:rsidR="0093771C" w:rsidRPr="0054521E" w:rsidRDefault="0093771C" w:rsidP="002F39BD">
            <w:pPr>
              <w:pStyle w:val="22"/>
              <w:rPr>
                <w:sz w:val="24"/>
                <w:szCs w:val="24"/>
              </w:rPr>
            </w:pPr>
            <w:r w:rsidRPr="0054521E">
              <w:rPr>
                <w:sz w:val="24"/>
                <w:szCs w:val="24"/>
              </w:rPr>
              <w:t>Объекты образования местного значения, объекты отдыха детей в каникулярное время</w:t>
            </w:r>
          </w:p>
        </w:tc>
        <w:tc>
          <w:tcPr>
            <w:tcW w:w="0" w:type="auto"/>
            <w:vAlign w:val="center"/>
          </w:tcPr>
          <w:p w:rsidR="00B402FF" w:rsidRPr="0054521E" w:rsidRDefault="00B402FF" w:rsidP="00B402FF">
            <w:pPr>
              <w:pStyle w:val="22"/>
              <w:rPr>
                <w:sz w:val="24"/>
                <w:szCs w:val="24"/>
              </w:rPr>
            </w:pPr>
            <w:r w:rsidRPr="0054521E">
              <w:rPr>
                <w:sz w:val="24"/>
                <w:szCs w:val="24"/>
              </w:rPr>
              <w:t>- дошкольные образовательные организации;</w:t>
            </w:r>
          </w:p>
          <w:p w:rsidR="00B402FF" w:rsidRPr="0054521E" w:rsidRDefault="00B402FF" w:rsidP="00B402FF">
            <w:pPr>
              <w:pStyle w:val="22"/>
              <w:rPr>
                <w:sz w:val="24"/>
                <w:szCs w:val="24"/>
              </w:rPr>
            </w:pPr>
            <w:r w:rsidRPr="0054521E">
              <w:rPr>
                <w:sz w:val="24"/>
                <w:szCs w:val="24"/>
              </w:rPr>
              <w:t>- общеобразовательные организации;</w:t>
            </w:r>
          </w:p>
          <w:p w:rsidR="00B402FF" w:rsidRPr="0054521E" w:rsidRDefault="00B402FF" w:rsidP="00B402FF">
            <w:pPr>
              <w:pStyle w:val="22"/>
              <w:rPr>
                <w:sz w:val="24"/>
                <w:szCs w:val="24"/>
              </w:rPr>
            </w:pPr>
            <w:r w:rsidRPr="0054521E">
              <w:rPr>
                <w:sz w:val="24"/>
                <w:szCs w:val="24"/>
              </w:rPr>
              <w:t>- школы-интернаты;</w:t>
            </w:r>
          </w:p>
          <w:p w:rsidR="00B402FF" w:rsidRPr="0054521E" w:rsidRDefault="00B402FF" w:rsidP="00B402FF">
            <w:pPr>
              <w:pStyle w:val="22"/>
              <w:rPr>
                <w:sz w:val="24"/>
                <w:szCs w:val="24"/>
              </w:rPr>
            </w:pPr>
            <w:r w:rsidRPr="0054521E">
              <w:rPr>
                <w:sz w:val="24"/>
                <w:szCs w:val="24"/>
              </w:rPr>
              <w:t>- межшкольный учебно-производственный комбинат;</w:t>
            </w:r>
          </w:p>
          <w:p w:rsidR="00B402FF" w:rsidRPr="0054521E" w:rsidRDefault="00B402FF" w:rsidP="00B402FF">
            <w:pPr>
              <w:pStyle w:val="22"/>
              <w:rPr>
                <w:sz w:val="24"/>
                <w:szCs w:val="24"/>
              </w:rPr>
            </w:pPr>
            <w:r w:rsidRPr="0054521E">
              <w:rPr>
                <w:sz w:val="24"/>
                <w:szCs w:val="24"/>
              </w:rPr>
              <w:t>- организации дополнительного образования;</w:t>
            </w:r>
          </w:p>
          <w:p w:rsidR="00B402FF" w:rsidRPr="0054521E" w:rsidRDefault="00B402FF" w:rsidP="00B402FF">
            <w:pPr>
              <w:pStyle w:val="22"/>
              <w:rPr>
                <w:sz w:val="24"/>
                <w:szCs w:val="24"/>
              </w:rPr>
            </w:pPr>
            <w:r w:rsidRPr="0054521E">
              <w:rPr>
                <w:sz w:val="24"/>
                <w:szCs w:val="24"/>
              </w:rPr>
              <w:t>- крытые бассейны для дошкольников;</w:t>
            </w:r>
          </w:p>
          <w:p w:rsidR="0093771C" w:rsidRPr="0054521E" w:rsidRDefault="00B402FF" w:rsidP="00B402FF">
            <w:pPr>
              <w:pStyle w:val="22"/>
              <w:rPr>
                <w:sz w:val="24"/>
                <w:szCs w:val="24"/>
              </w:rPr>
            </w:pPr>
            <w:r w:rsidRPr="0054521E">
              <w:rPr>
                <w:sz w:val="24"/>
                <w:szCs w:val="24"/>
              </w:rPr>
              <w:t>- детские центры</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11.</w:t>
            </w:r>
          </w:p>
        </w:tc>
        <w:tc>
          <w:tcPr>
            <w:tcW w:w="0" w:type="auto"/>
            <w:vAlign w:val="center"/>
          </w:tcPr>
          <w:p w:rsidR="0093771C" w:rsidRPr="0054521E" w:rsidRDefault="0093771C" w:rsidP="002F39BD">
            <w:pPr>
              <w:pStyle w:val="22"/>
              <w:rPr>
                <w:sz w:val="24"/>
                <w:szCs w:val="24"/>
              </w:rPr>
            </w:pPr>
            <w:r w:rsidRPr="0054521E">
              <w:rPr>
                <w:sz w:val="24"/>
                <w:szCs w:val="24"/>
              </w:rPr>
              <w:t xml:space="preserve">Объекты </w:t>
            </w:r>
            <w:r w:rsidRPr="0054521E">
              <w:rPr>
                <w:rFonts w:eastAsia="Calibri"/>
                <w:sz w:val="24"/>
                <w:szCs w:val="24"/>
              </w:rPr>
              <w:t>культуры и искусства местного значения</w:t>
            </w:r>
          </w:p>
        </w:tc>
        <w:tc>
          <w:tcPr>
            <w:tcW w:w="0" w:type="auto"/>
            <w:vAlign w:val="center"/>
          </w:tcPr>
          <w:p w:rsidR="00B402FF" w:rsidRPr="0054521E" w:rsidRDefault="00B402FF" w:rsidP="00B402FF">
            <w:pPr>
              <w:pStyle w:val="22"/>
              <w:rPr>
                <w:sz w:val="24"/>
                <w:szCs w:val="24"/>
              </w:rPr>
            </w:pPr>
            <w:r w:rsidRPr="0054521E">
              <w:rPr>
                <w:sz w:val="24"/>
                <w:szCs w:val="24"/>
              </w:rPr>
              <w:t>- библиотечная сеть;</w:t>
            </w:r>
          </w:p>
          <w:p w:rsidR="00B402FF" w:rsidRPr="0054521E" w:rsidRDefault="00B402FF" w:rsidP="00B402FF">
            <w:pPr>
              <w:pStyle w:val="22"/>
              <w:rPr>
                <w:sz w:val="24"/>
                <w:szCs w:val="24"/>
              </w:rPr>
            </w:pPr>
            <w:r w:rsidRPr="0054521E">
              <w:rPr>
                <w:sz w:val="24"/>
                <w:szCs w:val="24"/>
              </w:rPr>
              <w:t>- точка доступа к полнотекстовым информационным ресурсам;</w:t>
            </w:r>
          </w:p>
          <w:p w:rsidR="0093771C" w:rsidRPr="0054521E" w:rsidRDefault="00813941" w:rsidP="00B402FF">
            <w:pPr>
              <w:pStyle w:val="22"/>
              <w:rPr>
                <w:sz w:val="24"/>
                <w:szCs w:val="24"/>
              </w:rPr>
            </w:pPr>
            <w:r>
              <w:rPr>
                <w:sz w:val="24"/>
                <w:szCs w:val="24"/>
              </w:rPr>
              <w:t xml:space="preserve">- учреждения культуры </w:t>
            </w:r>
            <w:r w:rsidR="006F4C3D" w:rsidRPr="0054521E">
              <w:rPr>
                <w:sz w:val="24"/>
                <w:szCs w:val="24"/>
              </w:rPr>
              <w:t>клубного типа</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12.</w:t>
            </w:r>
          </w:p>
        </w:tc>
        <w:tc>
          <w:tcPr>
            <w:tcW w:w="0" w:type="auto"/>
            <w:vAlign w:val="center"/>
          </w:tcPr>
          <w:p w:rsidR="0093771C" w:rsidRPr="0054521E" w:rsidRDefault="0093771C" w:rsidP="002F39BD">
            <w:pPr>
              <w:pStyle w:val="22"/>
              <w:rPr>
                <w:sz w:val="24"/>
                <w:szCs w:val="24"/>
              </w:rPr>
            </w:pPr>
            <w:r w:rsidRPr="0054521E">
              <w:rPr>
                <w:rFonts w:eastAsia="Calibri"/>
                <w:sz w:val="24"/>
                <w:szCs w:val="24"/>
              </w:rPr>
              <w:t>Объекты общественного питания, торговли и бытового обслуживания</w:t>
            </w:r>
          </w:p>
        </w:tc>
        <w:tc>
          <w:tcPr>
            <w:tcW w:w="0" w:type="auto"/>
            <w:vAlign w:val="center"/>
          </w:tcPr>
          <w:p w:rsidR="00B402FF" w:rsidRPr="0054521E" w:rsidRDefault="00B402FF" w:rsidP="00B402FF">
            <w:pPr>
              <w:pStyle w:val="22"/>
              <w:rPr>
                <w:sz w:val="24"/>
                <w:szCs w:val="24"/>
              </w:rPr>
            </w:pPr>
            <w:r w:rsidRPr="0054521E">
              <w:rPr>
                <w:sz w:val="24"/>
                <w:szCs w:val="24"/>
              </w:rPr>
              <w:t>- стационарные торговые объекты;</w:t>
            </w:r>
          </w:p>
          <w:p w:rsidR="00B402FF" w:rsidRPr="0054521E" w:rsidRDefault="00B402FF" w:rsidP="00B402FF">
            <w:pPr>
              <w:pStyle w:val="22"/>
              <w:rPr>
                <w:sz w:val="24"/>
                <w:szCs w:val="24"/>
              </w:rPr>
            </w:pPr>
            <w:r w:rsidRPr="0054521E">
              <w:rPr>
                <w:sz w:val="24"/>
                <w:szCs w:val="24"/>
              </w:rPr>
              <w:t>- нестационарные торговые объекты (торговые павильоны и киоски);</w:t>
            </w:r>
          </w:p>
          <w:p w:rsidR="00B402FF" w:rsidRPr="0054521E" w:rsidRDefault="00B402FF" w:rsidP="00B402FF">
            <w:pPr>
              <w:pStyle w:val="22"/>
              <w:rPr>
                <w:sz w:val="24"/>
                <w:szCs w:val="24"/>
              </w:rPr>
            </w:pPr>
            <w:r w:rsidRPr="0054521E">
              <w:rPr>
                <w:sz w:val="24"/>
                <w:szCs w:val="24"/>
              </w:rPr>
              <w:t>- розничные рынки продовольственных товаров;</w:t>
            </w:r>
          </w:p>
          <w:p w:rsidR="00B402FF" w:rsidRPr="0054521E" w:rsidRDefault="00B402FF" w:rsidP="00B402FF">
            <w:pPr>
              <w:pStyle w:val="22"/>
              <w:rPr>
                <w:sz w:val="24"/>
                <w:szCs w:val="24"/>
              </w:rPr>
            </w:pPr>
            <w:r w:rsidRPr="0054521E">
              <w:rPr>
                <w:sz w:val="24"/>
                <w:szCs w:val="24"/>
              </w:rPr>
              <w:t>- предприятия общественного питания (общедоступные столовые, закусочные, рестораны, кафе, бары);</w:t>
            </w:r>
          </w:p>
          <w:p w:rsidR="0093771C" w:rsidRPr="0054521E" w:rsidRDefault="00B402FF" w:rsidP="00B402FF">
            <w:pPr>
              <w:pStyle w:val="22"/>
              <w:rPr>
                <w:sz w:val="24"/>
                <w:szCs w:val="24"/>
              </w:rPr>
            </w:pPr>
            <w:r w:rsidRPr="0054521E">
              <w:rPr>
                <w:sz w:val="24"/>
                <w:szCs w:val="24"/>
              </w:rPr>
              <w:t>- объекты бытового обслуживания</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13.</w:t>
            </w:r>
          </w:p>
        </w:tc>
        <w:tc>
          <w:tcPr>
            <w:tcW w:w="0" w:type="auto"/>
            <w:vAlign w:val="center"/>
          </w:tcPr>
          <w:p w:rsidR="0093771C" w:rsidRPr="0054521E" w:rsidRDefault="0093771C" w:rsidP="002F39BD">
            <w:pPr>
              <w:pStyle w:val="22"/>
              <w:rPr>
                <w:sz w:val="24"/>
                <w:szCs w:val="24"/>
              </w:rPr>
            </w:pPr>
            <w:r w:rsidRPr="0054521E">
              <w:rPr>
                <w:sz w:val="24"/>
                <w:szCs w:val="24"/>
              </w:rPr>
              <w:t>Объекты здравоохранения местного значения</w:t>
            </w:r>
          </w:p>
        </w:tc>
        <w:tc>
          <w:tcPr>
            <w:tcW w:w="0" w:type="auto"/>
            <w:vAlign w:val="center"/>
          </w:tcPr>
          <w:p w:rsidR="00B402FF" w:rsidRPr="0054521E" w:rsidRDefault="00B402FF" w:rsidP="00B402FF">
            <w:pPr>
              <w:pStyle w:val="22"/>
              <w:rPr>
                <w:sz w:val="24"/>
                <w:szCs w:val="24"/>
              </w:rPr>
            </w:pPr>
            <w:r w:rsidRPr="0054521E">
              <w:rPr>
                <w:sz w:val="24"/>
                <w:szCs w:val="24"/>
              </w:rPr>
              <w:t>- медицинские учреждения, оказывающие медицинскую помощь в стационарных условиях;</w:t>
            </w:r>
          </w:p>
          <w:p w:rsidR="00B402FF" w:rsidRPr="0054521E" w:rsidRDefault="00B402FF" w:rsidP="00B402FF">
            <w:pPr>
              <w:pStyle w:val="22"/>
              <w:rPr>
                <w:sz w:val="24"/>
                <w:szCs w:val="24"/>
              </w:rPr>
            </w:pPr>
            <w:r w:rsidRPr="0054521E">
              <w:rPr>
                <w:sz w:val="24"/>
                <w:szCs w:val="24"/>
              </w:rPr>
              <w:t>- амбулаторно-поликлинические</w:t>
            </w:r>
          </w:p>
          <w:p w:rsidR="00B402FF" w:rsidRPr="0054521E" w:rsidRDefault="00B402FF" w:rsidP="00B402FF">
            <w:pPr>
              <w:pStyle w:val="22"/>
              <w:rPr>
                <w:sz w:val="24"/>
                <w:szCs w:val="24"/>
              </w:rPr>
            </w:pPr>
            <w:r w:rsidRPr="0054521E">
              <w:rPr>
                <w:sz w:val="24"/>
                <w:szCs w:val="24"/>
              </w:rPr>
              <w:t>учреждения;</w:t>
            </w:r>
          </w:p>
          <w:p w:rsidR="00B402FF" w:rsidRPr="0054521E" w:rsidRDefault="00B402FF" w:rsidP="00B402FF">
            <w:pPr>
              <w:pStyle w:val="22"/>
              <w:rPr>
                <w:sz w:val="24"/>
                <w:szCs w:val="24"/>
              </w:rPr>
            </w:pPr>
            <w:r w:rsidRPr="0054521E">
              <w:rPr>
                <w:sz w:val="24"/>
                <w:szCs w:val="24"/>
              </w:rPr>
              <w:t>- аптеки;</w:t>
            </w:r>
          </w:p>
          <w:p w:rsidR="00B402FF" w:rsidRPr="0054521E" w:rsidRDefault="00B402FF" w:rsidP="00B402FF">
            <w:pPr>
              <w:pStyle w:val="22"/>
              <w:rPr>
                <w:sz w:val="24"/>
                <w:szCs w:val="24"/>
              </w:rPr>
            </w:pPr>
            <w:r w:rsidRPr="0054521E">
              <w:rPr>
                <w:sz w:val="24"/>
                <w:szCs w:val="24"/>
              </w:rPr>
              <w:t>- молочные кухни;</w:t>
            </w:r>
          </w:p>
          <w:p w:rsidR="0093771C" w:rsidRPr="0054521E" w:rsidRDefault="00B402FF" w:rsidP="00B402FF">
            <w:pPr>
              <w:pStyle w:val="22"/>
              <w:rPr>
                <w:sz w:val="24"/>
                <w:szCs w:val="24"/>
              </w:rPr>
            </w:pPr>
            <w:r w:rsidRPr="0054521E">
              <w:rPr>
                <w:sz w:val="24"/>
                <w:szCs w:val="24"/>
              </w:rPr>
              <w:t>- раздаточные пункты молочных кухонь</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14.</w:t>
            </w:r>
          </w:p>
        </w:tc>
        <w:tc>
          <w:tcPr>
            <w:tcW w:w="0" w:type="auto"/>
            <w:vAlign w:val="center"/>
          </w:tcPr>
          <w:p w:rsidR="0093771C" w:rsidRPr="0054521E" w:rsidRDefault="0093771C" w:rsidP="002F39BD">
            <w:pPr>
              <w:pStyle w:val="22"/>
              <w:rPr>
                <w:sz w:val="24"/>
                <w:szCs w:val="24"/>
              </w:rPr>
            </w:pPr>
            <w:r w:rsidRPr="0054521E">
              <w:rPr>
                <w:sz w:val="24"/>
                <w:szCs w:val="24"/>
              </w:rPr>
              <w:t>Объекты массового отдыха населения</w:t>
            </w:r>
          </w:p>
        </w:tc>
        <w:tc>
          <w:tcPr>
            <w:tcW w:w="0" w:type="auto"/>
            <w:vAlign w:val="center"/>
          </w:tcPr>
          <w:p w:rsidR="00B402FF" w:rsidRPr="0054521E" w:rsidRDefault="00B402FF" w:rsidP="00B402FF">
            <w:pPr>
              <w:pStyle w:val="22"/>
              <w:rPr>
                <w:sz w:val="24"/>
                <w:szCs w:val="24"/>
              </w:rPr>
            </w:pPr>
            <w:r w:rsidRPr="0054521E">
              <w:rPr>
                <w:sz w:val="24"/>
                <w:szCs w:val="24"/>
              </w:rPr>
              <w:t>- озелененные территории общего пользования (парки, сады, скверы, бульвары, набережные);</w:t>
            </w:r>
          </w:p>
          <w:p w:rsidR="00B402FF" w:rsidRPr="0054521E" w:rsidRDefault="00B402FF" w:rsidP="00B402FF">
            <w:pPr>
              <w:pStyle w:val="22"/>
              <w:rPr>
                <w:sz w:val="24"/>
                <w:szCs w:val="24"/>
              </w:rPr>
            </w:pPr>
            <w:r w:rsidRPr="0054521E">
              <w:rPr>
                <w:sz w:val="24"/>
                <w:szCs w:val="24"/>
              </w:rPr>
              <w:t>- озелененные территории парков и садов;</w:t>
            </w:r>
          </w:p>
          <w:p w:rsidR="00B402FF" w:rsidRPr="0054521E" w:rsidRDefault="00B402FF" w:rsidP="00B402FF">
            <w:pPr>
              <w:pStyle w:val="22"/>
              <w:rPr>
                <w:sz w:val="24"/>
                <w:szCs w:val="24"/>
              </w:rPr>
            </w:pPr>
            <w:r w:rsidRPr="0054521E">
              <w:rPr>
                <w:sz w:val="24"/>
                <w:szCs w:val="24"/>
              </w:rPr>
              <w:t>- озелененные территории микрорайона (квартала) многоквартирной застройки жилой зоны;</w:t>
            </w:r>
          </w:p>
          <w:p w:rsidR="00B402FF" w:rsidRPr="0054521E" w:rsidRDefault="00B402FF" w:rsidP="00B402FF">
            <w:pPr>
              <w:pStyle w:val="22"/>
              <w:rPr>
                <w:sz w:val="24"/>
                <w:szCs w:val="24"/>
              </w:rPr>
            </w:pPr>
            <w:r w:rsidRPr="0054521E">
              <w:rPr>
                <w:sz w:val="24"/>
                <w:szCs w:val="24"/>
              </w:rPr>
              <w:lastRenderedPageBreak/>
              <w:t>- озелененные территории дворовых площадок;</w:t>
            </w:r>
          </w:p>
          <w:p w:rsidR="00B402FF" w:rsidRPr="0054521E" w:rsidRDefault="00B402FF" w:rsidP="00B402FF">
            <w:pPr>
              <w:pStyle w:val="22"/>
              <w:rPr>
                <w:sz w:val="24"/>
                <w:szCs w:val="24"/>
              </w:rPr>
            </w:pPr>
            <w:r w:rsidRPr="0054521E">
              <w:rPr>
                <w:sz w:val="24"/>
                <w:szCs w:val="24"/>
              </w:rPr>
              <w:t>- зоны массового кратковременного отдыха;</w:t>
            </w:r>
          </w:p>
          <w:p w:rsidR="0093771C" w:rsidRPr="0054521E" w:rsidRDefault="00B402FF" w:rsidP="00B402FF">
            <w:pPr>
              <w:pStyle w:val="22"/>
              <w:rPr>
                <w:sz w:val="24"/>
                <w:szCs w:val="24"/>
              </w:rPr>
            </w:pPr>
            <w:r w:rsidRPr="0054521E">
              <w:rPr>
                <w:sz w:val="24"/>
                <w:szCs w:val="24"/>
              </w:rPr>
              <w:t>- пляжи</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lastRenderedPageBreak/>
              <w:t>15.</w:t>
            </w:r>
          </w:p>
        </w:tc>
        <w:tc>
          <w:tcPr>
            <w:tcW w:w="0" w:type="auto"/>
            <w:vAlign w:val="center"/>
          </w:tcPr>
          <w:p w:rsidR="0093771C" w:rsidRPr="0054521E" w:rsidRDefault="0093771C" w:rsidP="002F39BD">
            <w:pPr>
              <w:pStyle w:val="22"/>
              <w:rPr>
                <w:sz w:val="24"/>
                <w:szCs w:val="24"/>
              </w:rPr>
            </w:pPr>
            <w:r w:rsidRPr="0054521E">
              <w:rPr>
                <w:sz w:val="24"/>
                <w:szCs w:val="24"/>
              </w:rPr>
              <w:t>Объекты сбора и транспортирования твердых коммунальных отходов</w:t>
            </w:r>
          </w:p>
        </w:tc>
        <w:tc>
          <w:tcPr>
            <w:tcW w:w="0" w:type="auto"/>
            <w:vAlign w:val="center"/>
          </w:tcPr>
          <w:p w:rsidR="00B402FF" w:rsidRPr="0054521E" w:rsidRDefault="00B402FF" w:rsidP="00B402FF">
            <w:pPr>
              <w:pStyle w:val="22"/>
              <w:rPr>
                <w:sz w:val="24"/>
                <w:szCs w:val="24"/>
              </w:rPr>
            </w:pPr>
            <w:r w:rsidRPr="0054521E">
              <w:rPr>
                <w:sz w:val="24"/>
                <w:szCs w:val="24"/>
              </w:rPr>
              <w:t>- контейнеры для сбора и накопления твердых коммунальных отходов;</w:t>
            </w:r>
          </w:p>
          <w:p w:rsidR="00B402FF" w:rsidRPr="0054521E" w:rsidRDefault="00B402FF" w:rsidP="00B402FF">
            <w:pPr>
              <w:pStyle w:val="22"/>
              <w:rPr>
                <w:sz w:val="24"/>
                <w:szCs w:val="24"/>
              </w:rPr>
            </w:pPr>
            <w:r w:rsidRPr="0054521E">
              <w:rPr>
                <w:sz w:val="24"/>
                <w:szCs w:val="24"/>
              </w:rPr>
              <w:t>- урны;</w:t>
            </w:r>
          </w:p>
          <w:p w:rsidR="0093771C" w:rsidRPr="0054521E" w:rsidRDefault="00B402FF" w:rsidP="00B402FF">
            <w:pPr>
              <w:pStyle w:val="22"/>
              <w:rPr>
                <w:sz w:val="24"/>
                <w:szCs w:val="24"/>
              </w:rPr>
            </w:pPr>
            <w:r w:rsidRPr="0054521E">
              <w:rPr>
                <w:sz w:val="24"/>
                <w:szCs w:val="24"/>
              </w:rPr>
              <w:t>- пункт приема вторичного сырья</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16.</w:t>
            </w:r>
          </w:p>
        </w:tc>
        <w:tc>
          <w:tcPr>
            <w:tcW w:w="0" w:type="auto"/>
            <w:vAlign w:val="center"/>
          </w:tcPr>
          <w:p w:rsidR="0093771C" w:rsidRPr="0054521E" w:rsidRDefault="0093771C" w:rsidP="002F39BD">
            <w:pPr>
              <w:pStyle w:val="22"/>
              <w:rPr>
                <w:sz w:val="24"/>
                <w:szCs w:val="24"/>
              </w:rPr>
            </w:pPr>
            <w:r w:rsidRPr="0054521E">
              <w:rPr>
                <w:sz w:val="24"/>
                <w:szCs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p>
        </w:tc>
        <w:tc>
          <w:tcPr>
            <w:tcW w:w="0" w:type="auto"/>
            <w:vAlign w:val="center"/>
          </w:tcPr>
          <w:p w:rsidR="0078760A" w:rsidRPr="0054521E" w:rsidRDefault="0078760A" w:rsidP="0078760A">
            <w:pPr>
              <w:pStyle w:val="22"/>
              <w:rPr>
                <w:sz w:val="24"/>
                <w:szCs w:val="24"/>
              </w:rPr>
            </w:pPr>
            <w:r w:rsidRPr="0054521E">
              <w:rPr>
                <w:sz w:val="24"/>
                <w:szCs w:val="24"/>
              </w:rPr>
              <w:t>- 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p w:rsidR="0078760A" w:rsidRPr="0054521E" w:rsidRDefault="0078760A" w:rsidP="0078760A">
            <w:pPr>
              <w:pStyle w:val="22"/>
              <w:rPr>
                <w:sz w:val="24"/>
                <w:szCs w:val="24"/>
              </w:rPr>
            </w:pPr>
            <w:r w:rsidRPr="0054521E">
              <w:rPr>
                <w:sz w:val="24"/>
                <w:szCs w:val="24"/>
              </w:rPr>
              <w:t>- защитные сооружения гражданской обороны (убежища, противорадиационные укрытия, укрытия);</w:t>
            </w:r>
          </w:p>
          <w:p w:rsidR="0078760A" w:rsidRPr="0054521E" w:rsidRDefault="0078760A" w:rsidP="0078760A">
            <w:pPr>
              <w:pStyle w:val="22"/>
              <w:rPr>
                <w:sz w:val="24"/>
                <w:szCs w:val="24"/>
              </w:rPr>
            </w:pPr>
            <w:r w:rsidRPr="0054521E">
              <w:rPr>
                <w:sz w:val="24"/>
                <w:szCs w:val="24"/>
              </w:rPr>
              <w:t>- сооружения по защите территорий от чрезвычайных ситуаций природного и техногенного характера;</w:t>
            </w:r>
          </w:p>
          <w:p w:rsidR="0078760A" w:rsidRPr="0054521E" w:rsidRDefault="0078760A" w:rsidP="0078760A">
            <w:pPr>
              <w:pStyle w:val="22"/>
              <w:rPr>
                <w:sz w:val="24"/>
                <w:szCs w:val="24"/>
              </w:rPr>
            </w:pPr>
            <w:r w:rsidRPr="0054521E">
              <w:rPr>
                <w:sz w:val="24"/>
                <w:szCs w:val="24"/>
              </w:rPr>
              <w:t>- берегозащитные сооружения;</w:t>
            </w:r>
          </w:p>
          <w:p w:rsidR="0078760A" w:rsidRPr="0054521E" w:rsidRDefault="0078760A" w:rsidP="0078760A">
            <w:pPr>
              <w:pStyle w:val="22"/>
              <w:rPr>
                <w:sz w:val="24"/>
                <w:szCs w:val="24"/>
              </w:rPr>
            </w:pPr>
            <w:r w:rsidRPr="0054521E">
              <w:rPr>
                <w:sz w:val="24"/>
                <w:szCs w:val="24"/>
              </w:rPr>
              <w:t>- спасательные посты, станции на водных объектах (в том числе объекты оказания первой медицинской помощи);</w:t>
            </w:r>
          </w:p>
          <w:p w:rsidR="0078760A" w:rsidRPr="0054521E" w:rsidRDefault="0078760A" w:rsidP="0078760A">
            <w:pPr>
              <w:pStyle w:val="22"/>
              <w:rPr>
                <w:sz w:val="24"/>
                <w:szCs w:val="24"/>
              </w:rPr>
            </w:pPr>
            <w:r w:rsidRPr="0054521E">
              <w:rPr>
                <w:sz w:val="24"/>
                <w:szCs w:val="24"/>
              </w:rPr>
              <w:t>- подразделения пожарной охраны;</w:t>
            </w:r>
          </w:p>
          <w:p w:rsidR="0093771C" w:rsidRPr="0054521E" w:rsidRDefault="0078760A" w:rsidP="0078760A">
            <w:pPr>
              <w:pStyle w:val="22"/>
              <w:rPr>
                <w:sz w:val="24"/>
                <w:szCs w:val="24"/>
              </w:rPr>
            </w:pPr>
            <w:r w:rsidRPr="0054521E">
              <w:rPr>
                <w:sz w:val="24"/>
                <w:szCs w:val="24"/>
              </w:rPr>
              <w:t>- склады материально-технических, продовольственных, медицинских запасов и иных средств</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17.</w:t>
            </w:r>
          </w:p>
        </w:tc>
        <w:tc>
          <w:tcPr>
            <w:tcW w:w="0" w:type="auto"/>
            <w:vAlign w:val="center"/>
          </w:tcPr>
          <w:p w:rsidR="0093771C" w:rsidRPr="0054521E" w:rsidRDefault="0093771C" w:rsidP="002F39BD">
            <w:pPr>
              <w:pStyle w:val="22"/>
              <w:rPr>
                <w:sz w:val="24"/>
                <w:szCs w:val="24"/>
              </w:rPr>
            </w:pPr>
            <w:r w:rsidRPr="0054521E">
              <w:rPr>
                <w:sz w:val="24"/>
                <w:szCs w:val="24"/>
              </w:rPr>
              <w:t>Объекты, необходимые для организации ритуальных услуг, места захоронения</w:t>
            </w:r>
          </w:p>
        </w:tc>
        <w:tc>
          <w:tcPr>
            <w:tcW w:w="0" w:type="auto"/>
            <w:vAlign w:val="center"/>
          </w:tcPr>
          <w:p w:rsidR="0078760A" w:rsidRPr="0054521E" w:rsidRDefault="0078760A" w:rsidP="0078760A">
            <w:pPr>
              <w:pStyle w:val="22"/>
              <w:rPr>
                <w:sz w:val="24"/>
                <w:szCs w:val="24"/>
              </w:rPr>
            </w:pPr>
            <w:r w:rsidRPr="0054521E">
              <w:rPr>
                <w:sz w:val="24"/>
                <w:szCs w:val="24"/>
              </w:rPr>
              <w:t>- кладбище традиционного захоронения;</w:t>
            </w:r>
          </w:p>
          <w:p w:rsidR="0078760A" w:rsidRPr="0054521E" w:rsidRDefault="0078760A" w:rsidP="0078760A">
            <w:pPr>
              <w:pStyle w:val="22"/>
              <w:rPr>
                <w:sz w:val="24"/>
                <w:szCs w:val="24"/>
              </w:rPr>
            </w:pPr>
            <w:r w:rsidRPr="0054521E">
              <w:rPr>
                <w:sz w:val="24"/>
                <w:szCs w:val="24"/>
              </w:rPr>
              <w:t>- бюро похоронного обслуживания;</w:t>
            </w:r>
          </w:p>
          <w:p w:rsidR="0093771C" w:rsidRPr="0054521E" w:rsidRDefault="0078760A" w:rsidP="0078760A">
            <w:pPr>
              <w:pStyle w:val="22"/>
              <w:rPr>
                <w:sz w:val="24"/>
                <w:szCs w:val="24"/>
              </w:rPr>
            </w:pPr>
            <w:r w:rsidRPr="0054521E">
              <w:rPr>
                <w:sz w:val="24"/>
                <w:szCs w:val="24"/>
              </w:rPr>
              <w:t>- дом траурных обрядов</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18.</w:t>
            </w:r>
          </w:p>
        </w:tc>
        <w:tc>
          <w:tcPr>
            <w:tcW w:w="0" w:type="auto"/>
            <w:vAlign w:val="center"/>
          </w:tcPr>
          <w:p w:rsidR="0093771C" w:rsidRPr="0054521E" w:rsidRDefault="0093771C" w:rsidP="002F39BD">
            <w:pPr>
              <w:pStyle w:val="22"/>
              <w:rPr>
                <w:sz w:val="24"/>
                <w:szCs w:val="24"/>
              </w:rPr>
            </w:pPr>
            <w:r w:rsidRPr="0054521E">
              <w:rPr>
                <w:rFonts w:eastAsia="Calibri"/>
                <w:sz w:val="24"/>
                <w:szCs w:val="24"/>
              </w:rPr>
              <w:t>Объекты обеспечения населения услугами связи</w:t>
            </w:r>
          </w:p>
        </w:tc>
        <w:tc>
          <w:tcPr>
            <w:tcW w:w="0" w:type="auto"/>
            <w:vAlign w:val="center"/>
          </w:tcPr>
          <w:p w:rsidR="0078760A" w:rsidRPr="0054521E" w:rsidRDefault="0078760A" w:rsidP="0078760A">
            <w:pPr>
              <w:pStyle w:val="22"/>
              <w:rPr>
                <w:sz w:val="24"/>
                <w:szCs w:val="24"/>
              </w:rPr>
            </w:pPr>
            <w:r w:rsidRPr="0054521E">
              <w:rPr>
                <w:sz w:val="24"/>
                <w:szCs w:val="24"/>
              </w:rPr>
              <w:t>- отделение почтовой связи;</w:t>
            </w:r>
          </w:p>
          <w:p w:rsidR="0078760A" w:rsidRPr="0054521E" w:rsidRDefault="0078760A" w:rsidP="0078760A">
            <w:pPr>
              <w:pStyle w:val="22"/>
              <w:rPr>
                <w:sz w:val="24"/>
                <w:szCs w:val="24"/>
              </w:rPr>
            </w:pPr>
            <w:r w:rsidRPr="0054521E">
              <w:rPr>
                <w:sz w:val="24"/>
                <w:szCs w:val="24"/>
              </w:rPr>
              <w:t>- телефонная сеть общего пользования;</w:t>
            </w:r>
          </w:p>
          <w:p w:rsidR="0078760A" w:rsidRPr="0054521E" w:rsidRDefault="0078760A" w:rsidP="0078760A">
            <w:pPr>
              <w:pStyle w:val="22"/>
              <w:rPr>
                <w:sz w:val="24"/>
                <w:szCs w:val="24"/>
              </w:rPr>
            </w:pPr>
            <w:r w:rsidRPr="0054521E">
              <w:rPr>
                <w:sz w:val="24"/>
                <w:szCs w:val="24"/>
              </w:rPr>
              <w:t>- сеть радиовещания и радиотрансляции;</w:t>
            </w:r>
          </w:p>
          <w:p w:rsidR="0078760A" w:rsidRPr="0054521E" w:rsidRDefault="0078760A" w:rsidP="0078760A">
            <w:pPr>
              <w:pStyle w:val="22"/>
              <w:rPr>
                <w:sz w:val="24"/>
                <w:szCs w:val="24"/>
              </w:rPr>
            </w:pPr>
            <w:r w:rsidRPr="0054521E">
              <w:rPr>
                <w:sz w:val="24"/>
                <w:szCs w:val="24"/>
              </w:rPr>
              <w:t>- сеть приема телевизионных программ;</w:t>
            </w:r>
          </w:p>
          <w:p w:rsidR="0078760A" w:rsidRPr="0054521E" w:rsidRDefault="0078760A" w:rsidP="0078760A">
            <w:pPr>
              <w:pStyle w:val="22"/>
              <w:rPr>
                <w:sz w:val="24"/>
                <w:szCs w:val="24"/>
              </w:rPr>
            </w:pPr>
            <w:r w:rsidRPr="0054521E">
              <w:rPr>
                <w:sz w:val="24"/>
                <w:szCs w:val="24"/>
              </w:rPr>
              <w:t>- сеть доступа к сети Интернет;</w:t>
            </w:r>
          </w:p>
          <w:p w:rsidR="0078760A" w:rsidRPr="0054521E" w:rsidRDefault="0078760A" w:rsidP="0078760A">
            <w:pPr>
              <w:pStyle w:val="22"/>
              <w:rPr>
                <w:sz w:val="24"/>
                <w:szCs w:val="24"/>
              </w:rPr>
            </w:pPr>
            <w:r w:rsidRPr="0054521E">
              <w:rPr>
                <w:sz w:val="24"/>
                <w:szCs w:val="24"/>
              </w:rPr>
              <w:t>- система оповещения РСЧС;</w:t>
            </w:r>
          </w:p>
          <w:p w:rsidR="0078760A" w:rsidRPr="0054521E" w:rsidRDefault="0078760A" w:rsidP="0078760A">
            <w:pPr>
              <w:pStyle w:val="22"/>
              <w:rPr>
                <w:sz w:val="24"/>
                <w:szCs w:val="24"/>
              </w:rPr>
            </w:pPr>
            <w:r w:rsidRPr="0054521E">
              <w:rPr>
                <w:sz w:val="24"/>
                <w:szCs w:val="24"/>
              </w:rPr>
              <w:t>- средства коллективного доступа для оказания услуг телефонной связи с обеспечением бесплатного доступа к экстренным оперативным службам;</w:t>
            </w:r>
          </w:p>
          <w:p w:rsidR="0093771C" w:rsidRPr="0054521E" w:rsidRDefault="0078760A" w:rsidP="0078760A">
            <w:pPr>
              <w:pStyle w:val="22"/>
              <w:rPr>
                <w:sz w:val="24"/>
                <w:szCs w:val="24"/>
              </w:rPr>
            </w:pPr>
            <w:r w:rsidRPr="0054521E">
              <w:rPr>
                <w:sz w:val="24"/>
                <w:szCs w:val="24"/>
              </w:rPr>
              <w:t xml:space="preserve">- средства коллективного доступа для оказания услуг по передаче данных и предоставлению доступа к информационно-телекоммуникационной </w:t>
            </w:r>
            <w:r w:rsidRPr="0054521E">
              <w:rPr>
                <w:sz w:val="24"/>
                <w:szCs w:val="24"/>
              </w:rPr>
              <w:lastRenderedPageBreak/>
              <w:t>сети «Интернет» без использования пользовательского оборудования абонента</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lastRenderedPageBreak/>
              <w:t>19.</w:t>
            </w:r>
          </w:p>
        </w:tc>
        <w:tc>
          <w:tcPr>
            <w:tcW w:w="0" w:type="auto"/>
            <w:vAlign w:val="center"/>
          </w:tcPr>
          <w:p w:rsidR="0093771C" w:rsidRPr="0054521E" w:rsidRDefault="0093771C" w:rsidP="002F39BD">
            <w:pPr>
              <w:pStyle w:val="22"/>
              <w:rPr>
                <w:sz w:val="24"/>
                <w:szCs w:val="24"/>
              </w:rPr>
            </w:pPr>
            <w:r w:rsidRPr="0054521E">
              <w:rPr>
                <w:sz w:val="24"/>
                <w:szCs w:val="24"/>
              </w:rPr>
              <w:t>Объекты архивных фондов</w:t>
            </w:r>
          </w:p>
        </w:tc>
        <w:tc>
          <w:tcPr>
            <w:tcW w:w="0" w:type="auto"/>
            <w:vAlign w:val="center"/>
          </w:tcPr>
          <w:p w:rsidR="0093771C" w:rsidRPr="0054521E" w:rsidRDefault="0078760A" w:rsidP="0078760A">
            <w:pPr>
              <w:pStyle w:val="22"/>
              <w:rPr>
                <w:sz w:val="24"/>
                <w:szCs w:val="24"/>
              </w:rPr>
            </w:pPr>
            <w:r w:rsidRPr="0054521E">
              <w:rPr>
                <w:sz w:val="24"/>
                <w:szCs w:val="24"/>
              </w:rPr>
              <w:t>- муниципальный архив</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20.</w:t>
            </w:r>
          </w:p>
        </w:tc>
        <w:tc>
          <w:tcPr>
            <w:tcW w:w="0" w:type="auto"/>
            <w:vAlign w:val="center"/>
          </w:tcPr>
          <w:p w:rsidR="0093771C" w:rsidRPr="0054521E" w:rsidRDefault="0093771C" w:rsidP="002F39BD">
            <w:pPr>
              <w:pStyle w:val="22"/>
              <w:rPr>
                <w:sz w:val="24"/>
                <w:szCs w:val="24"/>
              </w:rPr>
            </w:pPr>
            <w:r w:rsidRPr="0054521E">
              <w:rPr>
                <w:sz w:val="24"/>
                <w:szCs w:val="24"/>
              </w:rPr>
              <w:t>Объекты, необходимые для организации охраны общественного порядка</w:t>
            </w:r>
          </w:p>
        </w:tc>
        <w:tc>
          <w:tcPr>
            <w:tcW w:w="0" w:type="auto"/>
            <w:vAlign w:val="center"/>
          </w:tcPr>
          <w:p w:rsidR="0078760A" w:rsidRPr="0054521E" w:rsidRDefault="0078760A" w:rsidP="0078760A">
            <w:pPr>
              <w:pStyle w:val="22"/>
              <w:rPr>
                <w:sz w:val="24"/>
                <w:szCs w:val="24"/>
              </w:rPr>
            </w:pPr>
            <w:r w:rsidRPr="0054521E">
              <w:rPr>
                <w:sz w:val="24"/>
                <w:szCs w:val="24"/>
              </w:rPr>
              <w:t>- помещения для размещения народных дружин;</w:t>
            </w:r>
          </w:p>
          <w:p w:rsidR="0093771C" w:rsidRPr="0054521E" w:rsidRDefault="0078760A" w:rsidP="0078760A">
            <w:pPr>
              <w:pStyle w:val="22"/>
              <w:rPr>
                <w:sz w:val="24"/>
                <w:szCs w:val="24"/>
              </w:rPr>
            </w:pPr>
            <w:r w:rsidRPr="0054521E">
              <w:rPr>
                <w:sz w:val="24"/>
                <w:szCs w:val="24"/>
              </w:rPr>
              <w:t>- участковый пункт полиции</w:t>
            </w:r>
          </w:p>
        </w:tc>
      </w:tr>
      <w:tr w:rsidR="0078760A" w:rsidRPr="0054521E" w:rsidTr="00F842A7">
        <w:trPr>
          <w:trHeight w:val="57"/>
        </w:trPr>
        <w:tc>
          <w:tcPr>
            <w:tcW w:w="0" w:type="auto"/>
            <w:vAlign w:val="center"/>
          </w:tcPr>
          <w:p w:rsidR="0078760A" w:rsidRPr="0054521E" w:rsidRDefault="0078760A" w:rsidP="002F39BD">
            <w:pPr>
              <w:pStyle w:val="22"/>
              <w:rPr>
                <w:sz w:val="24"/>
                <w:szCs w:val="24"/>
              </w:rPr>
            </w:pPr>
            <w:r w:rsidRPr="0054521E">
              <w:rPr>
                <w:sz w:val="24"/>
                <w:szCs w:val="24"/>
              </w:rPr>
              <w:t>21.</w:t>
            </w:r>
          </w:p>
        </w:tc>
        <w:tc>
          <w:tcPr>
            <w:tcW w:w="0" w:type="auto"/>
            <w:gridSpan w:val="2"/>
            <w:vAlign w:val="center"/>
          </w:tcPr>
          <w:p w:rsidR="0078760A" w:rsidRPr="0054521E" w:rsidRDefault="0078760A" w:rsidP="002F39BD">
            <w:pPr>
              <w:pStyle w:val="22"/>
              <w:rPr>
                <w:sz w:val="24"/>
                <w:szCs w:val="24"/>
              </w:rPr>
            </w:pPr>
            <w:r w:rsidRPr="0054521E">
              <w:rPr>
                <w:sz w:val="24"/>
                <w:szCs w:val="24"/>
              </w:rPr>
              <w:t>Объекты культурного наследия местного значения</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22.</w:t>
            </w:r>
          </w:p>
        </w:tc>
        <w:tc>
          <w:tcPr>
            <w:tcW w:w="0" w:type="auto"/>
            <w:vAlign w:val="center"/>
          </w:tcPr>
          <w:p w:rsidR="0093771C" w:rsidRPr="0054521E" w:rsidRDefault="0093771C" w:rsidP="002F39BD">
            <w:pPr>
              <w:pStyle w:val="22"/>
              <w:rPr>
                <w:sz w:val="24"/>
                <w:szCs w:val="24"/>
              </w:rPr>
            </w:pPr>
            <w:r w:rsidRPr="0054521E">
              <w:rPr>
                <w:sz w:val="24"/>
                <w:szCs w:val="24"/>
              </w:rPr>
              <w:t>Объекты местного значения в области охраны окружающей среды</w:t>
            </w:r>
          </w:p>
        </w:tc>
        <w:tc>
          <w:tcPr>
            <w:tcW w:w="0" w:type="auto"/>
            <w:vAlign w:val="center"/>
          </w:tcPr>
          <w:p w:rsidR="0078760A" w:rsidRPr="0054521E" w:rsidRDefault="0078760A" w:rsidP="0078760A">
            <w:pPr>
              <w:pStyle w:val="22"/>
              <w:rPr>
                <w:sz w:val="24"/>
                <w:szCs w:val="24"/>
              </w:rPr>
            </w:pPr>
            <w:r w:rsidRPr="0054521E">
              <w:rPr>
                <w:sz w:val="24"/>
                <w:szCs w:val="24"/>
              </w:rPr>
              <w:t>- стационарные посты наблюдения за состоянием атмосферного воздуха;</w:t>
            </w:r>
          </w:p>
          <w:p w:rsidR="0093771C" w:rsidRPr="0054521E" w:rsidRDefault="0078760A" w:rsidP="0078760A">
            <w:pPr>
              <w:pStyle w:val="22"/>
              <w:rPr>
                <w:sz w:val="24"/>
                <w:szCs w:val="24"/>
              </w:rPr>
            </w:pPr>
            <w:r w:rsidRPr="0054521E">
              <w:rPr>
                <w:sz w:val="24"/>
                <w:szCs w:val="24"/>
              </w:rPr>
              <w:t>- пункты наблюдения за состоянием грунтовых вод</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23.</w:t>
            </w:r>
          </w:p>
        </w:tc>
        <w:tc>
          <w:tcPr>
            <w:tcW w:w="0" w:type="auto"/>
            <w:vAlign w:val="center"/>
          </w:tcPr>
          <w:p w:rsidR="0093771C" w:rsidRPr="0054521E" w:rsidRDefault="0093771C" w:rsidP="002F39BD">
            <w:pPr>
              <w:pStyle w:val="22"/>
              <w:rPr>
                <w:sz w:val="24"/>
                <w:szCs w:val="24"/>
              </w:rPr>
            </w:pPr>
            <w:r w:rsidRPr="0054521E">
              <w:rPr>
                <w:sz w:val="24"/>
                <w:szCs w:val="24"/>
              </w:rPr>
              <w:t>Объекты, необходимые для организации снабжения населения топливом</w:t>
            </w:r>
          </w:p>
        </w:tc>
        <w:tc>
          <w:tcPr>
            <w:tcW w:w="0" w:type="auto"/>
            <w:vAlign w:val="center"/>
          </w:tcPr>
          <w:p w:rsidR="0093771C" w:rsidRPr="0054521E" w:rsidRDefault="0078760A" w:rsidP="0078760A">
            <w:pPr>
              <w:pStyle w:val="22"/>
              <w:rPr>
                <w:sz w:val="24"/>
                <w:szCs w:val="24"/>
              </w:rPr>
            </w:pPr>
            <w:r w:rsidRPr="0054521E">
              <w:rPr>
                <w:sz w:val="24"/>
                <w:szCs w:val="24"/>
              </w:rPr>
              <w:t>- склады хранения твердого топлива</w:t>
            </w:r>
          </w:p>
        </w:tc>
      </w:tr>
      <w:tr w:rsidR="0093771C" w:rsidRPr="0054521E" w:rsidTr="0093771C">
        <w:trPr>
          <w:trHeight w:val="57"/>
        </w:trPr>
        <w:tc>
          <w:tcPr>
            <w:tcW w:w="0" w:type="auto"/>
            <w:vAlign w:val="center"/>
          </w:tcPr>
          <w:p w:rsidR="0093771C" w:rsidRPr="0054521E" w:rsidRDefault="0093771C" w:rsidP="002F39BD">
            <w:pPr>
              <w:pStyle w:val="22"/>
              <w:rPr>
                <w:sz w:val="24"/>
                <w:szCs w:val="24"/>
              </w:rPr>
            </w:pPr>
            <w:r w:rsidRPr="0054521E">
              <w:rPr>
                <w:sz w:val="24"/>
                <w:szCs w:val="24"/>
              </w:rPr>
              <w:t>24.</w:t>
            </w:r>
          </w:p>
        </w:tc>
        <w:tc>
          <w:tcPr>
            <w:tcW w:w="0" w:type="auto"/>
            <w:vAlign w:val="center"/>
          </w:tcPr>
          <w:p w:rsidR="0093771C" w:rsidRPr="0054521E" w:rsidRDefault="0093771C" w:rsidP="002F39BD">
            <w:pPr>
              <w:pStyle w:val="22"/>
              <w:rPr>
                <w:sz w:val="24"/>
                <w:szCs w:val="24"/>
              </w:rPr>
            </w:pPr>
            <w:r w:rsidRPr="0054521E">
              <w:rPr>
                <w:sz w:val="24"/>
                <w:szCs w:val="24"/>
              </w:rPr>
              <w:t>Объекты в области обеспечения потребностей маломобильных групп населения</w:t>
            </w:r>
          </w:p>
        </w:tc>
        <w:tc>
          <w:tcPr>
            <w:tcW w:w="0" w:type="auto"/>
            <w:vAlign w:val="center"/>
          </w:tcPr>
          <w:p w:rsidR="0078760A" w:rsidRPr="0054521E" w:rsidRDefault="0078760A" w:rsidP="0078760A">
            <w:pPr>
              <w:pStyle w:val="22"/>
              <w:rPr>
                <w:sz w:val="24"/>
                <w:szCs w:val="24"/>
              </w:rPr>
            </w:pPr>
            <w:r w:rsidRPr="0054521E">
              <w:rPr>
                <w:sz w:val="24"/>
                <w:szCs w:val="24"/>
              </w:rPr>
              <w:t>- стоянки (парковки) транспортных средств инвалидов;</w:t>
            </w:r>
          </w:p>
          <w:p w:rsidR="0093771C" w:rsidRPr="0054521E" w:rsidRDefault="0078760A" w:rsidP="0078760A">
            <w:pPr>
              <w:pStyle w:val="22"/>
              <w:rPr>
                <w:sz w:val="24"/>
                <w:szCs w:val="24"/>
              </w:rPr>
            </w:pPr>
            <w:r w:rsidRPr="0054521E">
              <w:rPr>
                <w:sz w:val="24"/>
                <w:szCs w:val="24"/>
              </w:rPr>
              <w:t>- 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r>
    </w:tbl>
    <w:p w:rsidR="00617D8A" w:rsidRPr="0054521E" w:rsidRDefault="00CF5454" w:rsidP="00617D8A">
      <w:pPr>
        <w:pStyle w:val="2"/>
      </w:pPr>
      <w:bookmarkStart w:id="52" w:name="_Toc468373866"/>
      <w:bookmarkStart w:id="53" w:name="_Toc500752593"/>
      <w:r w:rsidRPr="0054521E">
        <w:t xml:space="preserve">2.2. </w:t>
      </w:r>
      <w:r w:rsidR="00617D8A" w:rsidRPr="0054521E">
        <w:t>Система обслуживания</w:t>
      </w:r>
      <w:bookmarkEnd w:id="52"/>
      <w:bookmarkEnd w:id="53"/>
    </w:p>
    <w:p w:rsidR="001131EE" w:rsidRPr="0054521E" w:rsidRDefault="001131EE" w:rsidP="001131EE">
      <w:bookmarkStart w:id="54" w:name="_Toc493078341"/>
      <w:r w:rsidRPr="0054521E">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 Данная градация определяет размещение объекта местного значения в системе обслуживания, его территориальную доступность.</w:t>
      </w:r>
    </w:p>
    <w:p w:rsidR="001131EE" w:rsidRPr="0054521E" w:rsidRDefault="001131EE" w:rsidP="001131EE">
      <w:r w:rsidRPr="0054521E">
        <w:t>Радиус обслуживания объектов местного значения повседневного пользования установлен требованиями законодательных и иных нормативно-правовых актов.</w:t>
      </w:r>
    </w:p>
    <w:p w:rsidR="001131EE" w:rsidRPr="0054521E" w:rsidRDefault="001131EE" w:rsidP="001131EE">
      <w:r w:rsidRPr="0054521E">
        <w:t xml:space="preserve">Село </w:t>
      </w:r>
      <w:r w:rsidR="00AA37F1" w:rsidRPr="0054521E">
        <w:t>Ивановка</w:t>
      </w:r>
      <w:r w:rsidRPr="0054521E">
        <w:t xml:space="preserve">, как административный центр </w:t>
      </w:r>
      <w:r w:rsidR="00AA37F1" w:rsidRPr="0054521E">
        <w:t>Ивановского</w:t>
      </w:r>
      <w:r w:rsidRPr="0054521E">
        <w:t xml:space="preserve"> сельского поселения, концентрирует в себе объекты местного значения периодического пользования. Транспортная доступность объектов местного значения периодического пользования установлена на основании анализа расстояний между населенными пунктами </w:t>
      </w:r>
      <w:r w:rsidR="00AA37F1" w:rsidRPr="0054521E">
        <w:t>Ивановского</w:t>
      </w:r>
      <w:r w:rsidRPr="0054521E">
        <w:t xml:space="preserve"> сельского поселения и с. </w:t>
      </w:r>
      <w:r w:rsidR="00AA37F1" w:rsidRPr="0054521E">
        <w:t>Ивановка</w:t>
      </w:r>
      <w:r w:rsidRPr="0054521E">
        <w:t>. Наибольшее расстояние, при данном анализе, составляет:</w:t>
      </w:r>
    </w:p>
    <w:p w:rsidR="001131EE" w:rsidRPr="0054521E" w:rsidRDefault="001131EE" w:rsidP="001131EE">
      <w:pPr>
        <w:tabs>
          <w:tab w:val="center" w:pos="5032"/>
        </w:tabs>
      </w:pPr>
      <w:r w:rsidRPr="0054521E">
        <w:t xml:space="preserve">- с. </w:t>
      </w:r>
      <w:r w:rsidR="00AA37F1" w:rsidRPr="0054521E">
        <w:t>Ивановка</w:t>
      </w:r>
      <w:r w:rsidRPr="0054521E">
        <w:t xml:space="preserve"> и с. </w:t>
      </w:r>
      <w:r w:rsidR="006A6D35" w:rsidRPr="0054521E">
        <w:t>Тарасовка</w:t>
      </w:r>
      <w:r w:rsidRPr="0054521E">
        <w:t xml:space="preserve"> – </w:t>
      </w:r>
      <w:r w:rsidR="00956EF4" w:rsidRPr="0054521E">
        <w:t>6</w:t>
      </w:r>
      <w:r w:rsidR="006A6D35" w:rsidRPr="0054521E">
        <w:t xml:space="preserve"> </w:t>
      </w:r>
      <w:r w:rsidRPr="0054521E">
        <w:t>км.</w:t>
      </w:r>
      <w:r w:rsidRPr="0054521E">
        <w:tab/>
      </w:r>
    </w:p>
    <w:p w:rsidR="001131EE" w:rsidRPr="0054521E" w:rsidRDefault="001131EE" w:rsidP="001131EE">
      <w:r w:rsidRPr="0054521E">
        <w:t xml:space="preserve">Транспортная доступность объектов местного значения периодического пользования для населенных пунктов </w:t>
      </w:r>
      <w:r w:rsidR="00AA37F1" w:rsidRPr="0054521E">
        <w:t>Ивановского</w:t>
      </w:r>
      <w:r w:rsidRPr="0054521E">
        <w:t xml:space="preserve"> сельского поселения принимается равной 30 минутам. Данное значение транспортной доступности устанавливается в случае, если законодательными и иными нормативными правовыми актами (более высокого порядка) не установлены другие значения территориальной доступности объектов местного значения периодического пользования.</w:t>
      </w:r>
    </w:p>
    <w:p w:rsidR="001131EE" w:rsidRPr="0054521E" w:rsidRDefault="001131EE" w:rsidP="001131EE">
      <w:r w:rsidRPr="0054521E">
        <w:t xml:space="preserve">Объекты местного значения эпизодического пользования располагаются в административном центре </w:t>
      </w:r>
      <w:r w:rsidR="00324B33" w:rsidRPr="0054521E">
        <w:t>Нижнегорского</w:t>
      </w:r>
      <w:r w:rsidR="00C134A9" w:rsidRPr="0054521E">
        <w:t xml:space="preserve"> района – пгт</w:t>
      </w:r>
      <w:r w:rsidRPr="0054521E">
        <w:t xml:space="preserve"> </w:t>
      </w:r>
      <w:r w:rsidR="008C21C4" w:rsidRPr="0054521E">
        <w:t>Нижнегорский</w:t>
      </w:r>
      <w:r w:rsidRPr="0054521E">
        <w:t>.</w:t>
      </w:r>
    </w:p>
    <w:p w:rsidR="003139F2" w:rsidRPr="0054521E" w:rsidRDefault="003139F2" w:rsidP="0043184A">
      <w:pPr>
        <w:pStyle w:val="2"/>
      </w:pPr>
      <w:bookmarkStart w:id="55" w:name="_Toc500752594"/>
      <w:r w:rsidRPr="0054521E">
        <w:lastRenderedPageBreak/>
        <w:t xml:space="preserve">2.3. Прогноз численности населения </w:t>
      </w:r>
      <w:bookmarkEnd w:id="54"/>
      <w:r w:rsidR="00AA37F1" w:rsidRPr="0054521E">
        <w:t>Ивановского</w:t>
      </w:r>
      <w:r w:rsidRPr="0054521E">
        <w:t xml:space="preserve"> сельского поселения</w:t>
      </w:r>
      <w:bookmarkEnd w:id="55"/>
    </w:p>
    <w:p w:rsidR="00A41D47" w:rsidRPr="0054521E" w:rsidRDefault="009A4BAE" w:rsidP="00B41E20">
      <w:pPr>
        <w:rPr>
          <w:color w:val="000000" w:themeColor="text1"/>
        </w:rPr>
      </w:pPr>
      <w:r w:rsidRPr="0054521E">
        <w:rPr>
          <w:color w:val="000000" w:themeColor="text1"/>
        </w:rPr>
        <w:t xml:space="preserve">Стратегией социально-экономического развития Республики Крым до 2030 года на 31.12.2030 г. для </w:t>
      </w:r>
      <w:r w:rsidR="00324B33" w:rsidRPr="0054521E">
        <w:rPr>
          <w:color w:val="000000" w:themeColor="text1"/>
        </w:rPr>
        <w:t>Нижнегорского</w:t>
      </w:r>
      <w:r w:rsidR="005372F1" w:rsidRPr="0054521E">
        <w:rPr>
          <w:color w:val="000000" w:themeColor="text1"/>
        </w:rPr>
        <w:t xml:space="preserve"> района</w:t>
      </w:r>
      <w:r w:rsidRPr="0054521E">
        <w:rPr>
          <w:color w:val="000000" w:themeColor="text1"/>
        </w:rPr>
        <w:t xml:space="preserve"> принято прогнозное значение численности населения равное </w:t>
      </w:r>
      <w:r w:rsidR="004A0937" w:rsidRPr="0054521E">
        <w:rPr>
          <w:color w:val="000000" w:themeColor="text1"/>
        </w:rPr>
        <w:t>46475</w:t>
      </w:r>
      <w:r w:rsidRPr="0054521E">
        <w:rPr>
          <w:color w:val="000000" w:themeColor="text1"/>
        </w:rPr>
        <w:t xml:space="preserve"> чел</w:t>
      </w:r>
      <w:r w:rsidR="00B41E20" w:rsidRPr="0054521E">
        <w:rPr>
          <w:color w:val="000000" w:themeColor="text1"/>
        </w:rPr>
        <w:t>.</w:t>
      </w:r>
      <w:r w:rsidRPr="0054521E">
        <w:rPr>
          <w:color w:val="000000" w:themeColor="text1"/>
        </w:rPr>
        <w:t xml:space="preserve"> </w:t>
      </w:r>
      <w:r w:rsidR="00B41E20" w:rsidRPr="0054521E">
        <w:rPr>
          <w:color w:val="000000" w:themeColor="text1"/>
        </w:rPr>
        <w:t>Фактическая ч</w:t>
      </w:r>
      <w:r w:rsidRPr="0054521E">
        <w:rPr>
          <w:color w:val="000000" w:themeColor="text1"/>
        </w:rPr>
        <w:t xml:space="preserve">исленность населения </w:t>
      </w:r>
      <w:r w:rsidR="00324B33" w:rsidRPr="0054521E">
        <w:rPr>
          <w:color w:val="000000" w:themeColor="text1"/>
        </w:rPr>
        <w:t>Нижнегорского</w:t>
      </w:r>
      <w:r w:rsidR="005372F1" w:rsidRPr="0054521E">
        <w:rPr>
          <w:color w:val="000000" w:themeColor="text1"/>
        </w:rPr>
        <w:t xml:space="preserve"> района</w:t>
      </w:r>
      <w:r w:rsidRPr="0054521E">
        <w:rPr>
          <w:color w:val="000000" w:themeColor="text1"/>
        </w:rPr>
        <w:t xml:space="preserve"> на 01.01.2017 г. составляет </w:t>
      </w:r>
      <w:r w:rsidR="004A0937" w:rsidRPr="0054521E">
        <w:rPr>
          <w:color w:val="000000" w:themeColor="text1"/>
        </w:rPr>
        <w:t>44901</w:t>
      </w:r>
      <w:r w:rsidRPr="0054521E">
        <w:rPr>
          <w:color w:val="000000" w:themeColor="text1"/>
        </w:rPr>
        <w:t xml:space="preserve"> чел.</w:t>
      </w:r>
      <w:r w:rsidR="00B41E20" w:rsidRPr="0054521E">
        <w:rPr>
          <w:color w:val="000000" w:themeColor="text1"/>
        </w:rPr>
        <w:t xml:space="preserve"> </w:t>
      </w:r>
    </w:p>
    <w:p w:rsidR="00B41E20" w:rsidRPr="0054521E" w:rsidRDefault="00B41E20" w:rsidP="00B41E20">
      <w:pPr>
        <w:rPr>
          <w:color w:val="000000" w:themeColor="text1"/>
        </w:rPr>
      </w:pPr>
      <w:r w:rsidRPr="0054521E">
        <w:rPr>
          <w:color w:val="000000" w:themeColor="text1"/>
        </w:rPr>
        <w:t xml:space="preserve">Прогнозная численность населения </w:t>
      </w:r>
      <w:r w:rsidR="00AA37F1" w:rsidRPr="0054521E">
        <w:rPr>
          <w:color w:val="000000" w:themeColor="text1"/>
        </w:rPr>
        <w:t>Ивановского</w:t>
      </w:r>
      <w:r w:rsidRPr="0054521E">
        <w:rPr>
          <w:color w:val="000000" w:themeColor="text1"/>
        </w:rPr>
        <w:t xml:space="preserve"> сельского поселения на 31.12.2030 г. (Ч) </w:t>
      </w:r>
      <w:r w:rsidR="00A41D47" w:rsidRPr="0054521E">
        <w:rPr>
          <w:color w:val="000000" w:themeColor="text1"/>
        </w:rPr>
        <w:t>рассчитывается</w:t>
      </w:r>
      <w:r w:rsidRPr="0054521E">
        <w:rPr>
          <w:color w:val="000000" w:themeColor="text1"/>
        </w:rPr>
        <w:t xml:space="preserve"> по следующей формуле:</w:t>
      </w:r>
    </w:p>
    <w:p w:rsidR="00B41E20" w:rsidRPr="0054521E" w:rsidRDefault="00B41E20" w:rsidP="00B41E20">
      <w:pPr>
        <w:rPr>
          <w:color w:val="000000" w:themeColor="text1"/>
        </w:rPr>
      </w:pPr>
      <w:r w:rsidRPr="0054521E">
        <w:rPr>
          <w:color w:val="000000" w:themeColor="text1"/>
        </w:rPr>
        <w:t>Ч =</w:t>
      </w:r>
      <w:r w:rsidR="00A41D47" w:rsidRPr="0054521E">
        <w:rPr>
          <w:color w:val="000000" w:themeColor="text1"/>
        </w:rPr>
        <w:t xml:space="preserve"> </w:t>
      </w:r>
      <w:r w:rsidR="00A41D47" w:rsidRPr="0054521E">
        <w:rPr>
          <w:color w:val="000000" w:themeColor="text1"/>
          <w:lang w:val="en-US"/>
        </w:rPr>
        <w:t>c</w:t>
      </w:r>
      <w:r w:rsidR="00A41D47" w:rsidRPr="0054521E">
        <w:rPr>
          <w:color w:val="000000" w:themeColor="text1"/>
        </w:rPr>
        <w:t xml:space="preserve"> </w:t>
      </w:r>
      <w:r w:rsidR="00B92425" w:rsidRPr="0054521E">
        <w:rPr>
          <w:color w:val="000000" w:themeColor="text1"/>
        </w:rPr>
        <w:t>×</w:t>
      </w:r>
      <w:r w:rsidR="00A41D47" w:rsidRPr="0054521E">
        <w:rPr>
          <w:color w:val="000000" w:themeColor="text1"/>
        </w:rPr>
        <w:t xml:space="preserve"> </w:t>
      </w:r>
      <w:r w:rsidR="00A41D47" w:rsidRPr="0054521E">
        <w:rPr>
          <w:color w:val="000000" w:themeColor="text1"/>
          <w:lang w:val="en-US"/>
        </w:rPr>
        <w:t>k</w:t>
      </w:r>
      <w:r w:rsidR="00A41D47" w:rsidRPr="0054521E">
        <w:rPr>
          <w:color w:val="000000" w:themeColor="text1"/>
        </w:rPr>
        <w:t>, где:</w:t>
      </w:r>
    </w:p>
    <w:p w:rsidR="00A41D47" w:rsidRPr="0054521E" w:rsidRDefault="00A41D47" w:rsidP="00A41D47">
      <w:pPr>
        <w:rPr>
          <w:color w:val="000000" w:themeColor="text1"/>
        </w:rPr>
      </w:pPr>
      <w:r w:rsidRPr="0054521E">
        <w:rPr>
          <w:color w:val="000000" w:themeColor="text1"/>
          <w:lang w:val="en-US"/>
        </w:rPr>
        <w:t>c</w:t>
      </w:r>
      <w:r w:rsidRPr="0054521E">
        <w:rPr>
          <w:color w:val="000000" w:themeColor="text1"/>
        </w:rPr>
        <w:t xml:space="preserve"> – фактическая численность населения </w:t>
      </w:r>
      <w:r w:rsidR="00AA37F1" w:rsidRPr="0054521E">
        <w:rPr>
          <w:color w:val="000000" w:themeColor="text1"/>
        </w:rPr>
        <w:t>Ивановского</w:t>
      </w:r>
      <w:r w:rsidRPr="0054521E">
        <w:rPr>
          <w:color w:val="000000" w:themeColor="text1"/>
        </w:rPr>
        <w:t xml:space="preserve"> сельского поселения на 01.01.2017 г.;</w:t>
      </w:r>
    </w:p>
    <w:p w:rsidR="00A41D47" w:rsidRPr="0054521E" w:rsidRDefault="00A41D47" w:rsidP="00A41D47">
      <w:pPr>
        <w:rPr>
          <w:color w:val="000000" w:themeColor="text1"/>
        </w:rPr>
      </w:pPr>
      <w:r w:rsidRPr="0054521E">
        <w:rPr>
          <w:color w:val="000000" w:themeColor="text1"/>
          <w:lang w:val="en-US"/>
        </w:rPr>
        <w:t>k</w:t>
      </w:r>
      <w:r w:rsidRPr="0054521E">
        <w:rPr>
          <w:color w:val="000000" w:themeColor="text1"/>
        </w:rPr>
        <w:t xml:space="preserve"> – коэффициент прироста численности населения </w:t>
      </w:r>
      <w:r w:rsidR="00324B33" w:rsidRPr="0054521E">
        <w:rPr>
          <w:color w:val="000000" w:themeColor="text1"/>
        </w:rPr>
        <w:t>Нижнегорского</w:t>
      </w:r>
      <w:r w:rsidR="005372F1" w:rsidRPr="0054521E">
        <w:rPr>
          <w:color w:val="000000" w:themeColor="text1"/>
        </w:rPr>
        <w:t xml:space="preserve"> района</w:t>
      </w:r>
      <w:r w:rsidRPr="0054521E">
        <w:rPr>
          <w:color w:val="000000" w:themeColor="text1"/>
        </w:rPr>
        <w:t xml:space="preserve"> на период с 01.01.2017 г. по 31.12.2030 г., рассчитываемый по следующей формуле:</w:t>
      </w:r>
    </w:p>
    <w:p w:rsidR="00A41D47" w:rsidRPr="0054521E" w:rsidRDefault="00A41D47" w:rsidP="00A41D47">
      <w:pPr>
        <w:rPr>
          <w:color w:val="000000" w:themeColor="text1"/>
        </w:rPr>
      </w:pPr>
      <w:r w:rsidRPr="0054521E">
        <w:rPr>
          <w:color w:val="000000" w:themeColor="text1"/>
          <w:lang w:val="en-US"/>
        </w:rPr>
        <w:t>k</w:t>
      </w:r>
      <w:r w:rsidRPr="0054521E">
        <w:rPr>
          <w:color w:val="000000" w:themeColor="text1"/>
        </w:rPr>
        <w:t xml:space="preserve"> = </w:t>
      </w:r>
      <w:r w:rsidRPr="0054521E">
        <w:rPr>
          <w:color w:val="000000" w:themeColor="text1"/>
          <w:lang w:val="en-US"/>
        </w:rPr>
        <w:t>a</w:t>
      </w:r>
      <w:r w:rsidRPr="0054521E">
        <w:rPr>
          <w:color w:val="000000" w:themeColor="text1"/>
        </w:rPr>
        <w:t xml:space="preserve"> / </w:t>
      </w:r>
      <w:r w:rsidRPr="0054521E">
        <w:rPr>
          <w:color w:val="000000" w:themeColor="text1"/>
          <w:lang w:val="en-US"/>
        </w:rPr>
        <w:t>b</w:t>
      </w:r>
      <w:r w:rsidRPr="0054521E">
        <w:rPr>
          <w:color w:val="000000" w:themeColor="text1"/>
        </w:rPr>
        <w:t>, где:</w:t>
      </w:r>
    </w:p>
    <w:p w:rsidR="00A41D47" w:rsidRPr="0054521E" w:rsidRDefault="00A41D47" w:rsidP="00A41D47">
      <w:pPr>
        <w:rPr>
          <w:color w:val="000000" w:themeColor="text1"/>
        </w:rPr>
      </w:pPr>
      <w:r w:rsidRPr="0054521E">
        <w:rPr>
          <w:color w:val="000000" w:themeColor="text1"/>
          <w:lang w:val="en-US"/>
        </w:rPr>
        <w:t>a</w:t>
      </w:r>
      <w:r w:rsidRPr="0054521E">
        <w:rPr>
          <w:color w:val="000000" w:themeColor="text1"/>
        </w:rPr>
        <w:t xml:space="preserve"> – прогнозное значение численности населения </w:t>
      </w:r>
      <w:r w:rsidR="00324B33" w:rsidRPr="0054521E">
        <w:rPr>
          <w:color w:val="000000" w:themeColor="text1"/>
        </w:rPr>
        <w:t>Нижнегорского</w:t>
      </w:r>
      <w:r w:rsidR="005372F1" w:rsidRPr="0054521E">
        <w:rPr>
          <w:color w:val="000000" w:themeColor="text1"/>
        </w:rPr>
        <w:t xml:space="preserve"> района</w:t>
      </w:r>
      <w:r w:rsidRPr="0054521E">
        <w:rPr>
          <w:color w:val="000000" w:themeColor="text1"/>
        </w:rPr>
        <w:t xml:space="preserve"> на 31.12.2030 г.;</w:t>
      </w:r>
    </w:p>
    <w:p w:rsidR="00A41D47" w:rsidRPr="0054521E" w:rsidRDefault="00A41D47" w:rsidP="00A41D47">
      <w:pPr>
        <w:rPr>
          <w:color w:val="000000" w:themeColor="text1"/>
        </w:rPr>
      </w:pPr>
      <w:r w:rsidRPr="0054521E">
        <w:rPr>
          <w:color w:val="000000" w:themeColor="text1"/>
          <w:lang w:val="en-US"/>
        </w:rPr>
        <w:t>b</w:t>
      </w:r>
      <w:r w:rsidRPr="0054521E">
        <w:rPr>
          <w:color w:val="000000" w:themeColor="text1"/>
        </w:rPr>
        <w:t xml:space="preserve"> – фактическая численность населения </w:t>
      </w:r>
      <w:r w:rsidR="00324B33" w:rsidRPr="0054521E">
        <w:rPr>
          <w:color w:val="000000" w:themeColor="text1"/>
        </w:rPr>
        <w:t>Нижнегорского</w:t>
      </w:r>
      <w:r w:rsidR="005372F1" w:rsidRPr="0054521E">
        <w:rPr>
          <w:color w:val="000000" w:themeColor="text1"/>
        </w:rPr>
        <w:t xml:space="preserve"> района</w:t>
      </w:r>
      <w:r w:rsidRPr="0054521E">
        <w:rPr>
          <w:color w:val="000000" w:themeColor="text1"/>
        </w:rPr>
        <w:t xml:space="preserve"> на 01.01.2017 г.</w:t>
      </w:r>
    </w:p>
    <w:p w:rsidR="00A41D47" w:rsidRPr="0054521E" w:rsidRDefault="00A41D47" w:rsidP="00A41D47">
      <w:pPr>
        <w:rPr>
          <w:color w:val="000000" w:themeColor="text1"/>
        </w:rPr>
      </w:pPr>
    </w:p>
    <w:p w:rsidR="009A4BAE" w:rsidRPr="0054521E" w:rsidRDefault="00A41D47" w:rsidP="009A4BAE">
      <w:pPr>
        <w:rPr>
          <w:color w:val="000000" w:themeColor="text1"/>
        </w:rPr>
      </w:pPr>
      <w:r w:rsidRPr="0054521E">
        <w:rPr>
          <w:color w:val="000000" w:themeColor="text1"/>
          <w:lang w:val="en-US"/>
        </w:rPr>
        <w:t>k</w:t>
      </w:r>
      <w:r w:rsidRPr="0054521E">
        <w:rPr>
          <w:color w:val="000000" w:themeColor="text1"/>
        </w:rPr>
        <w:t xml:space="preserve"> = </w:t>
      </w:r>
      <w:r w:rsidR="004A0937" w:rsidRPr="0054521E">
        <w:rPr>
          <w:color w:val="000000" w:themeColor="text1"/>
        </w:rPr>
        <w:t>46475</w:t>
      </w:r>
      <w:r w:rsidRPr="0054521E">
        <w:rPr>
          <w:color w:val="000000" w:themeColor="text1"/>
        </w:rPr>
        <w:t xml:space="preserve"> / </w:t>
      </w:r>
      <w:r w:rsidR="004A0937" w:rsidRPr="0054521E">
        <w:rPr>
          <w:color w:val="000000" w:themeColor="text1"/>
        </w:rPr>
        <w:t>44901</w:t>
      </w:r>
      <w:r w:rsidRPr="0054521E">
        <w:rPr>
          <w:color w:val="000000" w:themeColor="text1"/>
        </w:rPr>
        <w:t xml:space="preserve"> = 1,</w:t>
      </w:r>
      <w:r w:rsidR="004A0937" w:rsidRPr="0054521E">
        <w:rPr>
          <w:color w:val="000000" w:themeColor="text1"/>
        </w:rPr>
        <w:t>0</w:t>
      </w:r>
      <w:r w:rsidR="0020211D" w:rsidRPr="0054521E">
        <w:rPr>
          <w:color w:val="000000" w:themeColor="text1"/>
        </w:rPr>
        <w:t>351</w:t>
      </w:r>
      <w:r w:rsidRPr="0054521E">
        <w:rPr>
          <w:color w:val="000000" w:themeColor="text1"/>
        </w:rPr>
        <w:t>;</w:t>
      </w:r>
    </w:p>
    <w:p w:rsidR="00A41D47" w:rsidRPr="0054521E" w:rsidRDefault="00A41D47" w:rsidP="009A4BAE">
      <w:pPr>
        <w:rPr>
          <w:color w:val="000000" w:themeColor="text1"/>
        </w:rPr>
      </w:pPr>
      <w:r w:rsidRPr="0054521E">
        <w:rPr>
          <w:color w:val="000000" w:themeColor="text1"/>
        </w:rPr>
        <w:t xml:space="preserve">Ч = </w:t>
      </w:r>
      <w:r w:rsidR="006A6D35" w:rsidRPr="0054521E">
        <w:rPr>
          <w:color w:val="000000" w:themeColor="text1"/>
        </w:rPr>
        <w:t>1994</w:t>
      </w:r>
      <w:r w:rsidRPr="0054521E">
        <w:rPr>
          <w:color w:val="000000" w:themeColor="text1"/>
        </w:rPr>
        <w:t xml:space="preserve"> </w:t>
      </w:r>
      <w:r w:rsidR="00B92425" w:rsidRPr="0054521E">
        <w:rPr>
          <w:color w:val="000000" w:themeColor="text1"/>
        </w:rPr>
        <w:t>×</w:t>
      </w:r>
      <w:r w:rsidRPr="0054521E">
        <w:rPr>
          <w:color w:val="000000" w:themeColor="text1"/>
        </w:rPr>
        <w:t xml:space="preserve"> 1,</w:t>
      </w:r>
      <w:r w:rsidR="003A4F46" w:rsidRPr="0054521E">
        <w:rPr>
          <w:color w:val="000000" w:themeColor="text1"/>
        </w:rPr>
        <w:t>0351</w:t>
      </w:r>
      <w:r w:rsidRPr="0054521E">
        <w:rPr>
          <w:color w:val="000000" w:themeColor="text1"/>
        </w:rPr>
        <w:t xml:space="preserve"> = </w:t>
      </w:r>
      <w:r w:rsidR="006A6D35" w:rsidRPr="0054521E">
        <w:rPr>
          <w:color w:val="000000" w:themeColor="text1"/>
        </w:rPr>
        <w:t>2064</w:t>
      </w:r>
      <w:r w:rsidRPr="0054521E">
        <w:rPr>
          <w:color w:val="000000" w:themeColor="text1"/>
        </w:rPr>
        <w:t xml:space="preserve"> чел.</w:t>
      </w:r>
    </w:p>
    <w:p w:rsidR="003139F2" w:rsidRPr="0054521E" w:rsidRDefault="003139F2" w:rsidP="003139F2">
      <w:pPr>
        <w:rPr>
          <w:color w:val="000000" w:themeColor="text1"/>
        </w:rPr>
      </w:pPr>
    </w:p>
    <w:p w:rsidR="00D56AEB" w:rsidRPr="0054521E" w:rsidRDefault="00D56AEB" w:rsidP="003139F2">
      <w:pPr>
        <w:rPr>
          <w:color w:val="000000" w:themeColor="text1"/>
        </w:rPr>
      </w:pPr>
      <w:r w:rsidRPr="0054521E">
        <w:rPr>
          <w:color w:val="000000" w:themeColor="text1"/>
        </w:rPr>
        <w:t xml:space="preserve">Прогнозная численность населения </w:t>
      </w:r>
      <w:r w:rsidR="00AA37F1" w:rsidRPr="0054521E">
        <w:rPr>
          <w:color w:val="000000" w:themeColor="text1"/>
        </w:rPr>
        <w:t>Ивановского</w:t>
      </w:r>
      <w:r w:rsidRPr="0054521E">
        <w:rPr>
          <w:color w:val="000000" w:themeColor="text1"/>
        </w:rPr>
        <w:t xml:space="preserve"> сельского поселения на 01.01.2031 г. составляет </w:t>
      </w:r>
      <w:r w:rsidR="006A6D35" w:rsidRPr="0054521E">
        <w:rPr>
          <w:color w:val="000000" w:themeColor="text1"/>
        </w:rPr>
        <w:t>2064</w:t>
      </w:r>
      <w:r w:rsidRPr="0054521E">
        <w:rPr>
          <w:color w:val="000000" w:themeColor="text1"/>
        </w:rPr>
        <w:t xml:space="preserve"> чел.</w:t>
      </w:r>
    </w:p>
    <w:p w:rsidR="001131EE" w:rsidRPr="0054521E" w:rsidRDefault="001131EE" w:rsidP="001131EE">
      <w:r w:rsidRPr="0054521E">
        <w:t xml:space="preserve">Село </w:t>
      </w:r>
      <w:r w:rsidR="00AA37F1" w:rsidRPr="0054521E">
        <w:t>Ивановка</w:t>
      </w:r>
      <w:r w:rsidRPr="0054521E">
        <w:t xml:space="preserve"> является административным центром </w:t>
      </w:r>
      <w:r w:rsidR="00AA37F1" w:rsidRPr="0054521E">
        <w:t>Ивановского</w:t>
      </w:r>
      <w:r w:rsidRPr="0054521E">
        <w:t xml:space="preserve"> сельского поселения, прогнозная численность административного центра </w:t>
      </w:r>
      <w:r w:rsidR="00AA37F1" w:rsidRPr="0054521E">
        <w:t>Ивановского</w:t>
      </w:r>
      <w:r w:rsidRPr="0054521E">
        <w:t xml:space="preserve"> сельского поселения на 01.01.2031 г. составляет </w:t>
      </w:r>
      <w:r w:rsidR="006A6D35" w:rsidRPr="0054521E">
        <w:t>412</w:t>
      </w:r>
      <w:r w:rsidRPr="0054521E">
        <w:t xml:space="preserve"> чел.</w:t>
      </w:r>
    </w:p>
    <w:p w:rsidR="00CF5454" w:rsidRPr="0054521E" w:rsidRDefault="00DF624F" w:rsidP="00C457BB">
      <w:pPr>
        <w:pStyle w:val="2"/>
      </w:pPr>
      <w:bookmarkStart w:id="56" w:name="_Toc500752595"/>
      <w:r w:rsidRPr="0054521E">
        <w:t>2.4</w:t>
      </w:r>
      <w:r w:rsidR="00CF5454" w:rsidRPr="0054521E">
        <w:t>.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6"/>
    </w:p>
    <w:p w:rsidR="00C457BB" w:rsidRPr="0054521E" w:rsidRDefault="00C457BB" w:rsidP="00CF5454">
      <w:pPr>
        <w:pStyle w:val="143"/>
      </w:pPr>
      <w:bookmarkStart w:id="57" w:name="_Toc500752596"/>
      <w:r w:rsidRPr="0054521E">
        <w:t>2.</w:t>
      </w:r>
      <w:r w:rsidR="00DF624F" w:rsidRPr="0054521E">
        <w:t>4</w:t>
      </w:r>
      <w:r w:rsidR="00CF5454" w:rsidRPr="0054521E">
        <w:t>.</w:t>
      </w:r>
      <w:r w:rsidRPr="0054521E">
        <w:t>1. Объекты электроснабжения</w:t>
      </w:r>
      <w:bookmarkEnd w:id="57"/>
    </w:p>
    <w:p w:rsidR="00A61C29" w:rsidRDefault="00A61C29" w:rsidP="00A61C29">
      <w:pPr>
        <w:ind w:firstLine="708"/>
        <w:rPr>
          <w:bCs/>
          <w:color w:val="000000" w:themeColor="text1"/>
          <w:szCs w:val="28"/>
        </w:rPr>
      </w:pPr>
      <w:bookmarkStart w:id="58" w:name="_Toc491768694"/>
      <w:bookmarkStart w:id="59" w:name="_Toc494105668"/>
      <w:r>
        <w:rPr>
          <w:color w:val="000000" w:themeColor="text1"/>
        </w:rPr>
        <w:t>Социальные нормы потребления электрической энергии (мощности) в разрезе групп домохозяйства и типов жилых помещений приняты на основании приказа Государственного комитета по ценам и тарифам Республики Крым от 29.09.2017 № 39/2 «</w:t>
      </w:r>
      <w:r>
        <w:rPr>
          <w:bCs/>
          <w:color w:val="000000" w:themeColor="text1"/>
          <w:szCs w:val="28"/>
        </w:rPr>
        <w:t>Об установлении социальной нормы потребления электрической</w:t>
      </w:r>
      <w:r>
        <w:rPr>
          <w:color w:val="000000" w:themeColor="text1"/>
          <w:szCs w:val="28"/>
        </w:rPr>
        <w:t xml:space="preserve"> </w:t>
      </w:r>
      <w:r>
        <w:rPr>
          <w:bCs/>
          <w:color w:val="000000" w:themeColor="text1"/>
          <w:szCs w:val="28"/>
        </w:rPr>
        <w:t>энергии (мощности) на территории Республики Крым» (с изм. от 20.11.2017 №47/1) по приложению №1.</w:t>
      </w:r>
    </w:p>
    <w:p w:rsidR="00741905" w:rsidRPr="0054521E" w:rsidRDefault="00741905" w:rsidP="00741905">
      <w:pPr>
        <w:pStyle w:val="143"/>
      </w:pPr>
      <w:bookmarkStart w:id="60" w:name="_Toc500752597"/>
      <w:r w:rsidRPr="0054521E">
        <w:t>2.</w:t>
      </w:r>
      <w:r w:rsidR="00DF624F" w:rsidRPr="0054521E">
        <w:t>4</w:t>
      </w:r>
      <w:r w:rsidRPr="0054521E">
        <w:t>.2. Объекты теплоснабжения</w:t>
      </w:r>
      <w:bookmarkEnd w:id="58"/>
      <w:bookmarkEnd w:id="59"/>
      <w:bookmarkEnd w:id="60"/>
    </w:p>
    <w:p w:rsidR="00741905" w:rsidRPr="0054521E" w:rsidRDefault="00741905" w:rsidP="00741905">
      <w:r w:rsidRPr="0054521E">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DB4768" w:rsidRPr="0054521E" w:rsidRDefault="00DF624F" w:rsidP="00DB4768">
      <w:pPr>
        <w:pStyle w:val="143"/>
      </w:pPr>
      <w:bookmarkStart w:id="61" w:name="_Toc500752598"/>
      <w:r w:rsidRPr="0054521E">
        <w:lastRenderedPageBreak/>
        <w:t>2.4</w:t>
      </w:r>
      <w:r w:rsidR="00DB4768" w:rsidRPr="0054521E">
        <w:t>.3. Объекты газоснабжения</w:t>
      </w:r>
      <w:bookmarkEnd w:id="61"/>
    </w:p>
    <w:p w:rsidR="00A61C29" w:rsidRDefault="00A61C29" w:rsidP="00A61C29">
      <w:pPr>
        <w:ind w:firstLine="708"/>
        <w:rPr>
          <w:color w:val="000000" w:themeColor="text1"/>
        </w:rPr>
      </w:pPr>
      <w:bookmarkStart w:id="62" w:name="_Toc491768696"/>
      <w:bookmarkStart w:id="63" w:name="_Toc494105670"/>
      <w:r>
        <w:rPr>
          <w:color w:val="000000" w:themeColor="text1"/>
        </w:rPr>
        <w:t>Расход газа для различных видов потребления приняты по нормам потребления природного газа населением в случае отсутствия газовых счетчиков, утвержденными приказом Государственного комитета по ценам и тарифам Республики Крым от 18.12.2014 № 33/1 «Об утверждении розничных цен на природный газ, реализуемый населению на территории Республики Крым ГУП РК «Крымгазсети»» по приложению №3.</w:t>
      </w:r>
    </w:p>
    <w:p w:rsidR="00DB4768" w:rsidRPr="0054521E" w:rsidRDefault="00DB4768" w:rsidP="00DB4768">
      <w:pPr>
        <w:pStyle w:val="143"/>
      </w:pPr>
      <w:bookmarkStart w:id="64" w:name="_Toc500752599"/>
      <w:r w:rsidRPr="0054521E">
        <w:t>2.</w:t>
      </w:r>
      <w:r w:rsidR="00DF624F" w:rsidRPr="0054521E">
        <w:t>4</w:t>
      </w:r>
      <w:r w:rsidRPr="0054521E">
        <w:t>.4. Объекты водоснабжения</w:t>
      </w:r>
      <w:bookmarkEnd w:id="62"/>
      <w:bookmarkEnd w:id="63"/>
      <w:bookmarkEnd w:id="64"/>
    </w:p>
    <w:p w:rsidR="00DB4768" w:rsidRPr="0054521E" w:rsidRDefault="00DB4768" w:rsidP="00DB4768">
      <w:r w:rsidRPr="0054521E">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DB4768" w:rsidRPr="0054521E" w:rsidRDefault="00DB4768" w:rsidP="00DB4768">
      <w:pPr>
        <w:pStyle w:val="143"/>
      </w:pPr>
      <w:bookmarkStart w:id="65" w:name="_Toc491768697"/>
      <w:bookmarkStart w:id="66" w:name="_Toc494105671"/>
      <w:bookmarkStart w:id="67" w:name="_Toc500752600"/>
      <w:r w:rsidRPr="0054521E">
        <w:t>2.</w:t>
      </w:r>
      <w:r w:rsidR="00DF624F" w:rsidRPr="0054521E">
        <w:t>4</w:t>
      </w:r>
      <w:r w:rsidRPr="0054521E">
        <w:t>.5. Объекты водоотведения</w:t>
      </w:r>
      <w:bookmarkEnd w:id="65"/>
      <w:bookmarkEnd w:id="66"/>
      <w:bookmarkEnd w:id="67"/>
    </w:p>
    <w:p w:rsidR="00DB4768" w:rsidRPr="0054521E" w:rsidRDefault="00DB4768" w:rsidP="00DB4768">
      <w:r w:rsidRPr="0054521E">
        <w:t>Удельное среднесуточное водоотведение бытовых сточных вод принято равным удельному среднесуточному водопотреблению.</w:t>
      </w:r>
    </w:p>
    <w:p w:rsidR="003F543E" w:rsidRPr="0054521E" w:rsidRDefault="003F543E" w:rsidP="00CF5454">
      <w:pPr>
        <w:pStyle w:val="143"/>
      </w:pPr>
      <w:bookmarkStart w:id="68" w:name="_Toc500752601"/>
      <w:r w:rsidRPr="0054521E">
        <w:t>2.</w:t>
      </w:r>
      <w:r w:rsidR="00DF624F" w:rsidRPr="0054521E">
        <w:t>4</w:t>
      </w:r>
      <w:r w:rsidR="00CF5454" w:rsidRPr="0054521E">
        <w:t>.</w:t>
      </w:r>
      <w:r w:rsidR="00691E0E" w:rsidRPr="0054521E">
        <w:t>6</w:t>
      </w:r>
      <w:r w:rsidRPr="0054521E">
        <w:t xml:space="preserve">. </w:t>
      </w:r>
      <w:r w:rsidR="00691E0E" w:rsidRPr="0054521E">
        <w:t>Автомобильные дороги местного значения, объекты транспортного обслуживания и транспортных услуг</w:t>
      </w:r>
      <w:bookmarkEnd w:id="68"/>
    </w:p>
    <w:p w:rsidR="00691E0E" w:rsidRPr="0054521E" w:rsidRDefault="00691E0E" w:rsidP="00691E0E">
      <w:r w:rsidRPr="0054521E">
        <w:t xml:space="preserve">Исходные данные для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00011183" w:rsidRPr="0054521E">
        <w:fldChar w:fldCharType="begin"/>
      </w:r>
      <w:r w:rsidRPr="0054521E">
        <w:instrText xml:space="preserve"> REF _Ref496372704 \h </w:instrText>
      </w:r>
      <w:r w:rsidR="0054521E">
        <w:instrText xml:space="preserve"> \* MERGEFORMAT </w:instrText>
      </w:r>
      <w:r w:rsidR="00011183" w:rsidRPr="0054521E">
        <w:fldChar w:fldCharType="separate"/>
      </w:r>
      <w:r w:rsidR="00FA2DE9" w:rsidRPr="0054521E">
        <w:t xml:space="preserve">Таблица </w:t>
      </w:r>
      <w:r w:rsidR="00FA2DE9">
        <w:rPr>
          <w:noProof/>
        </w:rPr>
        <w:t>30</w:t>
      </w:r>
      <w:r w:rsidR="00011183" w:rsidRPr="0054521E">
        <w:fldChar w:fldCharType="end"/>
      </w:r>
      <w:r w:rsidRPr="0054521E">
        <w:t>.</w:t>
      </w:r>
    </w:p>
    <w:p w:rsidR="00691E0E" w:rsidRPr="0054521E" w:rsidRDefault="00691E0E" w:rsidP="00691E0E">
      <w:pPr>
        <w:pStyle w:val="a5"/>
      </w:pPr>
      <w:bookmarkStart w:id="69" w:name="_Ref496372704"/>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30</w:t>
      </w:r>
      <w:r w:rsidR="00684140">
        <w:rPr>
          <w:noProof/>
        </w:rPr>
        <w:fldChar w:fldCharType="end"/>
      </w:r>
      <w:bookmarkEnd w:id="69"/>
    </w:p>
    <w:tbl>
      <w:tblPr>
        <w:tblStyle w:val="a4"/>
        <w:tblW w:w="0" w:type="auto"/>
        <w:tblLook w:val="04A0" w:firstRow="1" w:lastRow="0" w:firstColumn="1" w:lastColumn="0" w:noHBand="0" w:noVBand="1"/>
      </w:tblPr>
      <w:tblGrid>
        <w:gridCol w:w="3831"/>
        <w:gridCol w:w="1920"/>
        <w:gridCol w:w="3819"/>
      </w:tblGrid>
      <w:tr w:rsidR="00691E0E" w:rsidRPr="0054521E" w:rsidTr="00691E0E">
        <w:tc>
          <w:tcPr>
            <w:tcW w:w="0" w:type="auto"/>
            <w:vAlign w:val="center"/>
          </w:tcPr>
          <w:p w:rsidR="00691E0E" w:rsidRPr="0054521E" w:rsidRDefault="00691E0E" w:rsidP="00691E0E">
            <w:pPr>
              <w:pStyle w:val="211"/>
              <w:rPr>
                <w:sz w:val="24"/>
                <w:szCs w:val="24"/>
              </w:rPr>
            </w:pPr>
            <w:r w:rsidRPr="0054521E">
              <w:rPr>
                <w:sz w:val="24"/>
                <w:szCs w:val="24"/>
              </w:rPr>
              <w:t>Наименование показателя исходных данных</w:t>
            </w:r>
          </w:p>
        </w:tc>
        <w:tc>
          <w:tcPr>
            <w:tcW w:w="0" w:type="auto"/>
            <w:vAlign w:val="center"/>
          </w:tcPr>
          <w:p w:rsidR="00691E0E" w:rsidRPr="0054521E" w:rsidRDefault="00691E0E" w:rsidP="00691E0E">
            <w:pPr>
              <w:pStyle w:val="211"/>
              <w:rPr>
                <w:sz w:val="24"/>
                <w:szCs w:val="24"/>
              </w:rPr>
            </w:pPr>
            <w:r w:rsidRPr="0054521E">
              <w:rPr>
                <w:sz w:val="24"/>
                <w:szCs w:val="24"/>
              </w:rPr>
              <w:t>Значение показателя исходных данных</w:t>
            </w:r>
          </w:p>
        </w:tc>
        <w:tc>
          <w:tcPr>
            <w:tcW w:w="0" w:type="auto"/>
            <w:vAlign w:val="center"/>
          </w:tcPr>
          <w:p w:rsidR="00691E0E" w:rsidRPr="0054521E" w:rsidRDefault="00691E0E" w:rsidP="00691E0E">
            <w:pPr>
              <w:pStyle w:val="211"/>
              <w:rPr>
                <w:sz w:val="24"/>
                <w:szCs w:val="24"/>
              </w:rPr>
            </w:pPr>
            <w:r w:rsidRPr="0054521E">
              <w:rPr>
                <w:sz w:val="24"/>
                <w:szCs w:val="24"/>
              </w:rPr>
              <w:t>Источник исходных данных</w:t>
            </w:r>
          </w:p>
        </w:tc>
      </w:tr>
      <w:tr w:rsidR="00691E0E" w:rsidRPr="0054521E" w:rsidTr="00691E0E">
        <w:trPr>
          <w:trHeight w:val="57"/>
        </w:trPr>
        <w:tc>
          <w:tcPr>
            <w:tcW w:w="0" w:type="auto"/>
            <w:vAlign w:val="center"/>
          </w:tcPr>
          <w:p w:rsidR="00691E0E" w:rsidRPr="0054521E" w:rsidRDefault="00691E0E" w:rsidP="00691E0E">
            <w:pPr>
              <w:pStyle w:val="22"/>
              <w:rPr>
                <w:sz w:val="24"/>
                <w:szCs w:val="24"/>
              </w:rPr>
            </w:pPr>
            <w:r w:rsidRPr="0054521E">
              <w:rPr>
                <w:sz w:val="24"/>
                <w:szCs w:val="24"/>
              </w:rPr>
              <w:t xml:space="preserve">Общая протяженность автодорог общего пользования местного значения (на 01.01.2017 г.) в границах </w:t>
            </w:r>
            <w:r w:rsidR="00AA37F1" w:rsidRPr="0054521E">
              <w:rPr>
                <w:sz w:val="24"/>
                <w:szCs w:val="24"/>
              </w:rPr>
              <w:t>Ивановского</w:t>
            </w:r>
            <w:r w:rsidRPr="0054521E">
              <w:rPr>
                <w:sz w:val="24"/>
                <w:szCs w:val="24"/>
              </w:rPr>
              <w:t xml:space="preserve"> сельского поселения (</w:t>
            </w:r>
            <w:r w:rsidRPr="0054521E">
              <w:rPr>
                <w:sz w:val="24"/>
                <w:szCs w:val="24"/>
                <w:lang w:val="en-US"/>
              </w:rPr>
              <w:t>a</w:t>
            </w:r>
            <w:r w:rsidRPr="0054521E">
              <w:rPr>
                <w:sz w:val="24"/>
                <w:szCs w:val="24"/>
              </w:rPr>
              <w:t>)</w:t>
            </w:r>
          </w:p>
        </w:tc>
        <w:tc>
          <w:tcPr>
            <w:tcW w:w="0" w:type="auto"/>
            <w:vAlign w:val="center"/>
          </w:tcPr>
          <w:p w:rsidR="00691E0E" w:rsidRPr="0054521E" w:rsidRDefault="00AA37F1" w:rsidP="00691E0E">
            <w:pPr>
              <w:pStyle w:val="23"/>
              <w:rPr>
                <w:sz w:val="24"/>
                <w:szCs w:val="24"/>
              </w:rPr>
            </w:pPr>
            <w:r w:rsidRPr="0054521E">
              <w:rPr>
                <w:sz w:val="24"/>
                <w:szCs w:val="24"/>
              </w:rPr>
              <w:t>21,55</w:t>
            </w:r>
            <w:r w:rsidR="00691E0E" w:rsidRPr="0054521E">
              <w:rPr>
                <w:sz w:val="24"/>
                <w:szCs w:val="24"/>
              </w:rPr>
              <w:t xml:space="preserve"> км</w:t>
            </w:r>
          </w:p>
        </w:tc>
        <w:tc>
          <w:tcPr>
            <w:tcW w:w="0" w:type="auto"/>
            <w:vAlign w:val="center"/>
          </w:tcPr>
          <w:p w:rsidR="00691E0E" w:rsidRPr="0054521E" w:rsidRDefault="00667D42" w:rsidP="00667D42">
            <w:pPr>
              <w:pStyle w:val="23"/>
              <w:rPr>
                <w:sz w:val="24"/>
                <w:szCs w:val="24"/>
              </w:rPr>
            </w:pPr>
            <w:r w:rsidRPr="0054521E">
              <w:rPr>
                <w:sz w:val="24"/>
                <w:szCs w:val="24"/>
              </w:rPr>
              <w:t>Государственная программа Республики Крым «Развитие транспортно-дорожного комплекса Республики Крым» на 2015-2017 годы</w:t>
            </w:r>
          </w:p>
        </w:tc>
      </w:tr>
      <w:tr w:rsidR="00691E0E" w:rsidRPr="0054521E" w:rsidTr="00691E0E">
        <w:trPr>
          <w:trHeight w:val="57"/>
        </w:trPr>
        <w:tc>
          <w:tcPr>
            <w:tcW w:w="0" w:type="auto"/>
            <w:vAlign w:val="center"/>
          </w:tcPr>
          <w:p w:rsidR="00691E0E" w:rsidRPr="0054521E" w:rsidRDefault="00691E0E" w:rsidP="00691E0E">
            <w:pPr>
              <w:pStyle w:val="22"/>
              <w:rPr>
                <w:sz w:val="24"/>
                <w:szCs w:val="24"/>
              </w:rPr>
            </w:pPr>
            <w:r w:rsidRPr="0054521E">
              <w:rPr>
                <w:sz w:val="24"/>
                <w:szCs w:val="24"/>
              </w:rPr>
              <w:t xml:space="preserve">Общая площадь земель </w:t>
            </w:r>
            <w:r w:rsidR="00AA37F1" w:rsidRPr="0054521E">
              <w:rPr>
                <w:sz w:val="24"/>
                <w:szCs w:val="24"/>
              </w:rPr>
              <w:t>Ивановского</w:t>
            </w:r>
            <w:r w:rsidRPr="0054521E">
              <w:rPr>
                <w:sz w:val="24"/>
                <w:szCs w:val="24"/>
              </w:rPr>
              <w:t xml:space="preserve"> сельского поселения в 2016 году (</w:t>
            </w:r>
            <w:r w:rsidRPr="0054521E">
              <w:rPr>
                <w:sz w:val="24"/>
                <w:szCs w:val="24"/>
                <w:lang w:val="en-US"/>
              </w:rPr>
              <w:t>b</w:t>
            </w:r>
            <w:r w:rsidRPr="0054521E">
              <w:rPr>
                <w:sz w:val="24"/>
                <w:szCs w:val="24"/>
              </w:rPr>
              <w:t>)</w:t>
            </w:r>
          </w:p>
        </w:tc>
        <w:tc>
          <w:tcPr>
            <w:tcW w:w="0" w:type="auto"/>
            <w:vAlign w:val="center"/>
          </w:tcPr>
          <w:p w:rsidR="00E1086F" w:rsidRPr="0054521E" w:rsidRDefault="00AA37F1" w:rsidP="00E1086F">
            <w:pPr>
              <w:pStyle w:val="23"/>
              <w:rPr>
                <w:sz w:val="24"/>
                <w:szCs w:val="24"/>
              </w:rPr>
            </w:pPr>
            <w:r w:rsidRPr="0054521E">
              <w:rPr>
                <w:sz w:val="24"/>
                <w:szCs w:val="24"/>
              </w:rPr>
              <w:t>5038</w:t>
            </w:r>
            <w:r w:rsidR="003A4F46" w:rsidRPr="0054521E">
              <w:rPr>
                <w:sz w:val="24"/>
                <w:szCs w:val="24"/>
              </w:rPr>
              <w:t xml:space="preserve"> </w:t>
            </w:r>
            <w:r w:rsidR="00691E0E" w:rsidRPr="0054521E">
              <w:rPr>
                <w:sz w:val="24"/>
                <w:szCs w:val="24"/>
              </w:rPr>
              <w:t>га</w:t>
            </w:r>
          </w:p>
          <w:p w:rsidR="00691E0E" w:rsidRPr="0054521E" w:rsidRDefault="00691E0E" w:rsidP="00AA37F1">
            <w:pPr>
              <w:pStyle w:val="23"/>
              <w:rPr>
                <w:sz w:val="24"/>
                <w:szCs w:val="24"/>
              </w:rPr>
            </w:pPr>
            <w:r w:rsidRPr="0054521E">
              <w:rPr>
                <w:sz w:val="24"/>
                <w:szCs w:val="24"/>
              </w:rPr>
              <w:t xml:space="preserve"> (</w:t>
            </w:r>
            <w:r w:rsidR="00AA37F1" w:rsidRPr="0054521E">
              <w:rPr>
                <w:sz w:val="24"/>
                <w:szCs w:val="24"/>
              </w:rPr>
              <w:t>50,38</w:t>
            </w:r>
            <w:r w:rsidRPr="0054521E">
              <w:rPr>
                <w:sz w:val="24"/>
                <w:szCs w:val="24"/>
              </w:rPr>
              <w:t xml:space="preserve"> км</w:t>
            </w:r>
            <w:r w:rsidRPr="0054521E">
              <w:rPr>
                <w:sz w:val="24"/>
                <w:szCs w:val="24"/>
                <w:vertAlign w:val="superscript"/>
              </w:rPr>
              <w:t>2</w:t>
            </w:r>
            <w:r w:rsidRPr="0054521E">
              <w:rPr>
                <w:sz w:val="24"/>
                <w:szCs w:val="24"/>
              </w:rPr>
              <w:t>)</w:t>
            </w:r>
          </w:p>
        </w:tc>
        <w:tc>
          <w:tcPr>
            <w:tcW w:w="0" w:type="auto"/>
            <w:vAlign w:val="center"/>
          </w:tcPr>
          <w:p w:rsidR="00691E0E" w:rsidRPr="0054521E" w:rsidRDefault="00667D42" w:rsidP="00691E0E">
            <w:pPr>
              <w:pStyle w:val="23"/>
              <w:rPr>
                <w:sz w:val="24"/>
                <w:szCs w:val="24"/>
              </w:rPr>
            </w:pPr>
            <w:r w:rsidRPr="0054521E">
              <w:rPr>
                <w:sz w:val="24"/>
                <w:szCs w:val="24"/>
              </w:rPr>
              <w:t>База данных показателей муниципальных образований Федеральной службы государственной статистики</w:t>
            </w:r>
          </w:p>
        </w:tc>
      </w:tr>
    </w:tbl>
    <w:p w:rsidR="0054521E" w:rsidRDefault="0054521E" w:rsidP="00691E0E"/>
    <w:p w:rsidR="00691E0E" w:rsidRPr="0054521E" w:rsidRDefault="00691E0E" w:rsidP="00691E0E">
      <w:r w:rsidRPr="0054521E">
        <w:t xml:space="preserve">Результаты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00011183" w:rsidRPr="0054521E">
        <w:fldChar w:fldCharType="begin"/>
      </w:r>
      <w:r w:rsidRPr="0054521E">
        <w:instrText xml:space="preserve"> REF _Ref496372705 \h </w:instrText>
      </w:r>
      <w:r w:rsidR="0054521E">
        <w:instrText xml:space="preserve"> \* MERGEFORMAT </w:instrText>
      </w:r>
      <w:r w:rsidR="00011183" w:rsidRPr="0054521E">
        <w:fldChar w:fldCharType="separate"/>
      </w:r>
      <w:r w:rsidR="00FA2DE9" w:rsidRPr="0054521E">
        <w:t xml:space="preserve">Таблица </w:t>
      </w:r>
      <w:r w:rsidR="00FA2DE9">
        <w:rPr>
          <w:noProof/>
        </w:rPr>
        <w:t>31</w:t>
      </w:r>
      <w:r w:rsidR="00011183" w:rsidRPr="0054521E">
        <w:fldChar w:fldCharType="end"/>
      </w:r>
      <w:r w:rsidRPr="0054521E">
        <w:t>.</w:t>
      </w:r>
    </w:p>
    <w:p w:rsidR="00691E0E" w:rsidRPr="0054521E" w:rsidRDefault="00691E0E" w:rsidP="00691E0E">
      <w:pPr>
        <w:pStyle w:val="a5"/>
      </w:pPr>
      <w:bookmarkStart w:id="70" w:name="_Ref496372705"/>
      <w:r w:rsidRPr="0054521E">
        <w:lastRenderedPageBreak/>
        <w:t xml:space="preserve">Таблица </w:t>
      </w:r>
      <w:r w:rsidR="00684140">
        <w:fldChar w:fldCharType="begin"/>
      </w:r>
      <w:r w:rsidR="00684140">
        <w:instrText xml:space="preserve"> SEQ Таблица \* ARABIC </w:instrText>
      </w:r>
      <w:r w:rsidR="00684140">
        <w:fldChar w:fldCharType="separate"/>
      </w:r>
      <w:r w:rsidR="00FA2DE9">
        <w:rPr>
          <w:noProof/>
        </w:rPr>
        <w:t>31</w:t>
      </w:r>
      <w:r w:rsidR="00684140">
        <w:rPr>
          <w:noProof/>
        </w:rPr>
        <w:fldChar w:fldCharType="end"/>
      </w:r>
      <w:bookmarkEnd w:id="70"/>
    </w:p>
    <w:tbl>
      <w:tblPr>
        <w:tblStyle w:val="a4"/>
        <w:tblW w:w="0" w:type="auto"/>
        <w:tblLook w:val="04A0" w:firstRow="1" w:lastRow="0" w:firstColumn="1" w:lastColumn="0" w:noHBand="0" w:noVBand="1"/>
      </w:tblPr>
      <w:tblGrid>
        <w:gridCol w:w="2899"/>
        <w:gridCol w:w="3480"/>
        <w:gridCol w:w="3191"/>
      </w:tblGrid>
      <w:tr w:rsidR="0056275E" w:rsidRPr="0054521E" w:rsidTr="00691E0E">
        <w:trPr>
          <w:trHeight w:val="57"/>
        </w:trPr>
        <w:tc>
          <w:tcPr>
            <w:tcW w:w="0" w:type="auto"/>
            <w:vAlign w:val="center"/>
          </w:tcPr>
          <w:p w:rsidR="00691E0E" w:rsidRPr="0054521E" w:rsidRDefault="00691E0E" w:rsidP="00691E0E">
            <w:pPr>
              <w:pStyle w:val="41"/>
              <w:rPr>
                <w:sz w:val="24"/>
                <w:szCs w:val="24"/>
              </w:rPr>
            </w:pPr>
            <w:r w:rsidRPr="0054521E">
              <w:rPr>
                <w:sz w:val="24"/>
                <w:szCs w:val="24"/>
              </w:rPr>
              <w:t>Наименование объекта</w:t>
            </w:r>
          </w:p>
        </w:tc>
        <w:tc>
          <w:tcPr>
            <w:tcW w:w="0" w:type="auto"/>
            <w:vAlign w:val="center"/>
          </w:tcPr>
          <w:p w:rsidR="00691E0E" w:rsidRPr="0054521E" w:rsidRDefault="00667D42" w:rsidP="00691E0E">
            <w:pPr>
              <w:pStyle w:val="41"/>
              <w:rPr>
                <w:sz w:val="24"/>
                <w:szCs w:val="24"/>
              </w:rPr>
            </w:pPr>
            <w:r w:rsidRPr="0054521E">
              <w:rPr>
                <w:sz w:val="24"/>
                <w:szCs w:val="24"/>
              </w:rPr>
              <w:t>Расчетный показатель минимально допустимого уровня обеспеченности (Н)</w:t>
            </w:r>
          </w:p>
        </w:tc>
        <w:tc>
          <w:tcPr>
            <w:tcW w:w="0" w:type="auto"/>
            <w:vAlign w:val="center"/>
          </w:tcPr>
          <w:p w:rsidR="00691E0E" w:rsidRPr="0054521E" w:rsidRDefault="00691E0E" w:rsidP="00691E0E">
            <w:pPr>
              <w:pStyle w:val="41"/>
              <w:rPr>
                <w:sz w:val="24"/>
                <w:szCs w:val="24"/>
              </w:rPr>
            </w:pPr>
            <w:r w:rsidRPr="0054521E">
              <w:rPr>
                <w:sz w:val="24"/>
                <w:szCs w:val="24"/>
              </w:rPr>
              <w:t>Примечание</w:t>
            </w:r>
          </w:p>
        </w:tc>
      </w:tr>
      <w:tr w:rsidR="0056275E" w:rsidRPr="0054521E" w:rsidTr="00691E0E">
        <w:trPr>
          <w:trHeight w:val="57"/>
        </w:trPr>
        <w:tc>
          <w:tcPr>
            <w:tcW w:w="0" w:type="auto"/>
            <w:vAlign w:val="center"/>
          </w:tcPr>
          <w:p w:rsidR="00667D42" w:rsidRPr="0054521E" w:rsidRDefault="00667D42" w:rsidP="0056275E">
            <w:pPr>
              <w:pStyle w:val="22"/>
              <w:rPr>
                <w:sz w:val="24"/>
                <w:szCs w:val="24"/>
              </w:rPr>
            </w:pPr>
            <w:r w:rsidRPr="0054521E">
              <w:rPr>
                <w:sz w:val="24"/>
                <w:szCs w:val="24"/>
              </w:rPr>
              <w:t>Автомобильные дороги общего пользования местного значения</w:t>
            </w:r>
            <w:r w:rsidR="0056275E" w:rsidRPr="0054521E">
              <w:rPr>
                <w:sz w:val="24"/>
                <w:szCs w:val="24"/>
              </w:rPr>
              <w:t xml:space="preserve"> (плотность автомобильных дорог в границах сельских поселений)</w:t>
            </w:r>
          </w:p>
        </w:tc>
        <w:tc>
          <w:tcPr>
            <w:tcW w:w="0" w:type="auto"/>
            <w:vAlign w:val="center"/>
          </w:tcPr>
          <w:p w:rsidR="0056275E" w:rsidRPr="0054521E" w:rsidRDefault="0056275E" w:rsidP="00691E0E">
            <w:pPr>
              <w:pStyle w:val="22"/>
              <w:rPr>
                <w:sz w:val="24"/>
                <w:szCs w:val="24"/>
              </w:rPr>
            </w:pPr>
            <w:r w:rsidRPr="0054521E">
              <w:rPr>
                <w:sz w:val="24"/>
                <w:szCs w:val="24"/>
              </w:rPr>
              <w:t>Уровень текущей обеспеченности:</w:t>
            </w:r>
          </w:p>
          <w:p w:rsidR="00667D42" w:rsidRPr="0054521E" w:rsidRDefault="00667D42" w:rsidP="00AA37F1">
            <w:pPr>
              <w:pStyle w:val="22"/>
              <w:rPr>
                <w:sz w:val="24"/>
                <w:szCs w:val="24"/>
              </w:rPr>
            </w:pPr>
            <w:r w:rsidRPr="0054521E">
              <w:rPr>
                <w:sz w:val="24"/>
                <w:szCs w:val="24"/>
              </w:rPr>
              <w:t xml:space="preserve">Н = </w:t>
            </w:r>
            <w:r w:rsidR="0056275E" w:rsidRPr="0054521E">
              <w:rPr>
                <w:sz w:val="24"/>
                <w:szCs w:val="24"/>
                <w:lang w:val="en-US"/>
              </w:rPr>
              <w:t>a</w:t>
            </w:r>
            <w:r w:rsidR="0056275E" w:rsidRPr="0054521E">
              <w:rPr>
                <w:sz w:val="24"/>
                <w:szCs w:val="24"/>
              </w:rPr>
              <w:t xml:space="preserve"> / </w:t>
            </w:r>
            <w:r w:rsidR="0056275E" w:rsidRPr="0054521E">
              <w:rPr>
                <w:sz w:val="24"/>
                <w:szCs w:val="24"/>
                <w:lang w:val="en-US"/>
              </w:rPr>
              <w:t>b</w:t>
            </w:r>
            <w:r w:rsidR="0056275E" w:rsidRPr="0054521E">
              <w:rPr>
                <w:sz w:val="24"/>
                <w:szCs w:val="24"/>
              </w:rPr>
              <w:t xml:space="preserve"> = </w:t>
            </w:r>
            <w:r w:rsidR="00AA37F1" w:rsidRPr="0054521E">
              <w:rPr>
                <w:sz w:val="24"/>
                <w:szCs w:val="24"/>
              </w:rPr>
              <w:t>21,55</w:t>
            </w:r>
            <w:r w:rsidR="0056275E" w:rsidRPr="0054521E">
              <w:rPr>
                <w:sz w:val="24"/>
                <w:szCs w:val="24"/>
              </w:rPr>
              <w:t xml:space="preserve"> / </w:t>
            </w:r>
            <w:r w:rsidR="00AA37F1" w:rsidRPr="0054521E">
              <w:rPr>
                <w:sz w:val="24"/>
                <w:szCs w:val="24"/>
              </w:rPr>
              <w:t>50,38</w:t>
            </w:r>
            <w:r w:rsidR="0056275E" w:rsidRPr="0054521E">
              <w:rPr>
                <w:sz w:val="24"/>
                <w:szCs w:val="24"/>
              </w:rPr>
              <w:t xml:space="preserve"> = </w:t>
            </w:r>
            <w:r w:rsidR="00E1086F" w:rsidRPr="0054521E">
              <w:rPr>
                <w:sz w:val="24"/>
                <w:szCs w:val="24"/>
              </w:rPr>
              <w:t>0,</w:t>
            </w:r>
            <w:r w:rsidR="00AA37F1" w:rsidRPr="0054521E">
              <w:rPr>
                <w:sz w:val="24"/>
                <w:szCs w:val="24"/>
              </w:rPr>
              <w:t>43</w:t>
            </w:r>
            <w:r w:rsidR="0056275E" w:rsidRPr="0054521E">
              <w:rPr>
                <w:sz w:val="24"/>
                <w:szCs w:val="24"/>
              </w:rPr>
              <w:t xml:space="preserve"> км/км</w:t>
            </w:r>
            <w:r w:rsidR="0056275E" w:rsidRPr="0054521E">
              <w:rPr>
                <w:sz w:val="24"/>
                <w:szCs w:val="24"/>
                <w:vertAlign w:val="superscript"/>
              </w:rPr>
              <w:t>2</w:t>
            </w:r>
            <w:r w:rsidR="0056275E" w:rsidRPr="0054521E">
              <w:rPr>
                <w:sz w:val="24"/>
                <w:szCs w:val="24"/>
              </w:rPr>
              <w:t xml:space="preserve"> </w:t>
            </w:r>
          </w:p>
        </w:tc>
        <w:tc>
          <w:tcPr>
            <w:tcW w:w="0" w:type="auto"/>
            <w:vAlign w:val="center"/>
          </w:tcPr>
          <w:p w:rsidR="00667D42" w:rsidRPr="0054521E" w:rsidRDefault="0056275E" w:rsidP="00AA37F1">
            <w:pPr>
              <w:pStyle w:val="22"/>
              <w:rPr>
                <w:sz w:val="24"/>
                <w:szCs w:val="24"/>
              </w:rPr>
            </w:pPr>
            <w:r w:rsidRPr="0054521E">
              <w:rPr>
                <w:sz w:val="24"/>
                <w:szCs w:val="24"/>
              </w:rPr>
              <w:t>Предельное значение расчетного показателя принимается равным уровню текущей обеспеченности (</w:t>
            </w:r>
            <w:r w:rsidR="006E1D1F" w:rsidRPr="0054521E">
              <w:rPr>
                <w:sz w:val="24"/>
                <w:szCs w:val="24"/>
              </w:rPr>
              <w:t>0,</w:t>
            </w:r>
            <w:r w:rsidR="00AA37F1" w:rsidRPr="0054521E">
              <w:rPr>
                <w:sz w:val="24"/>
                <w:szCs w:val="24"/>
              </w:rPr>
              <w:t>43</w:t>
            </w:r>
            <w:r w:rsidRPr="0054521E">
              <w:rPr>
                <w:sz w:val="24"/>
                <w:szCs w:val="24"/>
              </w:rPr>
              <w:t xml:space="preserve"> км/км</w:t>
            </w:r>
            <w:r w:rsidRPr="0054521E">
              <w:rPr>
                <w:sz w:val="24"/>
                <w:szCs w:val="24"/>
                <w:vertAlign w:val="superscript"/>
              </w:rPr>
              <w:t>2</w:t>
            </w:r>
            <w:r w:rsidRPr="0054521E">
              <w:rPr>
                <w:sz w:val="24"/>
                <w:szCs w:val="24"/>
              </w:rPr>
              <w:t>)</w:t>
            </w:r>
          </w:p>
        </w:tc>
      </w:tr>
      <w:tr w:rsidR="0056275E" w:rsidRPr="0054521E" w:rsidTr="00691E0E">
        <w:trPr>
          <w:trHeight w:val="57"/>
        </w:trPr>
        <w:tc>
          <w:tcPr>
            <w:tcW w:w="0" w:type="auto"/>
            <w:vAlign w:val="center"/>
          </w:tcPr>
          <w:p w:rsidR="00667D42" w:rsidRPr="0054521E" w:rsidRDefault="00667D42" w:rsidP="00667D42">
            <w:pPr>
              <w:pStyle w:val="22"/>
              <w:rPr>
                <w:sz w:val="24"/>
                <w:szCs w:val="24"/>
              </w:rPr>
            </w:pPr>
            <w:r w:rsidRPr="0054521E">
              <w:rPr>
                <w:sz w:val="24"/>
                <w:szCs w:val="24"/>
              </w:rPr>
              <w:t>Искусственные сооружения на автомобильных дорогах общего пользования местного значения</w:t>
            </w:r>
          </w:p>
        </w:tc>
        <w:tc>
          <w:tcPr>
            <w:tcW w:w="0" w:type="auto"/>
            <w:vAlign w:val="center"/>
          </w:tcPr>
          <w:p w:rsidR="00667D42" w:rsidRPr="0054521E" w:rsidRDefault="0056275E" w:rsidP="00691E0E">
            <w:pPr>
              <w:pStyle w:val="22"/>
              <w:rPr>
                <w:sz w:val="24"/>
                <w:szCs w:val="24"/>
              </w:rPr>
            </w:pPr>
            <w:r w:rsidRPr="0054521E">
              <w:rPr>
                <w:sz w:val="24"/>
                <w:szCs w:val="24"/>
              </w:rPr>
              <w:t>В соответствии с требованиями СП 35.13330.2011 «Мосты и трубы», СП 122.13330.2012 «Тоннели железнодорожные и автодорожные»</w:t>
            </w:r>
          </w:p>
        </w:tc>
        <w:tc>
          <w:tcPr>
            <w:tcW w:w="0" w:type="auto"/>
            <w:vAlign w:val="center"/>
          </w:tcPr>
          <w:p w:rsidR="00667D42" w:rsidRPr="0054521E" w:rsidRDefault="0056275E" w:rsidP="00691E0E">
            <w:pPr>
              <w:pStyle w:val="22"/>
              <w:rPr>
                <w:sz w:val="24"/>
                <w:szCs w:val="24"/>
              </w:rPr>
            </w:pPr>
            <w:r w:rsidRPr="0054521E">
              <w:rPr>
                <w:sz w:val="24"/>
                <w:szCs w:val="24"/>
              </w:rPr>
              <w:t>-</w:t>
            </w:r>
          </w:p>
        </w:tc>
      </w:tr>
      <w:tr w:rsidR="0056275E" w:rsidRPr="0054521E" w:rsidTr="00691E0E">
        <w:trPr>
          <w:trHeight w:val="57"/>
        </w:trPr>
        <w:tc>
          <w:tcPr>
            <w:tcW w:w="0" w:type="auto"/>
            <w:vAlign w:val="center"/>
          </w:tcPr>
          <w:p w:rsidR="0056275E" w:rsidRPr="0054521E" w:rsidRDefault="0056275E" w:rsidP="00667D42">
            <w:pPr>
              <w:pStyle w:val="22"/>
              <w:rPr>
                <w:sz w:val="24"/>
                <w:szCs w:val="24"/>
              </w:rPr>
            </w:pPr>
            <w:r w:rsidRPr="0054521E">
              <w:rPr>
                <w:sz w:val="24"/>
                <w:szCs w:val="24"/>
              </w:rPr>
              <w:t>Сеть общественного пассажирского транспорта</w:t>
            </w:r>
          </w:p>
        </w:tc>
        <w:tc>
          <w:tcPr>
            <w:tcW w:w="0" w:type="auto"/>
            <w:vAlign w:val="center"/>
          </w:tcPr>
          <w:p w:rsidR="0056275E" w:rsidRPr="0054521E" w:rsidRDefault="0056275E" w:rsidP="0056275E">
            <w:pPr>
              <w:pStyle w:val="22"/>
              <w:rPr>
                <w:sz w:val="24"/>
                <w:szCs w:val="24"/>
              </w:rPr>
            </w:pPr>
            <w:r w:rsidRPr="0054521E">
              <w:rPr>
                <w:sz w:val="24"/>
                <w:szCs w:val="24"/>
              </w:rPr>
              <w:t>Плотность сети линий наземного транспорта на застроенных территориях в зависимости от функционального использования и интенсивности пассажиропотоков</w:t>
            </w:r>
          </w:p>
        </w:tc>
        <w:tc>
          <w:tcPr>
            <w:tcW w:w="0" w:type="auto"/>
            <w:vAlign w:val="center"/>
          </w:tcPr>
          <w:p w:rsidR="0056275E" w:rsidRPr="0054521E" w:rsidRDefault="0056275E" w:rsidP="0056275E">
            <w:pPr>
              <w:pStyle w:val="22"/>
              <w:rPr>
                <w:sz w:val="24"/>
                <w:szCs w:val="24"/>
              </w:rPr>
            </w:pPr>
            <w:r w:rsidRPr="0054521E">
              <w:rPr>
                <w:sz w:val="24"/>
                <w:szCs w:val="24"/>
              </w:rPr>
              <w:t>Пункт 11.23 СП 42.13330.2016 «СНиП 2.07.01-89* Градостроительство. Планировка и застройка городских и сельских поселений»</w:t>
            </w:r>
          </w:p>
        </w:tc>
      </w:tr>
      <w:tr w:rsidR="0056275E" w:rsidRPr="0054521E" w:rsidTr="00691E0E">
        <w:trPr>
          <w:trHeight w:val="57"/>
        </w:trPr>
        <w:tc>
          <w:tcPr>
            <w:tcW w:w="0" w:type="auto"/>
            <w:vAlign w:val="center"/>
          </w:tcPr>
          <w:p w:rsidR="0056275E" w:rsidRPr="0054521E" w:rsidRDefault="0056275E" w:rsidP="00667D42">
            <w:pPr>
              <w:pStyle w:val="22"/>
              <w:rPr>
                <w:sz w:val="24"/>
                <w:szCs w:val="24"/>
              </w:rPr>
            </w:pPr>
            <w:r w:rsidRPr="0054521E">
              <w:rPr>
                <w:sz w:val="24"/>
                <w:szCs w:val="24"/>
              </w:rPr>
              <w:t>Остановки общественного пассажирского транспорта</w:t>
            </w:r>
          </w:p>
        </w:tc>
        <w:tc>
          <w:tcPr>
            <w:tcW w:w="0" w:type="auto"/>
            <w:vAlign w:val="center"/>
          </w:tcPr>
          <w:p w:rsidR="0056275E" w:rsidRPr="0054521E" w:rsidRDefault="0056275E" w:rsidP="0056275E">
            <w:pPr>
              <w:pStyle w:val="22"/>
              <w:rPr>
                <w:sz w:val="24"/>
                <w:szCs w:val="24"/>
              </w:rPr>
            </w:pPr>
            <w:r w:rsidRPr="0054521E">
              <w:rPr>
                <w:sz w:val="24"/>
                <w:szCs w:val="24"/>
              </w:rPr>
              <w:t>Расстояния между остановочными пунктами на линиях общественного пассажирского транспорта в пределах территории поселений: автобусов – 400-600 м, экспресс-автобусов – 800-1200 м</w:t>
            </w:r>
          </w:p>
        </w:tc>
        <w:tc>
          <w:tcPr>
            <w:tcW w:w="0" w:type="auto"/>
            <w:vAlign w:val="center"/>
          </w:tcPr>
          <w:p w:rsidR="0056275E" w:rsidRPr="0054521E" w:rsidRDefault="0056275E" w:rsidP="00691E0E">
            <w:pPr>
              <w:pStyle w:val="22"/>
              <w:rPr>
                <w:sz w:val="24"/>
                <w:szCs w:val="24"/>
              </w:rPr>
            </w:pPr>
            <w:r w:rsidRPr="0054521E">
              <w:rPr>
                <w:sz w:val="24"/>
                <w:szCs w:val="24"/>
              </w:rPr>
              <w:t>Пункт 11.25 СП 42.13330.2016 «СНиП 2.07.01-89* Градостроительство. Планировка и застройка городских и сельских поселений»</w:t>
            </w:r>
          </w:p>
        </w:tc>
      </w:tr>
      <w:tr w:rsidR="0056275E" w:rsidRPr="0054521E" w:rsidTr="00691E0E">
        <w:trPr>
          <w:trHeight w:val="57"/>
        </w:trPr>
        <w:tc>
          <w:tcPr>
            <w:tcW w:w="0" w:type="auto"/>
            <w:vAlign w:val="center"/>
          </w:tcPr>
          <w:p w:rsidR="0056275E" w:rsidRPr="0054521E" w:rsidRDefault="0056275E" w:rsidP="00667D42">
            <w:pPr>
              <w:pStyle w:val="22"/>
              <w:rPr>
                <w:sz w:val="24"/>
                <w:szCs w:val="24"/>
              </w:rPr>
            </w:pPr>
            <w:r w:rsidRPr="0054521E">
              <w:rPr>
                <w:sz w:val="24"/>
                <w:szCs w:val="24"/>
              </w:rPr>
              <w:t>Объекты по техническому обслуживанию автомобилей</w:t>
            </w:r>
          </w:p>
        </w:tc>
        <w:tc>
          <w:tcPr>
            <w:tcW w:w="0" w:type="auto"/>
            <w:vAlign w:val="center"/>
          </w:tcPr>
          <w:p w:rsidR="0056275E" w:rsidRPr="0054521E" w:rsidRDefault="0056275E" w:rsidP="0056275E">
            <w:pPr>
              <w:pStyle w:val="22"/>
              <w:rPr>
                <w:sz w:val="24"/>
                <w:szCs w:val="24"/>
              </w:rPr>
            </w:pPr>
            <w:r w:rsidRPr="0054521E">
              <w:rPr>
                <w:sz w:val="24"/>
                <w:szCs w:val="24"/>
              </w:rPr>
              <w:t>1 пост на 200 легковых автомобилей</w:t>
            </w:r>
          </w:p>
        </w:tc>
        <w:tc>
          <w:tcPr>
            <w:tcW w:w="0" w:type="auto"/>
            <w:vAlign w:val="center"/>
          </w:tcPr>
          <w:p w:rsidR="0056275E" w:rsidRPr="0054521E" w:rsidRDefault="0056275E" w:rsidP="00691E0E">
            <w:pPr>
              <w:pStyle w:val="22"/>
              <w:rPr>
                <w:sz w:val="24"/>
                <w:szCs w:val="24"/>
              </w:rPr>
            </w:pPr>
            <w:r w:rsidRPr="0054521E">
              <w:rPr>
                <w:sz w:val="24"/>
                <w:szCs w:val="24"/>
              </w:rPr>
              <w:t>Пункт 11.40 СП 42.13330.2016 «СНиП 2.07.01-89* Градостроительство. Планировка и застройка городских и сельских поселений»</w:t>
            </w:r>
          </w:p>
        </w:tc>
      </w:tr>
      <w:tr w:rsidR="0056275E" w:rsidRPr="0054521E" w:rsidTr="00691E0E">
        <w:trPr>
          <w:trHeight w:val="57"/>
        </w:trPr>
        <w:tc>
          <w:tcPr>
            <w:tcW w:w="0" w:type="auto"/>
            <w:vAlign w:val="center"/>
          </w:tcPr>
          <w:p w:rsidR="0056275E" w:rsidRPr="0054521E" w:rsidRDefault="0056275E" w:rsidP="00691E0E">
            <w:pPr>
              <w:pStyle w:val="22"/>
              <w:rPr>
                <w:sz w:val="24"/>
                <w:szCs w:val="24"/>
              </w:rPr>
            </w:pPr>
            <w:r w:rsidRPr="0054521E">
              <w:rPr>
                <w:sz w:val="24"/>
                <w:szCs w:val="24"/>
              </w:rPr>
              <w:t>Автозаправочные станции</w:t>
            </w:r>
          </w:p>
        </w:tc>
        <w:tc>
          <w:tcPr>
            <w:tcW w:w="0" w:type="auto"/>
            <w:vAlign w:val="center"/>
          </w:tcPr>
          <w:p w:rsidR="0056275E" w:rsidRPr="0054521E" w:rsidRDefault="0056275E" w:rsidP="0056275E">
            <w:pPr>
              <w:pStyle w:val="22"/>
              <w:rPr>
                <w:sz w:val="24"/>
                <w:szCs w:val="24"/>
              </w:rPr>
            </w:pPr>
            <w:r w:rsidRPr="0054521E">
              <w:rPr>
                <w:sz w:val="24"/>
                <w:szCs w:val="24"/>
              </w:rPr>
              <w:t>1 колонка на 1200 легковых автомобилей</w:t>
            </w:r>
          </w:p>
        </w:tc>
        <w:tc>
          <w:tcPr>
            <w:tcW w:w="0" w:type="auto"/>
            <w:vAlign w:val="center"/>
          </w:tcPr>
          <w:p w:rsidR="0056275E" w:rsidRPr="0054521E" w:rsidRDefault="0056275E" w:rsidP="00691E0E">
            <w:pPr>
              <w:pStyle w:val="22"/>
              <w:rPr>
                <w:sz w:val="24"/>
                <w:szCs w:val="24"/>
              </w:rPr>
            </w:pPr>
            <w:r w:rsidRPr="0054521E">
              <w:rPr>
                <w:sz w:val="24"/>
                <w:szCs w:val="24"/>
              </w:rPr>
              <w:t>Пункт 11.41 СП 42.13330.2016 «СНиП 2.07.01-89* Градостроительство. Планировка и застройка городских и сельских поселений»</w:t>
            </w:r>
          </w:p>
        </w:tc>
      </w:tr>
    </w:tbl>
    <w:p w:rsidR="0054521E" w:rsidRDefault="0054521E" w:rsidP="00691E0E"/>
    <w:p w:rsidR="00691E0E" w:rsidRPr="0054521E" w:rsidRDefault="00691E0E" w:rsidP="00691E0E">
      <w:r w:rsidRPr="0054521E">
        <w:t xml:space="preserve">Предельные значения расчетных показателей максимально допустимого уровня территориальной доступности автомобильных дорог местного значения, объектов транспортного обслуживания и транспортных услуг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_Ref496372706 \h </w:instrText>
      </w:r>
      <w:r w:rsidR="0054521E">
        <w:instrText xml:space="preserve"> \* MERGEFORMAT </w:instrText>
      </w:r>
      <w:r w:rsidR="00011183" w:rsidRPr="0054521E">
        <w:fldChar w:fldCharType="separate"/>
      </w:r>
      <w:r w:rsidR="00FA2DE9" w:rsidRPr="0054521E">
        <w:t xml:space="preserve">Таблица </w:t>
      </w:r>
      <w:r w:rsidR="00FA2DE9">
        <w:rPr>
          <w:noProof/>
        </w:rPr>
        <w:t>32</w:t>
      </w:r>
      <w:r w:rsidR="00011183" w:rsidRPr="0054521E">
        <w:fldChar w:fldCharType="end"/>
      </w:r>
      <w:r w:rsidRPr="0054521E">
        <w:t>.</w:t>
      </w:r>
    </w:p>
    <w:p w:rsidR="00691E0E" w:rsidRPr="0054521E" w:rsidRDefault="00691E0E" w:rsidP="00691E0E">
      <w:pPr>
        <w:pStyle w:val="a5"/>
      </w:pPr>
      <w:bookmarkStart w:id="71" w:name="_Ref496372706"/>
      <w:r w:rsidRPr="0054521E">
        <w:lastRenderedPageBreak/>
        <w:t xml:space="preserve">Таблица </w:t>
      </w:r>
      <w:r w:rsidR="00684140">
        <w:fldChar w:fldCharType="begin"/>
      </w:r>
      <w:r w:rsidR="00684140">
        <w:instrText xml:space="preserve"> SEQ Таблица \* ARABIC </w:instrText>
      </w:r>
      <w:r w:rsidR="00684140">
        <w:fldChar w:fldCharType="separate"/>
      </w:r>
      <w:r w:rsidR="00FA2DE9">
        <w:rPr>
          <w:noProof/>
        </w:rPr>
        <w:t>32</w:t>
      </w:r>
      <w:r w:rsidR="00684140">
        <w:rPr>
          <w:noProof/>
        </w:rPr>
        <w:fldChar w:fldCharType="end"/>
      </w:r>
      <w:bookmarkEnd w:id="71"/>
    </w:p>
    <w:tbl>
      <w:tblPr>
        <w:tblStyle w:val="a4"/>
        <w:tblW w:w="0" w:type="auto"/>
        <w:tblLook w:val="04A0" w:firstRow="1" w:lastRow="0" w:firstColumn="1" w:lastColumn="0" w:noHBand="0" w:noVBand="1"/>
      </w:tblPr>
      <w:tblGrid>
        <w:gridCol w:w="3510"/>
        <w:gridCol w:w="6060"/>
      </w:tblGrid>
      <w:tr w:rsidR="00691E0E" w:rsidRPr="0054521E" w:rsidTr="00AD0B28">
        <w:trPr>
          <w:trHeight w:val="57"/>
        </w:trPr>
        <w:tc>
          <w:tcPr>
            <w:tcW w:w="3510" w:type="dxa"/>
            <w:vAlign w:val="center"/>
          </w:tcPr>
          <w:p w:rsidR="00691E0E" w:rsidRPr="0054521E" w:rsidRDefault="00691E0E" w:rsidP="00691E0E">
            <w:pPr>
              <w:pStyle w:val="211"/>
              <w:rPr>
                <w:sz w:val="24"/>
                <w:szCs w:val="24"/>
              </w:rPr>
            </w:pPr>
            <w:r w:rsidRPr="0054521E">
              <w:rPr>
                <w:sz w:val="24"/>
                <w:szCs w:val="24"/>
              </w:rPr>
              <w:t>Наименование объекта</w:t>
            </w:r>
          </w:p>
        </w:tc>
        <w:tc>
          <w:tcPr>
            <w:tcW w:w="6060" w:type="dxa"/>
            <w:vAlign w:val="center"/>
          </w:tcPr>
          <w:p w:rsidR="00691E0E" w:rsidRPr="0054521E" w:rsidRDefault="00691E0E" w:rsidP="00691E0E">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56275E" w:rsidRPr="0054521E" w:rsidTr="00AD0B28">
        <w:trPr>
          <w:trHeight w:val="57"/>
        </w:trPr>
        <w:tc>
          <w:tcPr>
            <w:tcW w:w="3510" w:type="dxa"/>
            <w:vAlign w:val="center"/>
          </w:tcPr>
          <w:p w:rsidR="0056275E" w:rsidRPr="0054521E" w:rsidRDefault="0056275E" w:rsidP="00EB00CF">
            <w:pPr>
              <w:pStyle w:val="22"/>
              <w:rPr>
                <w:sz w:val="24"/>
                <w:szCs w:val="24"/>
              </w:rPr>
            </w:pPr>
            <w:r w:rsidRPr="0054521E">
              <w:rPr>
                <w:sz w:val="24"/>
                <w:szCs w:val="24"/>
              </w:rPr>
              <w:t>Автомобильные дороги общего пользования местного значения (плотность автомобильных дорог в границах сельских поселений)</w:t>
            </w:r>
          </w:p>
        </w:tc>
        <w:tc>
          <w:tcPr>
            <w:tcW w:w="6060" w:type="dxa"/>
            <w:vAlign w:val="center"/>
          </w:tcPr>
          <w:p w:rsidR="0056275E" w:rsidRPr="0054521E" w:rsidRDefault="004C70C2" w:rsidP="00691E0E">
            <w:pPr>
              <w:pStyle w:val="23"/>
              <w:rPr>
                <w:sz w:val="24"/>
                <w:szCs w:val="24"/>
              </w:rPr>
            </w:pPr>
            <w:r w:rsidRPr="0054521E">
              <w:rPr>
                <w:sz w:val="24"/>
                <w:szCs w:val="24"/>
              </w:rPr>
              <w:t>Не нормируется</w:t>
            </w:r>
          </w:p>
        </w:tc>
      </w:tr>
      <w:tr w:rsidR="0056275E" w:rsidRPr="0054521E" w:rsidTr="00AD0B28">
        <w:trPr>
          <w:trHeight w:val="57"/>
        </w:trPr>
        <w:tc>
          <w:tcPr>
            <w:tcW w:w="3510" w:type="dxa"/>
            <w:vAlign w:val="center"/>
          </w:tcPr>
          <w:p w:rsidR="0056275E" w:rsidRPr="0054521E" w:rsidRDefault="0056275E" w:rsidP="00EB00CF">
            <w:pPr>
              <w:pStyle w:val="22"/>
              <w:rPr>
                <w:sz w:val="24"/>
                <w:szCs w:val="24"/>
              </w:rPr>
            </w:pPr>
            <w:r w:rsidRPr="0054521E">
              <w:rPr>
                <w:sz w:val="24"/>
                <w:szCs w:val="24"/>
              </w:rPr>
              <w:t>Искусственные сооружения на автомобильных дорогах общего пользования местного значения</w:t>
            </w:r>
          </w:p>
        </w:tc>
        <w:tc>
          <w:tcPr>
            <w:tcW w:w="6060" w:type="dxa"/>
            <w:vAlign w:val="center"/>
          </w:tcPr>
          <w:p w:rsidR="0056275E" w:rsidRPr="0054521E" w:rsidRDefault="004C70C2" w:rsidP="00691E0E">
            <w:pPr>
              <w:pStyle w:val="23"/>
              <w:rPr>
                <w:sz w:val="24"/>
                <w:szCs w:val="24"/>
              </w:rPr>
            </w:pPr>
            <w:r w:rsidRPr="0054521E">
              <w:rPr>
                <w:sz w:val="24"/>
                <w:szCs w:val="24"/>
              </w:rPr>
              <w:t>В соответствии с требованиями СП 35.13330.2011 «Мосты и трубы», СП 122.13330.2012 «Тоннели железнодорожные и автодорожные»</w:t>
            </w:r>
          </w:p>
        </w:tc>
      </w:tr>
      <w:tr w:rsidR="0056275E" w:rsidRPr="0054521E" w:rsidTr="00AD0B28">
        <w:trPr>
          <w:trHeight w:val="57"/>
        </w:trPr>
        <w:tc>
          <w:tcPr>
            <w:tcW w:w="3510" w:type="dxa"/>
            <w:vAlign w:val="center"/>
          </w:tcPr>
          <w:p w:rsidR="0056275E" w:rsidRPr="0054521E" w:rsidRDefault="0056275E" w:rsidP="00EB00CF">
            <w:pPr>
              <w:pStyle w:val="22"/>
              <w:rPr>
                <w:sz w:val="24"/>
                <w:szCs w:val="24"/>
              </w:rPr>
            </w:pPr>
            <w:r w:rsidRPr="0054521E">
              <w:rPr>
                <w:sz w:val="24"/>
                <w:szCs w:val="24"/>
              </w:rPr>
              <w:t>Сеть общественного пассажирского транспорта</w:t>
            </w:r>
          </w:p>
        </w:tc>
        <w:tc>
          <w:tcPr>
            <w:tcW w:w="6060" w:type="dxa"/>
            <w:vAlign w:val="center"/>
          </w:tcPr>
          <w:p w:rsidR="0056275E" w:rsidRPr="0054521E" w:rsidRDefault="004C70C2" w:rsidP="004C70C2">
            <w:pPr>
              <w:pStyle w:val="23"/>
              <w:rPr>
                <w:sz w:val="24"/>
                <w:szCs w:val="24"/>
              </w:rPr>
            </w:pPr>
            <w:r w:rsidRPr="0054521E">
              <w:rPr>
                <w:sz w:val="24"/>
                <w:szCs w:val="24"/>
              </w:rPr>
              <w:t xml:space="preserve">Пункт 11.2 </w:t>
            </w:r>
            <w:r w:rsidR="00C134A9" w:rsidRPr="0054521E">
              <w:rPr>
                <w:sz w:val="24"/>
                <w:szCs w:val="24"/>
              </w:rPr>
              <w:t>СП 42.13330.2016 «СНиП 2.07.01-89* Градостроительство. Планировка и застройка городских и сельских поселений»</w:t>
            </w:r>
          </w:p>
        </w:tc>
      </w:tr>
      <w:tr w:rsidR="0056275E" w:rsidRPr="0054521E" w:rsidTr="00AD0B28">
        <w:trPr>
          <w:trHeight w:val="57"/>
        </w:trPr>
        <w:tc>
          <w:tcPr>
            <w:tcW w:w="3510" w:type="dxa"/>
            <w:vAlign w:val="center"/>
          </w:tcPr>
          <w:p w:rsidR="0056275E" w:rsidRPr="0054521E" w:rsidRDefault="0056275E" w:rsidP="00EB00CF">
            <w:pPr>
              <w:pStyle w:val="22"/>
              <w:rPr>
                <w:sz w:val="24"/>
                <w:szCs w:val="24"/>
              </w:rPr>
            </w:pPr>
            <w:r w:rsidRPr="0054521E">
              <w:rPr>
                <w:sz w:val="24"/>
                <w:szCs w:val="24"/>
              </w:rPr>
              <w:t>Остановки общественного пассажирского транспорта</w:t>
            </w:r>
          </w:p>
        </w:tc>
        <w:tc>
          <w:tcPr>
            <w:tcW w:w="6060" w:type="dxa"/>
            <w:vAlign w:val="center"/>
          </w:tcPr>
          <w:p w:rsidR="0056275E" w:rsidRPr="0054521E" w:rsidRDefault="004C70C2" w:rsidP="00691E0E">
            <w:pPr>
              <w:pStyle w:val="23"/>
              <w:rPr>
                <w:sz w:val="24"/>
                <w:szCs w:val="24"/>
              </w:rPr>
            </w:pPr>
            <w:r w:rsidRPr="0054521E">
              <w:rPr>
                <w:sz w:val="24"/>
                <w:szCs w:val="24"/>
              </w:rPr>
              <w:t xml:space="preserve">Пункт 11.24 </w:t>
            </w:r>
            <w:r w:rsidR="00C134A9" w:rsidRPr="0054521E">
              <w:rPr>
                <w:sz w:val="24"/>
                <w:szCs w:val="24"/>
              </w:rPr>
              <w:t>СП 42.13330.2016 «СНиП 2.07.01-89* Градостроительство. Планировка и застройка городских и сельских поселений»</w:t>
            </w:r>
            <w:r w:rsidRPr="0054521E">
              <w:rPr>
                <w:sz w:val="24"/>
                <w:szCs w:val="24"/>
              </w:rPr>
              <w:t>;</w:t>
            </w:r>
          </w:p>
          <w:p w:rsidR="004C70C2" w:rsidRPr="0054521E" w:rsidRDefault="004C70C2" w:rsidP="00691E0E">
            <w:pPr>
              <w:pStyle w:val="23"/>
              <w:rPr>
                <w:sz w:val="24"/>
                <w:szCs w:val="24"/>
              </w:rPr>
            </w:pPr>
            <w:r w:rsidRPr="0054521E">
              <w:rPr>
                <w:sz w:val="24"/>
                <w:szCs w:val="24"/>
              </w:rPr>
              <w:t>Распоряжение Министерства транспорта Российской Федерации от 31 января 2017 года № НА-19-р</w:t>
            </w:r>
          </w:p>
        </w:tc>
      </w:tr>
      <w:tr w:rsidR="0056275E" w:rsidRPr="0054521E" w:rsidTr="00AD0B28">
        <w:trPr>
          <w:trHeight w:val="57"/>
        </w:trPr>
        <w:tc>
          <w:tcPr>
            <w:tcW w:w="3510" w:type="dxa"/>
            <w:vAlign w:val="center"/>
          </w:tcPr>
          <w:p w:rsidR="0056275E" w:rsidRPr="0054521E" w:rsidRDefault="0056275E" w:rsidP="00EB00CF">
            <w:pPr>
              <w:pStyle w:val="22"/>
              <w:rPr>
                <w:sz w:val="24"/>
                <w:szCs w:val="24"/>
              </w:rPr>
            </w:pPr>
            <w:r w:rsidRPr="0054521E">
              <w:rPr>
                <w:sz w:val="24"/>
                <w:szCs w:val="24"/>
              </w:rPr>
              <w:t>Объекты по техническому обслуживанию автомобилей</w:t>
            </w:r>
          </w:p>
        </w:tc>
        <w:tc>
          <w:tcPr>
            <w:tcW w:w="6060" w:type="dxa"/>
            <w:vAlign w:val="center"/>
          </w:tcPr>
          <w:p w:rsidR="0056275E" w:rsidRPr="0054521E" w:rsidRDefault="004C70C2" w:rsidP="00691E0E">
            <w:pPr>
              <w:pStyle w:val="23"/>
              <w:rPr>
                <w:sz w:val="24"/>
                <w:szCs w:val="24"/>
              </w:rPr>
            </w:pPr>
            <w:r w:rsidRPr="0054521E">
              <w:rPr>
                <w:sz w:val="24"/>
                <w:szCs w:val="24"/>
              </w:rPr>
              <w:t>Не нормируется</w:t>
            </w:r>
          </w:p>
        </w:tc>
      </w:tr>
      <w:tr w:rsidR="0056275E" w:rsidRPr="0054521E" w:rsidTr="00AD0B28">
        <w:trPr>
          <w:trHeight w:val="57"/>
        </w:trPr>
        <w:tc>
          <w:tcPr>
            <w:tcW w:w="3510" w:type="dxa"/>
            <w:vAlign w:val="center"/>
          </w:tcPr>
          <w:p w:rsidR="0056275E" w:rsidRPr="0054521E" w:rsidRDefault="0056275E" w:rsidP="00EB00CF">
            <w:pPr>
              <w:pStyle w:val="22"/>
              <w:rPr>
                <w:sz w:val="24"/>
                <w:szCs w:val="24"/>
              </w:rPr>
            </w:pPr>
            <w:r w:rsidRPr="0054521E">
              <w:rPr>
                <w:sz w:val="24"/>
                <w:szCs w:val="24"/>
              </w:rPr>
              <w:t>Автозаправочные станции</w:t>
            </w:r>
          </w:p>
        </w:tc>
        <w:tc>
          <w:tcPr>
            <w:tcW w:w="6060" w:type="dxa"/>
            <w:vAlign w:val="center"/>
          </w:tcPr>
          <w:p w:rsidR="0056275E" w:rsidRPr="0054521E" w:rsidRDefault="004C70C2" w:rsidP="00691E0E">
            <w:pPr>
              <w:pStyle w:val="23"/>
              <w:rPr>
                <w:sz w:val="24"/>
                <w:szCs w:val="24"/>
              </w:rPr>
            </w:pPr>
            <w:r w:rsidRPr="0054521E">
              <w:rPr>
                <w:sz w:val="24"/>
                <w:szCs w:val="24"/>
              </w:rPr>
              <w:t>Не нормируется</w:t>
            </w:r>
          </w:p>
        </w:tc>
      </w:tr>
    </w:tbl>
    <w:p w:rsidR="00C134A9" w:rsidRPr="0054521E" w:rsidRDefault="00C134A9" w:rsidP="00C134A9"/>
    <w:p w:rsidR="00C134A9" w:rsidRPr="0054521E" w:rsidRDefault="00C134A9" w:rsidP="00C134A9">
      <w:r w:rsidRPr="0054521E">
        <w:t>Категории улиц и дорог, а также предельные значения расчетных показателей для проектирования сети улиц и дорог приняты в соответствии с пункт</w:t>
      </w:r>
      <w:r w:rsidR="0054521E">
        <w:t xml:space="preserve">ом 11.6 </w:t>
      </w:r>
      <w:r w:rsidRPr="0054521E">
        <w:t>СП 42.13330.2016 «СНиП 2.07.01-89* Градостроительство. Планировка и застройка городских и сельских поселений».</w:t>
      </w:r>
    </w:p>
    <w:p w:rsidR="00ED2993" w:rsidRPr="0054521E" w:rsidRDefault="00ED2993" w:rsidP="00ED2993">
      <w:pPr>
        <w:pStyle w:val="143"/>
      </w:pPr>
      <w:bookmarkStart w:id="72" w:name="_Toc500752602"/>
      <w:r w:rsidRPr="0054521E">
        <w:t>2.</w:t>
      </w:r>
      <w:r w:rsidR="00DF624F" w:rsidRPr="0054521E">
        <w:t>4</w:t>
      </w:r>
      <w:r w:rsidRPr="0054521E">
        <w:t>.7. Объекты для хранения транспортных средств</w:t>
      </w:r>
      <w:bookmarkEnd w:id="72"/>
    </w:p>
    <w:p w:rsidR="00ED2993" w:rsidRPr="0054521E" w:rsidRDefault="00ED2993" w:rsidP="00ED2993">
      <w:r w:rsidRPr="0054521E">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для хранения транспортных средств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_Ref496201354 \h </w:instrText>
      </w:r>
      <w:r w:rsidR="0054521E">
        <w:instrText xml:space="preserve"> \* MERGEFORMAT </w:instrText>
      </w:r>
      <w:r w:rsidR="00011183" w:rsidRPr="0054521E">
        <w:fldChar w:fldCharType="separate"/>
      </w:r>
      <w:r w:rsidR="00FA2DE9" w:rsidRPr="0054521E">
        <w:t xml:space="preserve">Таблица </w:t>
      </w:r>
      <w:r w:rsidR="00FA2DE9">
        <w:rPr>
          <w:noProof/>
        </w:rPr>
        <w:t>33</w:t>
      </w:r>
      <w:r w:rsidR="00011183" w:rsidRPr="0054521E">
        <w:fldChar w:fldCharType="end"/>
      </w:r>
      <w:r w:rsidRPr="0054521E">
        <w:t>.</w:t>
      </w:r>
    </w:p>
    <w:p w:rsidR="00ED2993" w:rsidRPr="0054521E" w:rsidRDefault="00ED2993" w:rsidP="00ED2993">
      <w:pPr>
        <w:pStyle w:val="a5"/>
      </w:pPr>
      <w:bookmarkStart w:id="73" w:name="_Ref496201354"/>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33</w:t>
      </w:r>
      <w:r w:rsidR="00684140">
        <w:rPr>
          <w:noProof/>
        </w:rPr>
        <w:fldChar w:fldCharType="end"/>
      </w:r>
      <w:bookmarkEnd w:id="73"/>
    </w:p>
    <w:tbl>
      <w:tblPr>
        <w:tblStyle w:val="a4"/>
        <w:tblW w:w="0" w:type="auto"/>
        <w:tblLook w:val="04A0" w:firstRow="1" w:lastRow="0" w:firstColumn="1" w:lastColumn="0" w:noHBand="0" w:noVBand="1"/>
      </w:tblPr>
      <w:tblGrid>
        <w:gridCol w:w="2518"/>
        <w:gridCol w:w="3306"/>
        <w:gridCol w:w="3746"/>
      </w:tblGrid>
      <w:tr w:rsidR="00ED2993" w:rsidRPr="0054521E" w:rsidTr="00AD0B28">
        <w:trPr>
          <w:trHeight w:val="20"/>
        </w:trPr>
        <w:tc>
          <w:tcPr>
            <w:tcW w:w="2518" w:type="dxa"/>
            <w:vMerge w:val="restart"/>
            <w:vAlign w:val="center"/>
          </w:tcPr>
          <w:p w:rsidR="00ED2993" w:rsidRPr="0054521E" w:rsidRDefault="00ED2993" w:rsidP="00ED2993">
            <w:pPr>
              <w:pStyle w:val="211"/>
              <w:rPr>
                <w:sz w:val="24"/>
                <w:szCs w:val="24"/>
              </w:rPr>
            </w:pPr>
            <w:r w:rsidRPr="0054521E">
              <w:rPr>
                <w:sz w:val="24"/>
                <w:szCs w:val="24"/>
              </w:rPr>
              <w:t>Наименование объекта</w:t>
            </w:r>
          </w:p>
        </w:tc>
        <w:tc>
          <w:tcPr>
            <w:tcW w:w="7052" w:type="dxa"/>
            <w:gridSpan w:val="2"/>
            <w:vAlign w:val="center"/>
          </w:tcPr>
          <w:p w:rsidR="00ED2993" w:rsidRPr="0054521E" w:rsidRDefault="00ED2993" w:rsidP="00ED2993">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ED2993" w:rsidRPr="0054521E" w:rsidTr="00AD0B28">
        <w:trPr>
          <w:trHeight w:val="20"/>
        </w:trPr>
        <w:tc>
          <w:tcPr>
            <w:tcW w:w="2518" w:type="dxa"/>
            <w:vMerge/>
            <w:vAlign w:val="center"/>
          </w:tcPr>
          <w:p w:rsidR="00ED2993" w:rsidRPr="0054521E" w:rsidRDefault="00ED2993" w:rsidP="00ED2993">
            <w:pPr>
              <w:pStyle w:val="211"/>
              <w:rPr>
                <w:sz w:val="24"/>
                <w:szCs w:val="24"/>
              </w:rPr>
            </w:pPr>
          </w:p>
        </w:tc>
        <w:tc>
          <w:tcPr>
            <w:tcW w:w="3306" w:type="dxa"/>
            <w:vAlign w:val="center"/>
          </w:tcPr>
          <w:p w:rsidR="00ED2993" w:rsidRPr="0054521E" w:rsidRDefault="00ED2993" w:rsidP="00ED2993">
            <w:pPr>
              <w:pStyle w:val="211"/>
              <w:rPr>
                <w:sz w:val="24"/>
                <w:szCs w:val="24"/>
              </w:rPr>
            </w:pPr>
            <w:r w:rsidRPr="0054521E">
              <w:rPr>
                <w:sz w:val="24"/>
                <w:szCs w:val="24"/>
              </w:rPr>
              <w:t>Минимально допустимого уровня обеспеченности</w:t>
            </w:r>
          </w:p>
        </w:tc>
        <w:tc>
          <w:tcPr>
            <w:tcW w:w="3746" w:type="dxa"/>
            <w:vAlign w:val="center"/>
          </w:tcPr>
          <w:p w:rsidR="00ED2993" w:rsidRPr="0054521E" w:rsidRDefault="00ED2993" w:rsidP="00ED2993">
            <w:pPr>
              <w:pStyle w:val="211"/>
              <w:rPr>
                <w:sz w:val="24"/>
                <w:szCs w:val="24"/>
              </w:rPr>
            </w:pPr>
            <w:r w:rsidRPr="0054521E">
              <w:rPr>
                <w:sz w:val="24"/>
                <w:szCs w:val="24"/>
              </w:rPr>
              <w:t>Максимально допустимого уровня территориальной доступности</w:t>
            </w:r>
          </w:p>
        </w:tc>
      </w:tr>
      <w:tr w:rsidR="00813941" w:rsidRPr="0054521E" w:rsidTr="00AD0B28">
        <w:trPr>
          <w:trHeight w:val="57"/>
        </w:trPr>
        <w:tc>
          <w:tcPr>
            <w:tcW w:w="2518" w:type="dxa"/>
            <w:vAlign w:val="center"/>
          </w:tcPr>
          <w:p w:rsidR="00813941" w:rsidRPr="0054521E" w:rsidRDefault="00813941" w:rsidP="00ED2993">
            <w:pPr>
              <w:pStyle w:val="22"/>
              <w:rPr>
                <w:sz w:val="24"/>
                <w:szCs w:val="24"/>
              </w:rPr>
            </w:pPr>
            <w:r w:rsidRPr="0054521E">
              <w:rPr>
                <w:sz w:val="24"/>
                <w:szCs w:val="24"/>
              </w:rPr>
              <w:t xml:space="preserve">Открытые стоянки для хранения транспортных средств в социальном и </w:t>
            </w:r>
            <w:r w:rsidRPr="0054521E">
              <w:rPr>
                <w:sz w:val="24"/>
                <w:szCs w:val="24"/>
              </w:rPr>
              <w:lastRenderedPageBreak/>
              <w:t>специализированном жилищном фонде</w:t>
            </w:r>
          </w:p>
        </w:tc>
        <w:tc>
          <w:tcPr>
            <w:tcW w:w="3306" w:type="dxa"/>
            <w:vAlign w:val="center"/>
          </w:tcPr>
          <w:p w:rsidR="00813941" w:rsidRPr="0054521E" w:rsidRDefault="00813941" w:rsidP="00ED2993">
            <w:pPr>
              <w:pStyle w:val="22"/>
              <w:rPr>
                <w:sz w:val="24"/>
                <w:szCs w:val="24"/>
              </w:rPr>
            </w:pPr>
            <w:r w:rsidRPr="0054521E">
              <w:rPr>
                <w:sz w:val="24"/>
                <w:szCs w:val="24"/>
              </w:rPr>
              <w:lastRenderedPageBreak/>
              <w:t xml:space="preserve">Подраздел 1.6.1. Региональных нормативов градостроительного проектирования Республики </w:t>
            </w:r>
            <w:r w:rsidRPr="0054521E">
              <w:rPr>
                <w:sz w:val="24"/>
                <w:szCs w:val="24"/>
              </w:rPr>
              <w:lastRenderedPageBreak/>
              <w:t>Крым</w:t>
            </w:r>
          </w:p>
        </w:tc>
        <w:tc>
          <w:tcPr>
            <w:tcW w:w="3746" w:type="dxa"/>
            <w:vMerge w:val="restart"/>
            <w:vAlign w:val="center"/>
          </w:tcPr>
          <w:p w:rsidR="00813941" w:rsidRPr="0054521E" w:rsidRDefault="00813941" w:rsidP="00ED2993">
            <w:pPr>
              <w:pStyle w:val="22"/>
              <w:rPr>
                <w:sz w:val="24"/>
                <w:szCs w:val="24"/>
              </w:rPr>
            </w:pPr>
            <w:r w:rsidRPr="0054521E">
              <w:rPr>
                <w:sz w:val="24"/>
                <w:szCs w:val="24"/>
              </w:rPr>
              <w:lastRenderedPageBreak/>
              <w:t xml:space="preserve">Пункт 11.32 СП 42.13330.2016 «СНиП 2.07.01-89* Градостроительство. Планировка и застройка городских и сельских </w:t>
            </w:r>
            <w:r w:rsidRPr="0054521E">
              <w:rPr>
                <w:sz w:val="24"/>
                <w:szCs w:val="24"/>
              </w:rPr>
              <w:lastRenderedPageBreak/>
              <w:t>поселений»</w:t>
            </w:r>
          </w:p>
        </w:tc>
      </w:tr>
      <w:tr w:rsidR="00813941" w:rsidRPr="0054521E" w:rsidTr="00AD0B28">
        <w:trPr>
          <w:trHeight w:val="57"/>
        </w:trPr>
        <w:tc>
          <w:tcPr>
            <w:tcW w:w="2518" w:type="dxa"/>
            <w:vAlign w:val="center"/>
          </w:tcPr>
          <w:p w:rsidR="00813941" w:rsidRPr="0054521E" w:rsidRDefault="00813941" w:rsidP="00ED2993">
            <w:pPr>
              <w:pStyle w:val="22"/>
              <w:rPr>
                <w:sz w:val="24"/>
                <w:szCs w:val="24"/>
              </w:rPr>
            </w:pPr>
            <w:r w:rsidRPr="0054521E">
              <w:rPr>
                <w:sz w:val="24"/>
                <w:szCs w:val="24"/>
              </w:rPr>
              <w:lastRenderedPageBreak/>
              <w:t xml:space="preserve">Стоянки для хранения легковых автомобилей населения в зонах многоквартирной жилой застройки </w:t>
            </w:r>
          </w:p>
        </w:tc>
        <w:tc>
          <w:tcPr>
            <w:tcW w:w="3306" w:type="dxa"/>
            <w:vAlign w:val="center"/>
          </w:tcPr>
          <w:p w:rsidR="00813941" w:rsidRPr="0054521E" w:rsidRDefault="00813941" w:rsidP="00ED2993">
            <w:pPr>
              <w:pStyle w:val="22"/>
              <w:rPr>
                <w:sz w:val="24"/>
                <w:szCs w:val="24"/>
              </w:rPr>
            </w:pPr>
            <w:r w:rsidRPr="0054521E">
              <w:rPr>
                <w:sz w:val="24"/>
                <w:szCs w:val="24"/>
              </w:rPr>
              <w:t>Пункт 11.32 СП 42.13330.2016 «СНиП 2.07.01-89* Градостроительство. Планировка и застройка городских и сельских поселений»</w:t>
            </w:r>
          </w:p>
        </w:tc>
        <w:tc>
          <w:tcPr>
            <w:tcW w:w="3746" w:type="dxa"/>
            <w:vMerge/>
            <w:vAlign w:val="center"/>
          </w:tcPr>
          <w:p w:rsidR="00813941" w:rsidRPr="0054521E" w:rsidRDefault="00813941" w:rsidP="00ED2993">
            <w:pPr>
              <w:pStyle w:val="22"/>
              <w:rPr>
                <w:sz w:val="24"/>
                <w:szCs w:val="24"/>
              </w:rPr>
            </w:pPr>
          </w:p>
        </w:tc>
      </w:tr>
      <w:tr w:rsidR="00ED2993" w:rsidRPr="0054521E" w:rsidTr="00AD0B28">
        <w:trPr>
          <w:trHeight w:val="57"/>
        </w:trPr>
        <w:tc>
          <w:tcPr>
            <w:tcW w:w="2518" w:type="dxa"/>
            <w:vAlign w:val="center"/>
          </w:tcPr>
          <w:p w:rsidR="00ED2993" w:rsidRPr="0054521E" w:rsidRDefault="00ED2993" w:rsidP="00ED2993">
            <w:pPr>
              <w:pStyle w:val="22"/>
              <w:rPr>
                <w:sz w:val="24"/>
                <w:szCs w:val="24"/>
              </w:rPr>
            </w:pPr>
            <w:r w:rsidRPr="0054521E">
              <w:rPr>
                <w:sz w:val="24"/>
                <w:szCs w:val="24"/>
              </w:rPr>
              <w:t>Приобъектные стоянки легковых автомобилей</w:t>
            </w:r>
          </w:p>
        </w:tc>
        <w:tc>
          <w:tcPr>
            <w:tcW w:w="3306" w:type="dxa"/>
            <w:vAlign w:val="center"/>
          </w:tcPr>
          <w:p w:rsidR="00ED2993" w:rsidRPr="0054521E" w:rsidRDefault="00ED2993" w:rsidP="00ED2993">
            <w:pPr>
              <w:pStyle w:val="22"/>
              <w:rPr>
                <w:sz w:val="24"/>
                <w:szCs w:val="24"/>
              </w:rPr>
            </w:pPr>
            <w:r w:rsidRPr="0054521E">
              <w:rPr>
                <w:sz w:val="24"/>
                <w:szCs w:val="24"/>
              </w:rPr>
              <w:t>Приложение Ж СП 42.13330.2016 «СНиП 2.07.01-89* Градостроительство. Планировка и застройка городских и сельских поселений»</w:t>
            </w:r>
          </w:p>
        </w:tc>
        <w:tc>
          <w:tcPr>
            <w:tcW w:w="3746" w:type="dxa"/>
            <w:vAlign w:val="center"/>
          </w:tcPr>
          <w:p w:rsidR="00ED2993" w:rsidRPr="0054521E" w:rsidRDefault="00ED2993" w:rsidP="00ED2993">
            <w:pPr>
              <w:pStyle w:val="22"/>
              <w:rPr>
                <w:sz w:val="24"/>
                <w:szCs w:val="24"/>
              </w:rPr>
            </w:pPr>
            <w:r w:rsidRPr="0054521E">
              <w:rPr>
                <w:sz w:val="24"/>
                <w:szCs w:val="24"/>
              </w:rPr>
              <w:t>Пункт 11.36 СП 42.13330.2016 «СНиП 2.07.01-89* Градостроительство. Планировка и застройка городских и сельских поселений»</w:t>
            </w:r>
          </w:p>
        </w:tc>
      </w:tr>
    </w:tbl>
    <w:p w:rsidR="003B4EE8" w:rsidRPr="0054521E" w:rsidRDefault="003B4EE8" w:rsidP="003B4EE8">
      <w:pPr>
        <w:pStyle w:val="143"/>
      </w:pPr>
      <w:bookmarkStart w:id="74" w:name="_Toc500752603"/>
      <w:r w:rsidRPr="0054521E">
        <w:t>2.</w:t>
      </w:r>
      <w:r w:rsidR="00DF624F" w:rsidRPr="0054521E">
        <w:t>4</w:t>
      </w:r>
      <w:r w:rsidRPr="0054521E">
        <w:t>.</w:t>
      </w:r>
      <w:r w:rsidR="00ED2993" w:rsidRPr="0054521E">
        <w:t>8</w:t>
      </w:r>
      <w:r w:rsidRPr="0054521E">
        <w:t>. Объекты жилищного строительства</w:t>
      </w:r>
      <w:bookmarkEnd w:id="74"/>
    </w:p>
    <w:p w:rsidR="003B4EE8" w:rsidRPr="0054521E" w:rsidRDefault="003B4EE8" w:rsidP="003B4EE8">
      <w:r w:rsidRPr="0054521E">
        <w:t xml:space="preserve">Исходные данные для расчета предельных значений расчетных показателей минимально допустимого уровня обеспеченности объектами </w:t>
      </w:r>
      <w:r w:rsidR="00CE6431" w:rsidRPr="0054521E">
        <w:t>жилищного строительства</w:t>
      </w:r>
      <w:r w:rsidRPr="0054521E">
        <w:t xml:space="preserve"> представлены в </w:t>
      </w:r>
      <w:r w:rsidR="00011183" w:rsidRPr="0054521E">
        <w:fldChar w:fldCharType="begin"/>
      </w:r>
      <w:r w:rsidR="00CE6431" w:rsidRPr="0054521E">
        <w:instrText xml:space="preserve"> REF _Ref494987193 \h </w:instrText>
      </w:r>
      <w:r w:rsidR="0054521E">
        <w:instrText xml:space="preserve"> \* MERGEFORMAT </w:instrText>
      </w:r>
      <w:r w:rsidR="00011183" w:rsidRPr="0054521E">
        <w:fldChar w:fldCharType="separate"/>
      </w:r>
      <w:r w:rsidR="00FA2DE9" w:rsidRPr="0054521E">
        <w:t xml:space="preserve">Таблица </w:t>
      </w:r>
      <w:r w:rsidR="00FA2DE9">
        <w:rPr>
          <w:noProof/>
        </w:rPr>
        <w:t>34</w:t>
      </w:r>
      <w:r w:rsidR="00011183" w:rsidRPr="0054521E">
        <w:fldChar w:fldCharType="end"/>
      </w:r>
      <w:r w:rsidR="00CE6431" w:rsidRPr="0054521E">
        <w:t>.</w:t>
      </w:r>
    </w:p>
    <w:p w:rsidR="003B4EE8" w:rsidRPr="0054521E" w:rsidRDefault="003B4EE8" w:rsidP="003B4EE8">
      <w:pPr>
        <w:pStyle w:val="a5"/>
      </w:pPr>
      <w:bookmarkStart w:id="75" w:name="_Ref494987193"/>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34</w:t>
      </w:r>
      <w:r w:rsidR="00684140">
        <w:rPr>
          <w:noProof/>
        </w:rPr>
        <w:fldChar w:fldCharType="end"/>
      </w:r>
      <w:bookmarkEnd w:id="75"/>
    </w:p>
    <w:tbl>
      <w:tblPr>
        <w:tblStyle w:val="a4"/>
        <w:tblW w:w="0" w:type="auto"/>
        <w:tblLook w:val="04A0" w:firstRow="1" w:lastRow="0" w:firstColumn="1" w:lastColumn="0" w:noHBand="0" w:noVBand="1"/>
      </w:tblPr>
      <w:tblGrid>
        <w:gridCol w:w="2934"/>
        <w:gridCol w:w="3182"/>
        <w:gridCol w:w="3454"/>
      </w:tblGrid>
      <w:tr w:rsidR="00AA37F1" w:rsidRPr="0054521E" w:rsidTr="00AA37F1">
        <w:tc>
          <w:tcPr>
            <w:tcW w:w="0" w:type="auto"/>
            <w:vAlign w:val="center"/>
          </w:tcPr>
          <w:p w:rsidR="00AA37F1" w:rsidRPr="0054521E" w:rsidRDefault="00AA37F1" w:rsidP="00AA37F1">
            <w:pPr>
              <w:pStyle w:val="211"/>
              <w:rPr>
                <w:sz w:val="24"/>
                <w:szCs w:val="24"/>
              </w:rPr>
            </w:pPr>
            <w:r w:rsidRPr="0054521E">
              <w:rPr>
                <w:sz w:val="24"/>
                <w:szCs w:val="24"/>
              </w:rPr>
              <w:t>Наименование показателя исходных данных</w:t>
            </w:r>
          </w:p>
        </w:tc>
        <w:tc>
          <w:tcPr>
            <w:tcW w:w="0" w:type="auto"/>
            <w:vAlign w:val="center"/>
          </w:tcPr>
          <w:p w:rsidR="00AA37F1" w:rsidRPr="0054521E" w:rsidRDefault="00AA37F1" w:rsidP="00AA37F1">
            <w:pPr>
              <w:pStyle w:val="211"/>
              <w:rPr>
                <w:sz w:val="24"/>
                <w:szCs w:val="24"/>
              </w:rPr>
            </w:pPr>
            <w:r w:rsidRPr="0054521E">
              <w:rPr>
                <w:sz w:val="24"/>
                <w:szCs w:val="24"/>
              </w:rPr>
              <w:t>Значение показателя исходных данных</w:t>
            </w:r>
          </w:p>
        </w:tc>
        <w:tc>
          <w:tcPr>
            <w:tcW w:w="0" w:type="auto"/>
            <w:vAlign w:val="center"/>
          </w:tcPr>
          <w:p w:rsidR="00AA37F1" w:rsidRPr="0054521E" w:rsidRDefault="00AA37F1" w:rsidP="00AA37F1">
            <w:pPr>
              <w:pStyle w:val="211"/>
              <w:rPr>
                <w:sz w:val="24"/>
                <w:szCs w:val="24"/>
              </w:rPr>
            </w:pPr>
            <w:r w:rsidRPr="0054521E">
              <w:rPr>
                <w:sz w:val="24"/>
                <w:szCs w:val="24"/>
              </w:rPr>
              <w:t>Источник исходных данных</w:t>
            </w: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Численность всего населения Ивановского сельского поселения (на 01.01.2017 г.) (</w:t>
            </w:r>
            <w:r w:rsidRPr="0054521E">
              <w:rPr>
                <w:sz w:val="24"/>
                <w:szCs w:val="24"/>
                <w:lang w:val="en-US"/>
              </w:rPr>
              <w:t>a</w:t>
            </w:r>
            <w:r w:rsidRPr="0054521E">
              <w:rPr>
                <w:sz w:val="24"/>
                <w:szCs w:val="24"/>
              </w:rPr>
              <w:t>)</w:t>
            </w:r>
          </w:p>
        </w:tc>
        <w:tc>
          <w:tcPr>
            <w:tcW w:w="0" w:type="auto"/>
            <w:vAlign w:val="center"/>
          </w:tcPr>
          <w:p w:rsidR="00AA37F1" w:rsidRPr="0054521E" w:rsidRDefault="00AA37F1" w:rsidP="00AA37F1">
            <w:pPr>
              <w:pStyle w:val="23"/>
              <w:rPr>
                <w:sz w:val="24"/>
                <w:szCs w:val="24"/>
              </w:rPr>
            </w:pPr>
            <w:r w:rsidRPr="0054521E">
              <w:rPr>
                <w:sz w:val="24"/>
                <w:szCs w:val="24"/>
              </w:rPr>
              <w:t>1994 чел.</w:t>
            </w:r>
          </w:p>
        </w:tc>
        <w:tc>
          <w:tcPr>
            <w:tcW w:w="0" w:type="auto"/>
            <w:vAlign w:val="center"/>
          </w:tcPr>
          <w:p w:rsidR="00AA37F1" w:rsidRPr="0054521E" w:rsidRDefault="00AA37F1" w:rsidP="00AA37F1">
            <w:pPr>
              <w:pStyle w:val="23"/>
              <w:rPr>
                <w:sz w:val="24"/>
                <w:szCs w:val="24"/>
              </w:rPr>
            </w:pPr>
            <w:r w:rsidRPr="0054521E">
              <w:rPr>
                <w:sz w:val="24"/>
                <w:szCs w:val="24"/>
              </w:rPr>
              <w:t>Численность населения Российской Федерации по муниципальным образованиям на 1 января 2017 года (Федеральная служба государственной статистики)</w:t>
            </w: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color w:val="000000"/>
                <w:sz w:val="24"/>
                <w:szCs w:val="24"/>
                <w:shd w:val="clear" w:color="auto" w:fill="FFFFFF"/>
              </w:rPr>
              <w:t>Общая площадь жилых помещений</w:t>
            </w:r>
            <w:r w:rsidRPr="0054521E">
              <w:rPr>
                <w:sz w:val="24"/>
                <w:szCs w:val="24"/>
              </w:rPr>
              <w:t xml:space="preserve"> Ивановского сельского поселения</w:t>
            </w:r>
            <w:r w:rsidRPr="0054521E">
              <w:rPr>
                <w:color w:val="000000"/>
                <w:sz w:val="24"/>
                <w:szCs w:val="24"/>
                <w:shd w:val="clear" w:color="auto" w:fill="FFFFFF"/>
              </w:rPr>
              <w:t xml:space="preserve"> (2016 г.) (</w:t>
            </w:r>
            <w:r w:rsidRPr="0054521E">
              <w:rPr>
                <w:color w:val="000000"/>
                <w:sz w:val="24"/>
                <w:szCs w:val="24"/>
                <w:shd w:val="clear" w:color="auto" w:fill="FFFFFF"/>
                <w:lang w:val="en-US"/>
              </w:rPr>
              <w:t>b</w:t>
            </w:r>
            <w:r w:rsidRPr="0054521E">
              <w:rPr>
                <w:color w:val="000000"/>
                <w:sz w:val="24"/>
                <w:szCs w:val="24"/>
                <w:shd w:val="clear" w:color="auto" w:fill="FFFFFF"/>
              </w:rPr>
              <w:t>)</w:t>
            </w:r>
          </w:p>
        </w:tc>
        <w:tc>
          <w:tcPr>
            <w:tcW w:w="0" w:type="auto"/>
            <w:vAlign w:val="center"/>
          </w:tcPr>
          <w:p w:rsidR="00AA37F1" w:rsidRPr="0054521E" w:rsidRDefault="00AA37F1" w:rsidP="00AA37F1">
            <w:pPr>
              <w:pStyle w:val="23"/>
              <w:rPr>
                <w:sz w:val="24"/>
                <w:szCs w:val="24"/>
              </w:rPr>
            </w:pPr>
            <w:r w:rsidRPr="0054521E">
              <w:rPr>
                <w:sz w:val="24"/>
                <w:szCs w:val="24"/>
              </w:rPr>
              <w:t>41100 м</w:t>
            </w:r>
            <w:r w:rsidRPr="0054521E">
              <w:rPr>
                <w:sz w:val="24"/>
                <w:szCs w:val="24"/>
                <w:vertAlign w:val="superscript"/>
              </w:rPr>
              <w:t>2</w:t>
            </w:r>
          </w:p>
        </w:tc>
        <w:tc>
          <w:tcPr>
            <w:tcW w:w="0" w:type="auto"/>
            <w:vAlign w:val="center"/>
          </w:tcPr>
          <w:p w:rsidR="00AA37F1" w:rsidRPr="0054521E" w:rsidRDefault="00AA37F1" w:rsidP="00AA37F1">
            <w:pPr>
              <w:pStyle w:val="23"/>
              <w:rPr>
                <w:sz w:val="24"/>
                <w:szCs w:val="24"/>
              </w:rPr>
            </w:pPr>
            <w:r w:rsidRPr="0054521E">
              <w:rPr>
                <w:sz w:val="24"/>
                <w:szCs w:val="24"/>
              </w:rPr>
              <w:t>База данных показателей муниципальных образований Федеральной службы государственной статистики</w:t>
            </w: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Укрупненные показатели общих размеров территорий жилых зон в расчете на 1000 чел. при средней расчетной жилищной обеспеченности 20 м</w:t>
            </w:r>
            <w:r w:rsidRPr="0054521E">
              <w:rPr>
                <w:sz w:val="24"/>
                <w:szCs w:val="24"/>
                <w:vertAlign w:val="superscript"/>
              </w:rPr>
              <w:t>2</w:t>
            </w:r>
            <w:r w:rsidRPr="0054521E">
              <w:rPr>
                <w:sz w:val="24"/>
                <w:szCs w:val="24"/>
              </w:rPr>
              <w:t xml:space="preserve"> (</w:t>
            </w:r>
            <w:r w:rsidRPr="0054521E">
              <w:rPr>
                <w:sz w:val="24"/>
                <w:szCs w:val="24"/>
                <w:lang w:val="en-US"/>
              </w:rPr>
              <w:t>c</w:t>
            </w:r>
            <w:r w:rsidRPr="0054521E">
              <w:rPr>
                <w:sz w:val="24"/>
                <w:szCs w:val="24"/>
              </w:rPr>
              <w:t>)</w:t>
            </w:r>
          </w:p>
        </w:tc>
        <w:tc>
          <w:tcPr>
            <w:tcW w:w="0" w:type="auto"/>
            <w:vAlign w:val="center"/>
          </w:tcPr>
          <w:p w:rsidR="00AA37F1" w:rsidRPr="0054521E" w:rsidRDefault="00AA37F1" w:rsidP="00AA37F1">
            <w:pPr>
              <w:pStyle w:val="23"/>
              <w:rPr>
                <w:sz w:val="24"/>
                <w:szCs w:val="24"/>
              </w:rPr>
            </w:pPr>
            <w:r w:rsidRPr="0054521E">
              <w:rPr>
                <w:sz w:val="24"/>
                <w:szCs w:val="24"/>
              </w:rPr>
              <w:t>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в сельских поселениях с усадебной застройкой – 40 га</w:t>
            </w:r>
          </w:p>
        </w:tc>
        <w:tc>
          <w:tcPr>
            <w:tcW w:w="0" w:type="auto"/>
            <w:vAlign w:val="center"/>
          </w:tcPr>
          <w:p w:rsidR="00AA37F1" w:rsidRPr="0054521E" w:rsidRDefault="00AA37F1" w:rsidP="00AA37F1">
            <w:pPr>
              <w:pStyle w:val="23"/>
              <w:rPr>
                <w:sz w:val="24"/>
                <w:szCs w:val="24"/>
              </w:rPr>
            </w:pPr>
            <w:r w:rsidRPr="0054521E">
              <w:rPr>
                <w:sz w:val="24"/>
                <w:szCs w:val="24"/>
              </w:rPr>
              <w:t>Пункт 5.3 СП 42.13330.2016 «СНиП 2.07.01-89* Градостроительство. Планировка и застройка городских и сельских поселений»</w:t>
            </w:r>
          </w:p>
        </w:tc>
      </w:tr>
    </w:tbl>
    <w:p w:rsidR="00156127" w:rsidRPr="0054521E" w:rsidRDefault="00156127" w:rsidP="003B4EE8"/>
    <w:p w:rsidR="003B4EE8" w:rsidRPr="0054521E" w:rsidRDefault="003B4EE8" w:rsidP="003B4EE8">
      <w:r w:rsidRPr="0054521E">
        <w:lastRenderedPageBreak/>
        <w:t xml:space="preserve">Результаты расчета предельных значений расчетных показателей минимально допустимого уровня обеспеченности объектами </w:t>
      </w:r>
      <w:r w:rsidR="00CE6431" w:rsidRPr="0054521E">
        <w:t>жилищного строительства</w:t>
      </w:r>
      <w:r w:rsidRPr="0054521E">
        <w:t xml:space="preserve"> представлены в </w:t>
      </w:r>
      <w:r w:rsidR="00011183" w:rsidRPr="0054521E">
        <w:fldChar w:fldCharType="begin"/>
      </w:r>
      <w:r w:rsidR="00CE6431" w:rsidRPr="0054521E">
        <w:instrText xml:space="preserve"> REF _Ref494987259 \h </w:instrText>
      </w:r>
      <w:r w:rsidR="0054521E">
        <w:instrText xml:space="preserve"> \* MERGEFORMAT </w:instrText>
      </w:r>
      <w:r w:rsidR="00011183" w:rsidRPr="0054521E">
        <w:fldChar w:fldCharType="separate"/>
      </w:r>
      <w:r w:rsidR="00FA2DE9" w:rsidRPr="0054521E">
        <w:t xml:space="preserve">Таблица </w:t>
      </w:r>
      <w:r w:rsidR="00FA2DE9">
        <w:rPr>
          <w:noProof/>
        </w:rPr>
        <w:t>35</w:t>
      </w:r>
      <w:r w:rsidR="00011183" w:rsidRPr="0054521E">
        <w:fldChar w:fldCharType="end"/>
      </w:r>
      <w:r w:rsidR="00CE6431" w:rsidRPr="0054521E">
        <w:t>.</w:t>
      </w:r>
    </w:p>
    <w:p w:rsidR="003B4EE8" w:rsidRPr="0054521E" w:rsidRDefault="003B4EE8" w:rsidP="003B4EE8">
      <w:pPr>
        <w:pStyle w:val="a5"/>
      </w:pPr>
      <w:bookmarkStart w:id="76" w:name="_Ref494987259"/>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35</w:t>
      </w:r>
      <w:r w:rsidR="00684140">
        <w:rPr>
          <w:noProof/>
        </w:rPr>
        <w:fldChar w:fldCharType="end"/>
      </w:r>
      <w:bookmarkEnd w:id="76"/>
    </w:p>
    <w:tbl>
      <w:tblPr>
        <w:tblStyle w:val="a4"/>
        <w:tblW w:w="0" w:type="auto"/>
        <w:tblLook w:val="04A0" w:firstRow="1" w:lastRow="0" w:firstColumn="1" w:lastColumn="0" w:noHBand="0" w:noVBand="1"/>
      </w:tblPr>
      <w:tblGrid>
        <w:gridCol w:w="2579"/>
        <w:gridCol w:w="3000"/>
        <w:gridCol w:w="3991"/>
      </w:tblGrid>
      <w:tr w:rsidR="00AA37F1" w:rsidRPr="0054521E" w:rsidTr="00AA37F1">
        <w:trPr>
          <w:trHeight w:val="57"/>
        </w:trPr>
        <w:tc>
          <w:tcPr>
            <w:tcW w:w="0" w:type="auto"/>
            <w:vAlign w:val="center"/>
          </w:tcPr>
          <w:p w:rsidR="00AA37F1" w:rsidRPr="0054521E" w:rsidRDefault="00AA37F1" w:rsidP="00AA37F1">
            <w:pPr>
              <w:pStyle w:val="41"/>
              <w:rPr>
                <w:sz w:val="24"/>
                <w:szCs w:val="24"/>
              </w:rPr>
            </w:pPr>
            <w:r w:rsidRPr="0054521E">
              <w:rPr>
                <w:sz w:val="24"/>
                <w:szCs w:val="24"/>
              </w:rPr>
              <w:t>Наименование объекта</w:t>
            </w:r>
          </w:p>
        </w:tc>
        <w:tc>
          <w:tcPr>
            <w:tcW w:w="0" w:type="auto"/>
            <w:vAlign w:val="center"/>
          </w:tcPr>
          <w:p w:rsidR="00AA37F1" w:rsidRPr="0054521E" w:rsidRDefault="00AA37F1" w:rsidP="00AA37F1">
            <w:pPr>
              <w:pStyle w:val="41"/>
              <w:rPr>
                <w:sz w:val="24"/>
                <w:szCs w:val="24"/>
              </w:rPr>
            </w:pPr>
            <w:r w:rsidRPr="0054521E">
              <w:rPr>
                <w:sz w:val="24"/>
                <w:szCs w:val="24"/>
              </w:rPr>
              <w:t>Расчетный показатель минимально допустимого уровня обеспеченности (Н)</w:t>
            </w:r>
          </w:p>
        </w:tc>
        <w:tc>
          <w:tcPr>
            <w:tcW w:w="0" w:type="auto"/>
            <w:vAlign w:val="center"/>
          </w:tcPr>
          <w:p w:rsidR="00AA37F1" w:rsidRPr="0054521E" w:rsidRDefault="00AA37F1" w:rsidP="00AA37F1">
            <w:pPr>
              <w:pStyle w:val="41"/>
              <w:rPr>
                <w:sz w:val="24"/>
                <w:szCs w:val="24"/>
              </w:rPr>
            </w:pPr>
            <w:r w:rsidRPr="0054521E">
              <w:rPr>
                <w:sz w:val="24"/>
                <w:szCs w:val="24"/>
              </w:rPr>
              <w:t>Примечание</w:t>
            </w: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Нормы предоставления площади служебных жилых помещений</w:t>
            </w:r>
          </w:p>
        </w:tc>
        <w:tc>
          <w:tcPr>
            <w:tcW w:w="0" w:type="auto"/>
            <w:vAlign w:val="center"/>
          </w:tcPr>
          <w:p w:rsidR="00AA37F1" w:rsidRPr="0054521E" w:rsidRDefault="00AA37F1" w:rsidP="00AA37F1">
            <w:pPr>
              <w:pStyle w:val="22"/>
              <w:rPr>
                <w:sz w:val="24"/>
                <w:szCs w:val="24"/>
              </w:rPr>
            </w:pPr>
            <w:r w:rsidRPr="0054521E">
              <w:rPr>
                <w:sz w:val="24"/>
                <w:szCs w:val="24"/>
              </w:rPr>
              <w:t>Общая площадь жилого помещения:</w:t>
            </w:r>
          </w:p>
          <w:p w:rsidR="00AA37F1" w:rsidRPr="0054521E" w:rsidRDefault="00AA37F1" w:rsidP="00AA37F1">
            <w:pPr>
              <w:pStyle w:val="22"/>
              <w:rPr>
                <w:sz w:val="24"/>
                <w:szCs w:val="24"/>
              </w:rPr>
            </w:pPr>
            <w:r w:rsidRPr="0054521E">
              <w:rPr>
                <w:sz w:val="24"/>
                <w:szCs w:val="24"/>
              </w:rPr>
              <w:t>- 18 м</w:t>
            </w:r>
            <w:r w:rsidRPr="0054521E">
              <w:rPr>
                <w:sz w:val="24"/>
                <w:szCs w:val="24"/>
                <w:vertAlign w:val="superscript"/>
              </w:rPr>
              <w:t>2</w:t>
            </w:r>
            <w:r w:rsidRPr="0054521E">
              <w:rPr>
                <w:sz w:val="24"/>
                <w:szCs w:val="24"/>
              </w:rPr>
              <w:t xml:space="preserve"> – на одного члена семьи, состоящей из трех</w:t>
            </w:r>
          </w:p>
          <w:p w:rsidR="00AA37F1" w:rsidRPr="0054521E" w:rsidRDefault="00AA37F1" w:rsidP="00AA37F1">
            <w:pPr>
              <w:pStyle w:val="22"/>
              <w:rPr>
                <w:sz w:val="24"/>
                <w:szCs w:val="24"/>
              </w:rPr>
            </w:pPr>
            <w:r w:rsidRPr="0054521E">
              <w:rPr>
                <w:sz w:val="24"/>
                <w:szCs w:val="24"/>
              </w:rPr>
              <w:t>и более человек;</w:t>
            </w:r>
          </w:p>
          <w:p w:rsidR="00AA37F1" w:rsidRPr="0054521E" w:rsidRDefault="00AA37F1" w:rsidP="00AA37F1">
            <w:pPr>
              <w:pStyle w:val="22"/>
              <w:rPr>
                <w:sz w:val="24"/>
                <w:szCs w:val="24"/>
              </w:rPr>
            </w:pPr>
            <w:r w:rsidRPr="0054521E">
              <w:rPr>
                <w:sz w:val="24"/>
                <w:szCs w:val="24"/>
              </w:rPr>
              <w:t>- 42 м</w:t>
            </w:r>
            <w:r w:rsidRPr="0054521E">
              <w:rPr>
                <w:sz w:val="24"/>
                <w:szCs w:val="24"/>
                <w:vertAlign w:val="superscript"/>
              </w:rPr>
              <w:t>2</w:t>
            </w:r>
            <w:r w:rsidRPr="0054521E">
              <w:rPr>
                <w:sz w:val="24"/>
                <w:szCs w:val="24"/>
              </w:rPr>
              <w:t xml:space="preserve"> – на семью из двух человек;</w:t>
            </w:r>
          </w:p>
          <w:p w:rsidR="00AA37F1" w:rsidRPr="0054521E" w:rsidRDefault="00AA37F1" w:rsidP="00AA37F1">
            <w:pPr>
              <w:pStyle w:val="22"/>
              <w:rPr>
                <w:sz w:val="24"/>
                <w:szCs w:val="24"/>
              </w:rPr>
            </w:pPr>
            <w:r w:rsidRPr="0054521E">
              <w:rPr>
                <w:sz w:val="24"/>
                <w:szCs w:val="24"/>
              </w:rPr>
              <w:t>- 33 м</w:t>
            </w:r>
            <w:r w:rsidRPr="0054521E">
              <w:rPr>
                <w:sz w:val="24"/>
                <w:szCs w:val="24"/>
                <w:vertAlign w:val="superscript"/>
              </w:rPr>
              <w:t>2</w:t>
            </w:r>
            <w:r w:rsidRPr="0054521E">
              <w:rPr>
                <w:sz w:val="24"/>
                <w:szCs w:val="24"/>
              </w:rPr>
              <w:t xml:space="preserve"> – на одиноко проживающего гражданина</w:t>
            </w:r>
          </w:p>
        </w:tc>
        <w:tc>
          <w:tcPr>
            <w:tcW w:w="0" w:type="auto"/>
            <w:vMerge w:val="restart"/>
            <w:vAlign w:val="center"/>
          </w:tcPr>
          <w:p w:rsidR="00AA37F1" w:rsidRPr="0054521E" w:rsidRDefault="00AA37F1" w:rsidP="00AA37F1">
            <w:pPr>
              <w:pStyle w:val="22"/>
              <w:rPr>
                <w:sz w:val="24"/>
                <w:szCs w:val="24"/>
              </w:rPr>
            </w:pPr>
            <w:r w:rsidRPr="0054521E">
              <w:rPr>
                <w:sz w:val="24"/>
                <w:szCs w:val="24"/>
              </w:rPr>
              <w:t>В соответствии с законом Республики Крым от 27.04.2016 г. № 244-ЗРК/2016 «О порядке предоставления жилых помещений специализированного жилищного фонда Республики Крым»</w:t>
            </w: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Нормы предоставления жилых помещений в общежитиях</w:t>
            </w:r>
          </w:p>
        </w:tc>
        <w:tc>
          <w:tcPr>
            <w:tcW w:w="0" w:type="auto"/>
            <w:vAlign w:val="center"/>
          </w:tcPr>
          <w:p w:rsidR="00AA37F1" w:rsidRPr="0054521E" w:rsidRDefault="00AA37F1" w:rsidP="00AA37F1">
            <w:pPr>
              <w:pStyle w:val="22"/>
              <w:rPr>
                <w:sz w:val="24"/>
                <w:szCs w:val="24"/>
              </w:rPr>
            </w:pPr>
            <w:r w:rsidRPr="0054521E">
              <w:rPr>
                <w:sz w:val="24"/>
                <w:szCs w:val="24"/>
              </w:rPr>
              <w:t>6 м</w:t>
            </w:r>
            <w:r w:rsidRPr="0054521E">
              <w:rPr>
                <w:sz w:val="24"/>
                <w:szCs w:val="24"/>
                <w:vertAlign w:val="superscript"/>
              </w:rPr>
              <w:t>2</w:t>
            </w:r>
            <w:r w:rsidRPr="0054521E">
              <w:rPr>
                <w:sz w:val="24"/>
                <w:szCs w:val="24"/>
              </w:rPr>
              <w:t xml:space="preserve"> жилой площади на чел.</w:t>
            </w:r>
          </w:p>
        </w:tc>
        <w:tc>
          <w:tcPr>
            <w:tcW w:w="0" w:type="auto"/>
            <w:vMerge/>
            <w:vAlign w:val="center"/>
          </w:tcPr>
          <w:p w:rsidR="00AA37F1" w:rsidRPr="0054521E" w:rsidRDefault="00AA37F1" w:rsidP="00AA37F1">
            <w:pPr>
              <w:pStyle w:val="22"/>
              <w:rPr>
                <w:sz w:val="24"/>
                <w:szCs w:val="24"/>
              </w:rPr>
            </w:pP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Нормы предоставления жилых помещений для социальной защиты отдельных категорий</w:t>
            </w:r>
          </w:p>
          <w:p w:rsidR="00AA37F1" w:rsidRPr="0054521E" w:rsidRDefault="00AA37F1" w:rsidP="00AA37F1">
            <w:pPr>
              <w:pStyle w:val="22"/>
              <w:rPr>
                <w:sz w:val="24"/>
                <w:szCs w:val="24"/>
              </w:rPr>
            </w:pPr>
            <w:r w:rsidRPr="0054521E">
              <w:rPr>
                <w:sz w:val="24"/>
                <w:szCs w:val="24"/>
              </w:rPr>
              <w:t>граждан</w:t>
            </w:r>
          </w:p>
        </w:tc>
        <w:tc>
          <w:tcPr>
            <w:tcW w:w="0" w:type="auto"/>
            <w:vAlign w:val="center"/>
          </w:tcPr>
          <w:p w:rsidR="00AA37F1" w:rsidRPr="0054521E" w:rsidRDefault="00AA37F1" w:rsidP="00AA37F1">
            <w:pPr>
              <w:pStyle w:val="22"/>
              <w:rPr>
                <w:sz w:val="24"/>
                <w:szCs w:val="24"/>
              </w:rPr>
            </w:pPr>
            <w:r w:rsidRPr="0054521E">
              <w:rPr>
                <w:sz w:val="24"/>
                <w:szCs w:val="24"/>
              </w:rPr>
              <w:t>6 м</w:t>
            </w:r>
            <w:r w:rsidRPr="0054521E">
              <w:rPr>
                <w:sz w:val="24"/>
                <w:szCs w:val="24"/>
                <w:vertAlign w:val="superscript"/>
              </w:rPr>
              <w:t>2</w:t>
            </w:r>
            <w:r w:rsidRPr="0054521E">
              <w:rPr>
                <w:sz w:val="24"/>
                <w:szCs w:val="24"/>
              </w:rPr>
              <w:t xml:space="preserve"> жилой площади на чел.</w:t>
            </w:r>
          </w:p>
        </w:tc>
        <w:tc>
          <w:tcPr>
            <w:tcW w:w="0" w:type="auto"/>
            <w:vMerge/>
            <w:vAlign w:val="center"/>
          </w:tcPr>
          <w:p w:rsidR="00AA37F1" w:rsidRPr="0054521E" w:rsidRDefault="00AA37F1" w:rsidP="00AA37F1">
            <w:pPr>
              <w:pStyle w:val="22"/>
              <w:rPr>
                <w:sz w:val="24"/>
                <w:szCs w:val="24"/>
              </w:rPr>
            </w:pP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Минимальная расчетная обеспеченность</w:t>
            </w:r>
            <w:r w:rsidR="00813941">
              <w:rPr>
                <w:sz w:val="24"/>
                <w:szCs w:val="24"/>
              </w:rPr>
              <w:t xml:space="preserve"> </w:t>
            </w:r>
            <w:r w:rsidRPr="0054521E">
              <w:rPr>
                <w:sz w:val="24"/>
                <w:szCs w:val="24"/>
              </w:rPr>
              <w:t>общей площадью жилых помещений</w:t>
            </w:r>
          </w:p>
        </w:tc>
        <w:tc>
          <w:tcPr>
            <w:tcW w:w="0" w:type="auto"/>
            <w:vAlign w:val="center"/>
          </w:tcPr>
          <w:p w:rsidR="00AA37F1" w:rsidRPr="0054521E" w:rsidRDefault="00AA37F1" w:rsidP="00AA37F1">
            <w:pPr>
              <w:pStyle w:val="22"/>
              <w:rPr>
                <w:sz w:val="24"/>
                <w:szCs w:val="24"/>
              </w:rPr>
            </w:pPr>
            <w:r w:rsidRPr="0054521E">
              <w:rPr>
                <w:sz w:val="24"/>
                <w:szCs w:val="24"/>
              </w:rPr>
              <w:t>Уровень текущей обеспеченности:</w:t>
            </w:r>
          </w:p>
          <w:p w:rsidR="00AA37F1" w:rsidRPr="0054521E" w:rsidRDefault="00AA37F1" w:rsidP="00AA37F1">
            <w:pPr>
              <w:pStyle w:val="22"/>
              <w:rPr>
                <w:sz w:val="24"/>
                <w:szCs w:val="24"/>
              </w:rPr>
            </w:pPr>
            <w:r w:rsidRPr="0054521E">
              <w:rPr>
                <w:sz w:val="24"/>
                <w:szCs w:val="24"/>
              </w:rPr>
              <w:t>Н</w:t>
            </w:r>
            <w:r w:rsidRPr="0054521E">
              <w:rPr>
                <w:sz w:val="24"/>
                <w:szCs w:val="24"/>
                <w:vertAlign w:val="subscript"/>
              </w:rPr>
              <w:t>1</w:t>
            </w:r>
            <w:r w:rsidRPr="0054521E">
              <w:rPr>
                <w:sz w:val="24"/>
                <w:szCs w:val="24"/>
              </w:rPr>
              <w:t xml:space="preserve"> = </w:t>
            </w:r>
            <w:r w:rsidRPr="0054521E">
              <w:rPr>
                <w:sz w:val="24"/>
                <w:szCs w:val="24"/>
                <w:lang w:val="en-US"/>
              </w:rPr>
              <w:t>b</w:t>
            </w:r>
            <w:r w:rsidRPr="0054521E">
              <w:rPr>
                <w:sz w:val="24"/>
                <w:szCs w:val="24"/>
              </w:rPr>
              <w:t xml:space="preserve"> / </w:t>
            </w:r>
            <w:r w:rsidRPr="0054521E">
              <w:rPr>
                <w:sz w:val="24"/>
                <w:szCs w:val="24"/>
                <w:lang w:val="en-US"/>
              </w:rPr>
              <w:t>a</w:t>
            </w:r>
            <w:r w:rsidRPr="0054521E">
              <w:rPr>
                <w:sz w:val="24"/>
                <w:szCs w:val="24"/>
              </w:rPr>
              <w:t xml:space="preserve"> = 41100 / 1994 = 20,6 м</w:t>
            </w:r>
            <w:r w:rsidRPr="0054521E">
              <w:rPr>
                <w:sz w:val="24"/>
                <w:szCs w:val="24"/>
                <w:vertAlign w:val="superscript"/>
              </w:rPr>
              <w:t>2</w:t>
            </w:r>
            <w:r w:rsidRPr="0054521E">
              <w:rPr>
                <w:sz w:val="24"/>
                <w:szCs w:val="24"/>
              </w:rPr>
              <w:t xml:space="preserve"> общей площади жилых помещений на чел.</w:t>
            </w:r>
          </w:p>
        </w:tc>
        <w:tc>
          <w:tcPr>
            <w:tcW w:w="0" w:type="auto"/>
            <w:vAlign w:val="center"/>
          </w:tcPr>
          <w:p w:rsidR="00AA37F1" w:rsidRPr="0054521E" w:rsidRDefault="00AA37F1" w:rsidP="00AA37F1">
            <w:pPr>
              <w:pStyle w:val="22"/>
              <w:rPr>
                <w:sz w:val="24"/>
                <w:szCs w:val="24"/>
              </w:rPr>
            </w:pPr>
            <w:r w:rsidRPr="0054521E">
              <w:rPr>
                <w:sz w:val="24"/>
                <w:szCs w:val="24"/>
              </w:rPr>
              <w:t xml:space="preserve">Предельное значение расчетного показателя принимается равным </w:t>
            </w:r>
            <w:r w:rsidR="00C134A9" w:rsidRPr="0054521E">
              <w:rPr>
                <w:sz w:val="24"/>
                <w:szCs w:val="24"/>
              </w:rPr>
              <w:t>26,3</w:t>
            </w:r>
            <w:r w:rsidR="00813941">
              <w:rPr>
                <w:sz w:val="24"/>
                <w:szCs w:val="24"/>
              </w:rPr>
              <w:t xml:space="preserve"> </w:t>
            </w:r>
            <w:r w:rsidRPr="0054521E">
              <w:rPr>
                <w:sz w:val="24"/>
                <w:szCs w:val="24"/>
              </w:rPr>
              <w:t>м</w:t>
            </w:r>
            <w:r w:rsidRPr="0054521E">
              <w:rPr>
                <w:sz w:val="24"/>
                <w:szCs w:val="24"/>
                <w:vertAlign w:val="superscript"/>
              </w:rPr>
              <w:t>2</w:t>
            </w:r>
            <w:r w:rsidRPr="0054521E">
              <w:rPr>
                <w:sz w:val="24"/>
                <w:szCs w:val="24"/>
              </w:rPr>
              <w:t xml:space="preserve"> общей площади жилых помещений на чел. в соответствии со Стратегией социально-экономического развития</w:t>
            </w:r>
          </w:p>
          <w:p w:rsidR="00AA37F1" w:rsidRDefault="00AA37F1" w:rsidP="00AA37F1">
            <w:pPr>
              <w:pStyle w:val="22"/>
              <w:rPr>
                <w:sz w:val="24"/>
                <w:szCs w:val="24"/>
              </w:rPr>
            </w:pPr>
            <w:r w:rsidRPr="0054521E">
              <w:rPr>
                <w:sz w:val="24"/>
                <w:szCs w:val="24"/>
              </w:rPr>
              <w:t>Республики Крым до 2030 года</w:t>
            </w:r>
          </w:p>
          <w:p w:rsidR="0054521E" w:rsidRPr="0054521E" w:rsidRDefault="0054521E" w:rsidP="00AA37F1">
            <w:pPr>
              <w:pStyle w:val="22"/>
              <w:rPr>
                <w:sz w:val="24"/>
                <w:szCs w:val="24"/>
              </w:rPr>
            </w:pPr>
            <w:r>
              <w:rPr>
                <w:sz w:val="24"/>
                <w:szCs w:val="24"/>
              </w:rPr>
              <w:t>(значение на 2026 г.)</w:t>
            </w: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Укрупненные показатели общих размеров территорий жилых зон</w:t>
            </w:r>
          </w:p>
        </w:tc>
        <w:tc>
          <w:tcPr>
            <w:tcW w:w="0" w:type="auto"/>
            <w:gridSpan w:val="2"/>
            <w:vAlign w:val="center"/>
          </w:tcPr>
          <w:p w:rsidR="00AA37F1" w:rsidRPr="0054521E" w:rsidRDefault="00AA37F1" w:rsidP="00AA37F1">
            <w:pPr>
              <w:pStyle w:val="22"/>
              <w:rPr>
                <w:sz w:val="24"/>
                <w:szCs w:val="24"/>
              </w:rPr>
            </w:pPr>
            <w:r w:rsidRPr="0054521E">
              <w:rPr>
                <w:sz w:val="24"/>
                <w:szCs w:val="24"/>
              </w:rPr>
              <w:t>Застройка до 3 этажей без земельного участка:</w:t>
            </w:r>
          </w:p>
          <w:p w:rsidR="00AA37F1" w:rsidRPr="0054521E" w:rsidRDefault="00AA37F1" w:rsidP="00AA37F1">
            <w:pPr>
              <w:pStyle w:val="22"/>
              <w:rPr>
                <w:sz w:val="24"/>
                <w:szCs w:val="24"/>
              </w:rPr>
            </w:pPr>
            <w:r w:rsidRPr="0054521E">
              <w:rPr>
                <w:sz w:val="24"/>
                <w:szCs w:val="24"/>
                <w:lang w:val="en-US"/>
              </w:rPr>
              <w:t>H</w:t>
            </w:r>
            <w:r w:rsidRPr="0054521E">
              <w:rPr>
                <w:sz w:val="24"/>
                <w:szCs w:val="24"/>
                <w:vertAlign w:val="subscript"/>
              </w:rPr>
              <w:t>2</w:t>
            </w:r>
            <w:r w:rsidRPr="0054521E">
              <w:rPr>
                <w:sz w:val="24"/>
                <w:szCs w:val="24"/>
              </w:rPr>
              <w:t xml:space="preserve"> = с × Н</w:t>
            </w:r>
            <w:r w:rsidRPr="0054521E">
              <w:rPr>
                <w:sz w:val="24"/>
                <w:szCs w:val="24"/>
                <w:vertAlign w:val="subscript"/>
              </w:rPr>
              <w:t>1</w:t>
            </w:r>
            <w:r w:rsidRPr="0054521E">
              <w:rPr>
                <w:sz w:val="24"/>
                <w:szCs w:val="24"/>
              </w:rPr>
              <w:t xml:space="preserve"> / 20 = 10 × </w:t>
            </w:r>
            <w:r w:rsidR="00C134A9" w:rsidRPr="0054521E">
              <w:rPr>
                <w:sz w:val="24"/>
                <w:szCs w:val="24"/>
              </w:rPr>
              <w:t>26,3</w:t>
            </w:r>
            <w:r w:rsidRPr="0054521E">
              <w:rPr>
                <w:sz w:val="24"/>
                <w:szCs w:val="24"/>
              </w:rPr>
              <w:t xml:space="preserve"> / 20 = </w:t>
            </w:r>
            <w:r w:rsidR="00C134A9" w:rsidRPr="0054521E">
              <w:rPr>
                <w:sz w:val="24"/>
                <w:szCs w:val="24"/>
              </w:rPr>
              <w:t>13,</w:t>
            </w:r>
            <w:r w:rsidR="0054521E">
              <w:rPr>
                <w:sz w:val="24"/>
                <w:szCs w:val="24"/>
              </w:rPr>
              <w:t>2</w:t>
            </w:r>
            <w:r w:rsidRPr="0054521E">
              <w:rPr>
                <w:sz w:val="24"/>
                <w:szCs w:val="24"/>
              </w:rPr>
              <w:t xml:space="preserve"> га;</w:t>
            </w:r>
          </w:p>
          <w:p w:rsidR="00AA37F1" w:rsidRPr="0054521E" w:rsidRDefault="00AA37F1" w:rsidP="00AA37F1">
            <w:pPr>
              <w:pStyle w:val="22"/>
              <w:rPr>
                <w:sz w:val="24"/>
                <w:szCs w:val="24"/>
              </w:rPr>
            </w:pPr>
          </w:p>
          <w:p w:rsidR="00AA37F1" w:rsidRPr="0054521E" w:rsidRDefault="00AA37F1" w:rsidP="00AA37F1">
            <w:pPr>
              <w:pStyle w:val="22"/>
              <w:rPr>
                <w:sz w:val="24"/>
                <w:szCs w:val="24"/>
              </w:rPr>
            </w:pPr>
            <w:r w:rsidRPr="0054521E">
              <w:rPr>
                <w:sz w:val="24"/>
                <w:szCs w:val="24"/>
              </w:rPr>
              <w:t>застройка до 3 этажей с земельным участком:</w:t>
            </w:r>
          </w:p>
          <w:p w:rsidR="00AA37F1" w:rsidRPr="0054521E" w:rsidRDefault="00AA37F1" w:rsidP="00AA37F1">
            <w:pPr>
              <w:pStyle w:val="22"/>
              <w:rPr>
                <w:sz w:val="24"/>
                <w:szCs w:val="24"/>
              </w:rPr>
            </w:pPr>
            <w:r w:rsidRPr="0054521E">
              <w:rPr>
                <w:sz w:val="24"/>
                <w:szCs w:val="24"/>
                <w:lang w:val="en-US"/>
              </w:rPr>
              <w:t>H</w:t>
            </w:r>
            <w:r w:rsidRPr="0054521E">
              <w:rPr>
                <w:sz w:val="24"/>
                <w:szCs w:val="24"/>
                <w:vertAlign w:val="subscript"/>
              </w:rPr>
              <w:t>2</w:t>
            </w:r>
            <w:r w:rsidRPr="0054521E">
              <w:rPr>
                <w:sz w:val="24"/>
                <w:szCs w:val="24"/>
              </w:rPr>
              <w:t xml:space="preserve"> = с × Н</w:t>
            </w:r>
            <w:r w:rsidRPr="0054521E">
              <w:rPr>
                <w:sz w:val="24"/>
                <w:szCs w:val="24"/>
                <w:vertAlign w:val="subscript"/>
              </w:rPr>
              <w:t>1</w:t>
            </w:r>
            <w:r w:rsidRPr="0054521E">
              <w:rPr>
                <w:sz w:val="24"/>
                <w:szCs w:val="24"/>
              </w:rPr>
              <w:t xml:space="preserve"> / 20 = 20 × </w:t>
            </w:r>
            <w:r w:rsidR="00C134A9" w:rsidRPr="0054521E">
              <w:rPr>
                <w:sz w:val="24"/>
                <w:szCs w:val="24"/>
              </w:rPr>
              <w:t xml:space="preserve">26,3 </w:t>
            </w:r>
            <w:r w:rsidRPr="0054521E">
              <w:rPr>
                <w:sz w:val="24"/>
                <w:szCs w:val="24"/>
              </w:rPr>
              <w:t xml:space="preserve">/ 20 = </w:t>
            </w:r>
            <w:r w:rsidR="00C134A9" w:rsidRPr="0054521E">
              <w:rPr>
                <w:sz w:val="24"/>
                <w:szCs w:val="24"/>
              </w:rPr>
              <w:t xml:space="preserve">26,3 </w:t>
            </w:r>
            <w:r w:rsidRPr="0054521E">
              <w:rPr>
                <w:sz w:val="24"/>
                <w:szCs w:val="24"/>
              </w:rPr>
              <w:t>га;</w:t>
            </w:r>
          </w:p>
          <w:p w:rsidR="00AA37F1" w:rsidRPr="0054521E" w:rsidRDefault="00AA37F1" w:rsidP="00AA37F1">
            <w:pPr>
              <w:pStyle w:val="22"/>
              <w:rPr>
                <w:sz w:val="24"/>
                <w:szCs w:val="24"/>
              </w:rPr>
            </w:pPr>
          </w:p>
          <w:p w:rsidR="00AA37F1" w:rsidRPr="0054521E" w:rsidRDefault="00AA37F1" w:rsidP="00AA37F1">
            <w:pPr>
              <w:pStyle w:val="22"/>
              <w:rPr>
                <w:sz w:val="24"/>
                <w:szCs w:val="24"/>
              </w:rPr>
            </w:pPr>
            <w:r w:rsidRPr="0054521E">
              <w:rPr>
                <w:sz w:val="24"/>
                <w:szCs w:val="24"/>
              </w:rPr>
              <w:t>застройка 4 этажа:</w:t>
            </w:r>
          </w:p>
          <w:p w:rsidR="00AA37F1" w:rsidRPr="0054521E" w:rsidRDefault="00AA37F1" w:rsidP="00AA37F1">
            <w:pPr>
              <w:pStyle w:val="22"/>
              <w:rPr>
                <w:sz w:val="24"/>
                <w:szCs w:val="24"/>
              </w:rPr>
            </w:pPr>
            <w:r w:rsidRPr="0054521E">
              <w:rPr>
                <w:sz w:val="24"/>
                <w:szCs w:val="24"/>
                <w:lang w:val="en-US"/>
              </w:rPr>
              <w:t>H</w:t>
            </w:r>
            <w:r w:rsidRPr="0054521E">
              <w:rPr>
                <w:sz w:val="24"/>
                <w:szCs w:val="24"/>
                <w:vertAlign w:val="subscript"/>
              </w:rPr>
              <w:t>2</w:t>
            </w:r>
            <w:r w:rsidRPr="0054521E">
              <w:rPr>
                <w:sz w:val="24"/>
                <w:szCs w:val="24"/>
              </w:rPr>
              <w:t xml:space="preserve"> = с × Н</w:t>
            </w:r>
            <w:r w:rsidRPr="0054521E">
              <w:rPr>
                <w:sz w:val="24"/>
                <w:szCs w:val="24"/>
                <w:vertAlign w:val="subscript"/>
              </w:rPr>
              <w:t>1</w:t>
            </w:r>
            <w:r w:rsidRPr="0054521E">
              <w:rPr>
                <w:sz w:val="24"/>
                <w:szCs w:val="24"/>
              </w:rPr>
              <w:t xml:space="preserve"> / 20 = 8 × </w:t>
            </w:r>
            <w:r w:rsidR="00C134A9" w:rsidRPr="0054521E">
              <w:rPr>
                <w:sz w:val="24"/>
                <w:szCs w:val="24"/>
              </w:rPr>
              <w:t>26,3</w:t>
            </w:r>
            <w:r w:rsidRPr="0054521E">
              <w:rPr>
                <w:sz w:val="24"/>
                <w:szCs w:val="24"/>
              </w:rPr>
              <w:t xml:space="preserve"> / 20 = </w:t>
            </w:r>
            <w:r w:rsidR="00C134A9" w:rsidRPr="0054521E">
              <w:rPr>
                <w:sz w:val="24"/>
                <w:szCs w:val="24"/>
              </w:rPr>
              <w:t>10,5</w:t>
            </w:r>
            <w:r w:rsidRPr="0054521E">
              <w:rPr>
                <w:sz w:val="24"/>
                <w:szCs w:val="24"/>
              </w:rPr>
              <w:t xml:space="preserve"> га;</w:t>
            </w:r>
          </w:p>
          <w:p w:rsidR="00AA37F1" w:rsidRPr="0054521E" w:rsidRDefault="00AA37F1" w:rsidP="00AA37F1">
            <w:pPr>
              <w:pStyle w:val="22"/>
              <w:rPr>
                <w:sz w:val="24"/>
                <w:szCs w:val="24"/>
              </w:rPr>
            </w:pPr>
          </w:p>
          <w:p w:rsidR="00AA37F1" w:rsidRPr="0054521E" w:rsidRDefault="00AA37F1" w:rsidP="00AA37F1">
            <w:pPr>
              <w:pStyle w:val="22"/>
              <w:rPr>
                <w:sz w:val="24"/>
                <w:szCs w:val="24"/>
              </w:rPr>
            </w:pPr>
            <w:r w:rsidRPr="0054521E">
              <w:rPr>
                <w:sz w:val="24"/>
                <w:szCs w:val="24"/>
              </w:rPr>
              <w:t>усадебная застройка – 40 га</w:t>
            </w:r>
          </w:p>
        </w:tc>
      </w:tr>
      <w:tr w:rsidR="00AA37F1" w:rsidRPr="0054521E" w:rsidTr="00AA37F1">
        <w:trPr>
          <w:trHeight w:val="57"/>
        </w:trPr>
        <w:tc>
          <w:tcPr>
            <w:tcW w:w="0" w:type="auto"/>
            <w:vAlign w:val="center"/>
          </w:tcPr>
          <w:p w:rsidR="00AA37F1" w:rsidRPr="0054521E" w:rsidRDefault="00AA37F1" w:rsidP="00AA37F1">
            <w:pPr>
              <w:pStyle w:val="22"/>
              <w:rPr>
                <w:sz w:val="24"/>
                <w:szCs w:val="24"/>
              </w:rPr>
            </w:pPr>
            <w:r w:rsidRPr="0054521E">
              <w:rPr>
                <w:sz w:val="24"/>
                <w:szCs w:val="24"/>
              </w:rPr>
              <w:t xml:space="preserve">Площадки общего пользования различного назначения в </w:t>
            </w:r>
            <w:r w:rsidRPr="0054521E">
              <w:rPr>
                <w:sz w:val="24"/>
                <w:szCs w:val="24"/>
              </w:rPr>
              <w:lastRenderedPageBreak/>
              <w:t>микрорайонах (кварталах) жилых зон</w:t>
            </w:r>
          </w:p>
        </w:tc>
        <w:tc>
          <w:tcPr>
            <w:tcW w:w="0" w:type="auto"/>
            <w:vAlign w:val="center"/>
          </w:tcPr>
          <w:p w:rsidR="00AA37F1" w:rsidRPr="0054521E" w:rsidRDefault="00AA37F1" w:rsidP="00AA37F1">
            <w:pPr>
              <w:pStyle w:val="22"/>
              <w:rPr>
                <w:sz w:val="24"/>
                <w:szCs w:val="24"/>
              </w:rPr>
            </w:pPr>
            <w:r w:rsidRPr="0054521E">
              <w:rPr>
                <w:sz w:val="24"/>
                <w:szCs w:val="24"/>
              </w:rPr>
              <w:lastRenderedPageBreak/>
              <w:t xml:space="preserve">Площадь территории, занимаемой площадками для игр детей, отдыха и занятий физкультурой </w:t>
            </w:r>
            <w:r w:rsidRPr="0054521E">
              <w:rPr>
                <w:sz w:val="24"/>
                <w:szCs w:val="24"/>
              </w:rPr>
              <w:lastRenderedPageBreak/>
              <w:t>взрослого населения – не менее 10</w:t>
            </w:r>
            <w:r w:rsidR="00813941">
              <w:rPr>
                <w:sz w:val="24"/>
                <w:szCs w:val="24"/>
              </w:rPr>
              <w:t xml:space="preserve"> %</w:t>
            </w:r>
          </w:p>
        </w:tc>
        <w:tc>
          <w:tcPr>
            <w:tcW w:w="0" w:type="auto"/>
            <w:vAlign w:val="center"/>
          </w:tcPr>
          <w:p w:rsidR="00AA37F1" w:rsidRPr="0054521E" w:rsidRDefault="00AA37F1" w:rsidP="00AA37F1">
            <w:pPr>
              <w:pStyle w:val="22"/>
              <w:rPr>
                <w:sz w:val="24"/>
                <w:szCs w:val="24"/>
              </w:rPr>
            </w:pPr>
            <w:r w:rsidRPr="0054521E">
              <w:rPr>
                <w:sz w:val="24"/>
                <w:szCs w:val="24"/>
              </w:rPr>
              <w:lastRenderedPageBreak/>
              <w:t xml:space="preserve">В соответствии с пунктом 7.5 СП 42.13330.2016 «СНиП 2.07.01-89* Градостроительство. Планировка и застройка городских и сельских </w:t>
            </w:r>
            <w:r w:rsidRPr="0054521E">
              <w:rPr>
                <w:sz w:val="24"/>
                <w:szCs w:val="24"/>
              </w:rPr>
              <w:lastRenderedPageBreak/>
              <w:t>поселений»</w:t>
            </w:r>
          </w:p>
        </w:tc>
      </w:tr>
    </w:tbl>
    <w:p w:rsidR="003B4EE8" w:rsidRPr="0054521E" w:rsidRDefault="003B4EE8" w:rsidP="003B4EE8"/>
    <w:p w:rsidR="00480E5D" w:rsidRPr="0054521E" w:rsidRDefault="00480E5D" w:rsidP="003B4EE8">
      <w:r w:rsidRPr="0054521E">
        <w:t>Расстоянии от окон жилых и общественных зданий до площадок общего пользования различного назначения в микрорайонах (кварталах) жилых зон приняты на основании пункта 7.5 СП 42.13330.2016 «СНиП 2.07.01-89* Градостроительство. Планировка и застройка городских и сельских поселений».</w:t>
      </w:r>
    </w:p>
    <w:p w:rsidR="00480E5D" w:rsidRPr="0054521E" w:rsidRDefault="00480E5D" w:rsidP="003B4EE8">
      <w:r w:rsidRPr="0054521E">
        <w:t>Предельные значения расчетных показателей плотности застройки жилых зон приняты на основании приложения Б СП 42.13330.2016 «СНиП 2.07.01-89* Градостроительство. Планировка и застройка городских и сельских поселений».</w:t>
      </w:r>
    </w:p>
    <w:p w:rsidR="006E42D3" w:rsidRPr="0054521E" w:rsidRDefault="006E42D3" w:rsidP="00CF5454">
      <w:pPr>
        <w:pStyle w:val="143"/>
      </w:pPr>
      <w:bookmarkStart w:id="77" w:name="_Toc500752604"/>
      <w:r w:rsidRPr="0054521E">
        <w:t>2.</w:t>
      </w:r>
      <w:r w:rsidR="00DF624F" w:rsidRPr="0054521E">
        <w:t>4</w:t>
      </w:r>
      <w:r w:rsidR="00CF5454" w:rsidRPr="0054521E">
        <w:t>.</w:t>
      </w:r>
      <w:r w:rsidR="00ED2993" w:rsidRPr="0054521E">
        <w:t>9</w:t>
      </w:r>
      <w:r w:rsidRPr="0054521E">
        <w:t>. Объекты физической культуры и массового спорта местного значения</w:t>
      </w:r>
      <w:bookmarkEnd w:id="77"/>
    </w:p>
    <w:p w:rsidR="00E4233A" w:rsidRPr="0054521E" w:rsidRDefault="00E4233A" w:rsidP="00E4233A">
      <w:r w:rsidRPr="0054521E">
        <w:t xml:space="preserve">Исходные данные для расчета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представлены в </w:t>
      </w:r>
      <w:r w:rsidR="00011183" w:rsidRPr="0054521E">
        <w:fldChar w:fldCharType="begin"/>
      </w:r>
      <w:r w:rsidRPr="0054521E">
        <w:instrText xml:space="preserve"> REF _Ref494377148 \h </w:instrText>
      </w:r>
      <w:r w:rsidR="0054521E">
        <w:instrText xml:space="preserve"> \* MERGEFORMAT </w:instrText>
      </w:r>
      <w:r w:rsidR="00011183" w:rsidRPr="0054521E">
        <w:fldChar w:fldCharType="separate"/>
      </w:r>
      <w:r w:rsidR="00FA2DE9" w:rsidRPr="0054521E">
        <w:t xml:space="preserve">Таблица </w:t>
      </w:r>
      <w:r w:rsidR="00FA2DE9">
        <w:rPr>
          <w:noProof/>
        </w:rPr>
        <w:t>36</w:t>
      </w:r>
      <w:r w:rsidR="00011183" w:rsidRPr="0054521E">
        <w:fldChar w:fldCharType="end"/>
      </w:r>
      <w:r w:rsidRPr="0054521E">
        <w:t>.</w:t>
      </w:r>
    </w:p>
    <w:p w:rsidR="00E4233A" w:rsidRPr="0054521E" w:rsidRDefault="00E4233A" w:rsidP="00E4233A">
      <w:pPr>
        <w:pStyle w:val="a5"/>
      </w:pPr>
      <w:bookmarkStart w:id="78" w:name="_Ref494377148"/>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36</w:t>
      </w:r>
      <w:r w:rsidR="00684140">
        <w:rPr>
          <w:noProof/>
        </w:rPr>
        <w:fldChar w:fldCharType="end"/>
      </w:r>
      <w:bookmarkEnd w:id="78"/>
    </w:p>
    <w:tbl>
      <w:tblPr>
        <w:tblStyle w:val="a4"/>
        <w:tblW w:w="9571" w:type="dxa"/>
        <w:tblLook w:val="04A0" w:firstRow="1" w:lastRow="0" w:firstColumn="1" w:lastColumn="0" w:noHBand="0" w:noVBand="1"/>
      </w:tblPr>
      <w:tblGrid>
        <w:gridCol w:w="2943"/>
        <w:gridCol w:w="2127"/>
        <w:gridCol w:w="4501"/>
      </w:tblGrid>
      <w:tr w:rsidR="00324B33" w:rsidRPr="0054521E" w:rsidTr="00813941">
        <w:tc>
          <w:tcPr>
            <w:tcW w:w="2943" w:type="dxa"/>
            <w:vAlign w:val="center"/>
          </w:tcPr>
          <w:p w:rsidR="00324B33" w:rsidRPr="0054521E" w:rsidRDefault="00324B33" w:rsidP="00324B33">
            <w:pPr>
              <w:pStyle w:val="211"/>
              <w:rPr>
                <w:sz w:val="24"/>
                <w:szCs w:val="24"/>
              </w:rPr>
            </w:pPr>
            <w:r w:rsidRPr="0054521E">
              <w:rPr>
                <w:sz w:val="24"/>
                <w:szCs w:val="24"/>
              </w:rPr>
              <w:t>Наименование показателя исходных данных</w:t>
            </w:r>
          </w:p>
        </w:tc>
        <w:tc>
          <w:tcPr>
            <w:tcW w:w="2127" w:type="dxa"/>
            <w:vAlign w:val="center"/>
          </w:tcPr>
          <w:p w:rsidR="00324B33" w:rsidRPr="0054521E" w:rsidRDefault="00324B33" w:rsidP="00324B33">
            <w:pPr>
              <w:pStyle w:val="211"/>
              <w:rPr>
                <w:sz w:val="24"/>
                <w:szCs w:val="24"/>
              </w:rPr>
            </w:pPr>
            <w:r w:rsidRPr="0054521E">
              <w:rPr>
                <w:sz w:val="24"/>
                <w:szCs w:val="24"/>
              </w:rPr>
              <w:t>Значение показателя исходных данных</w:t>
            </w:r>
          </w:p>
        </w:tc>
        <w:tc>
          <w:tcPr>
            <w:tcW w:w="4501" w:type="dxa"/>
            <w:vAlign w:val="center"/>
          </w:tcPr>
          <w:p w:rsidR="00324B33" w:rsidRPr="0054521E" w:rsidRDefault="00324B33" w:rsidP="00324B33">
            <w:pPr>
              <w:pStyle w:val="211"/>
              <w:rPr>
                <w:sz w:val="24"/>
                <w:szCs w:val="24"/>
              </w:rPr>
            </w:pPr>
            <w:r w:rsidRPr="0054521E">
              <w:rPr>
                <w:sz w:val="24"/>
                <w:szCs w:val="24"/>
              </w:rPr>
              <w:t>Источник исходных данных</w:t>
            </w:r>
          </w:p>
        </w:tc>
      </w:tr>
      <w:tr w:rsidR="00324B33" w:rsidRPr="0054521E" w:rsidTr="00813941">
        <w:trPr>
          <w:trHeight w:val="57"/>
        </w:trPr>
        <w:tc>
          <w:tcPr>
            <w:tcW w:w="2943" w:type="dxa"/>
            <w:vAlign w:val="center"/>
          </w:tcPr>
          <w:p w:rsidR="00324B33" w:rsidRPr="0054521E" w:rsidRDefault="00324B33" w:rsidP="00324B33">
            <w:pPr>
              <w:pStyle w:val="22"/>
              <w:rPr>
                <w:sz w:val="24"/>
                <w:szCs w:val="24"/>
              </w:rPr>
            </w:pPr>
            <w:r w:rsidRPr="0054521E">
              <w:rPr>
                <w:sz w:val="24"/>
                <w:szCs w:val="24"/>
              </w:rPr>
              <w:t>Численность всего населения Нижнегорского района (на 01.01.2017 г.) (</w:t>
            </w:r>
            <w:r w:rsidRPr="0054521E">
              <w:rPr>
                <w:sz w:val="24"/>
                <w:szCs w:val="24"/>
                <w:lang w:val="en-US"/>
              </w:rPr>
              <w:t>a</w:t>
            </w:r>
            <w:r w:rsidRPr="0054521E">
              <w:rPr>
                <w:sz w:val="24"/>
                <w:szCs w:val="24"/>
              </w:rPr>
              <w:t>)</w:t>
            </w:r>
          </w:p>
        </w:tc>
        <w:tc>
          <w:tcPr>
            <w:tcW w:w="2127" w:type="dxa"/>
            <w:vAlign w:val="center"/>
          </w:tcPr>
          <w:p w:rsidR="00324B33" w:rsidRPr="0054521E" w:rsidRDefault="00324B33" w:rsidP="00324B33">
            <w:pPr>
              <w:pStyle w:val="23"/>
              <w:rPr>
                <w:sz w:val="24"/>
                <w:szCs w:val="24"/>
              </w:rPr>
            </w:pPr>
            <w:r w:rsidRPr="0054521E">
              <w:rPr>
                <w:sz w:val="24"/>
                <w:szCs w:val="24"/>
              </w:rPr>
              <w:t>44901</w:t>
            </w:r>
            <w:r w:rsidRPr="0054521E">
              <w:rPr>
                <w:sz w:val="24"/>
                <w:szCs w:val="24"/>
                <w:lang w:val="en-US"/>
              </w:rPr>
              <w:t xml:space="preserve"> </w:t>
            </w:r>
            <w:r w:rsidRPr="0054521E">
              <w:rPr>
                <w:sz w:val="24"/>
                <w:szCs w:val="24"/>
              </w:rPr>
              <w:t>чел.</w:t>
            </w:r>
          </w:p>
        </w:tc>
        <w:tc>
          <w:tcPr>
            <w:tcW w:w="4501" w:type="dxa"/>
            <w:vAlign w:val="center"/>
          </w:tcPr>
          <w:p w:rsidR="00324B33" w:rsidRPr="0054521E" w:rsidRDefault="00324B33" w:rsidP="00324B33">
            <w:pPr>
              <w:pStyle w:val="23"/>
              <w:rPr>
                <w:sz w:val="24"/>
                <w:szCs w:val="24"/>
              </w:rPr>
            </w:pPr>
            <w:r w:rsidRPr="0054521E">
              <w:rPr>
                <w:sz w:val="24"/>
                <w:szCs w:val="24"/>
              </w:rPr>
              <w:t>База данных показателей муниципальных образований Федеральной службы государственной статистики</w:t>
            </w:r>
          </w:p>
        </w:tc>
      </w:tr>
      <w:tr w:rsidR="00324B33" w:rsidRPr="0054521E" w:rsidTr="00813941">
        <w:trPr>
          <w:trHeight w:val="57"/>
        </w:trPr>
        <w:tc>
          <w:tcPr>
            <w:tcW w:w="2943" w:type="dxa"/>
            <w:vAlign w:val="center"/>
          </w:tcPr>
          <w:p w:rsidR="00324B33" w:rsidRPr="0054521E" w:rsidRDefault="00324B33" w:rsidP="00324B33">
            <w:pPr>
              <w:pStyle w:val="22"/>
              <w:rPr>
                <w:sz w:val="24"/>
                <w:szCs w:val="24"/>
              </w:rPr>
            </w:pPr>
            <w:r w:rsidRPr="0054521E">
              <w:rPr>
                <w:sz w:val="24"/>
                <w:szCs w:val="24"/>
              </w:rPr>
              <w:t>Площадь плоскостных спортивных сооружений в Нижнегорском районе (2016</w:t>
            </w:r>
            <w:r w:rsidRPr="0054521E">
              <w:rPr>
                <w:sz w:val="24"/>
                <w:szCs w:val="24"/>
                <w:lang w:val="en-US"/>
              </w:rPr>
              <w:t> </w:t>
            </w:r>
            <w:r w:rsidRPr="0054521E">
              <w:rPr>
                <w:sz w:val="24"/>
                <w:szCs w:val="24"/>
              </w:rPr>
              <w:t>г.) (</w:t>
            </w:r>
            <w:r w:rsidRPr="0054521E">
              <w:rPr>
                <w:sz w:val="24"/>
                <w:szCs w:val="24"/>
                <w:lang w:val="en-US"/>
              </w:rPr>
              <w:t>b</w:t>
            </w:r>
            <w:r w:rsidRPr="0054521E">
              <w:rPr>
                <w:sz w:val="24"/>
                <w:szCs w:val="24"/>
              </w:rPr>
              <w:t>)</w:t>
            </w:r>
          </w:p>
        </w:tc>
        <w:tc>
          <w:tcPr>
            <w:tcW w:w="2127" w:type="dxa"/>
            <w:vAlign w:val="center"/>
          </w:tcPr>
          <w:p w:rsidR="00324B33" w:rsidRPr="0054521E" w:rsidRDefault="00324B33" w:rsidP="00324B33">
            <w:pPr>
              <w:pStyle w:val="23"/>
              <w:rPr>
                <w:sz w:val="24"/>
                <w:szCs w:val="24"/>
              </w:rPr>
            </w:pPr>
            <w:r w:rsidRPr="0054521E">
              <w:rPr>
                <w:sz w:val="24"/>
                <w:szCs w:val="24"/>
              </w:rPr>
              <w:t>168750</w:t>
            </w:r>
            <w:r w:rsidRPr="0054521E">
              <w:rPr>
                <w:sz w:val="24"/>
                <w:szCs w:val="24"/>
                <w:lang w:val="en-US"/>
              </w:rPr>
              <w:t xml:space="preserve"> </w:t>
            </w:r>
            <w:r w:rsidRPr="0054521E">
              <w:rPr>
                <w:sz w:val="24"/>
                <w:szCs w:val="24"/>
              </w:rPr>
              <w:t>м</w:t>
            </w:r>
            <w:r w:rsidRPr="0054521E">
              <w:rPr>
                <w:sz w:val="24"/>
                <w:szCs w:val="24"/>
                <w:vertAlign w:val="superscript"/>
              </w:rPr>
              <w:t>2</w:t>
            </w:r>
          </w:p>
        </w:tc>
        <w:tc>
          <w:tcPr>
            <w:tcW w:w="4501" w:type="dxa"/>
            <w:vMerge w:val="restart"/>
            <w:vAlign w:val="center"/>
          </w:tcPr>
          <w:p w:rsidR="00324B33" w:rsidRPr="0054521E" w:rsidRDefault="00324B33" w:rsidP="00324B33">
            <w:pPr>
              <w:pStyle w:val="23"/>
              <w:rPr>
                <w:sz w:val="24"/>
                <w:szCs w:val="24"/>
              </w:rPr>
            </w:pPr>
            <w:r w:rsidRPr="0054521E">
              <w:rPr>
                <w:sz w:val="24"/>
                <w:szCs w:val="24"/>
              </w:rPr>
              <w:t>Отчет по форме № 1-ФК Отдела по вопросам молодежи, физической культуры и спорта администрации Нижнегорского района Республики Крым за 2016 г.</w:t>
            </w:r>
          </w:p>
        </w:tc>
      </w:tr>
      <w:tr w:rsidR="00324B33" w:rsidRPr="0054521E" w:rsidTr="00813941">
        <w:trPr>
          <w:trHeight w:val="57"/>
        </w:trPr>
        <w:tc>
          <w:tcPr>
            <w:tcW w:w="2943" w:type="dxa"/>
            <w:vAlign w:val="center"/>
          </w:tcPr>
          <w:p w:rsidR="00324B33" w:rsidRPr="0054521E" w:rsidRDefault="00324B33" w:rsidP="00324B33">
            <w:pPr>
              <w:pStyle w:val="22"/>
              <w:rPr>
                <w:sz w:val="24"/>
                <w:szCs w:val="24"/>
              </w:rPr>
            </w:pPr>
            <w:r w:rsidRPr="0054521E">
              <w:rPr>
                <w:sz w:val="24"/>
                <w:szCs w:val="24"/>
              </w:rPr>
              <w:t>Площадь спортивных залов в Нижнегорском районе (2016</w:t>
            </w:r>
            <w:r w:rsidRPr="0054521E">
              <w:rPr>
                <w:sz w:val="24"/>
                <w:szCs w:val="24"/>
                <w:lang w:val="en-US"/>
              </w:rPr>
              <w:t> </w:t>
            </w:r>
            <w:r w:rsidRPr="0054521E">
              <w:rPr>
                <w:sz w:val="24"/>
                <w:szCs w:val="24"/>
              </w:rPr>
              <w:t>г.) (</w:t>
            </w:r>
            <w:r w:rsidRPr="0054521E">
              <w:rPr>
                <w:sz w:val="24"/>
                <w:szCs w:val="24"/>
                <w:lang w:val="en-US"/>
              </w:rPr>
              <w:t>c</w:t>
            </w:r>
            <w:r w:rsidRPr="0054521E">
              <w:rPr>
                <w:sz w:val="24"/>
                <w:szCs w:val="24"/>
              </w:rPr>
              <w:t>)</w:t>
            </w:r>
          </w:p>
        </w:tc>
        <w:tc>
          <w:tcPr>
            <w:tcW w:w="2127" w:type="dxa"/>
            <w:vAlign w:val="center"/>
          </w:tcPr>
          <w:p w:rsidR="00324B33" w:rsidRPr="0054521E" w:rsidRDefault="00324B33" w:rsidP="00324B33">
            <w:pPr>
              <w:pStyle w:val="23"/>
              <w:rPr>
                <w:sz w:val="24"/>
                <w:szCs w:val="24"/>
              </w:rPr>
            </w:pPr>
            <w:r w:rsidRPr="0054521E">
              <w:rPr>
                <w:sz w:val="24"/>
                <w:szCs w:val="24"/>
              </w:rPr>
              <w:t>4608 м</w:t>
            </w:r>
            <w:r w:rsidRPr="0054521E">
              <w:rPr>
                <w:sz w:val="24"/>
                <w:szCs w:val="24"/>
                <w:vertAlign w:val="superscript"/>
              </w:rPr>
              <w:t>2</w:t>
            </w:r>
          </w:p>
        </w:tc>
        <w:tc>
          <w:tcPr>
            <w:tcW w:w="4501" w:type="dxa"/>
            <w:vMerge/>
            <w:vAlign w:val="center"/>
          </w:tcPr>
          <w:p w:rsidR="00324B33" w:rsidRPr="0054521E" w:rsidRDefault="00324B33" w:rsidP="00324B33">
            <w:pPr>
              <w:pStyle w:val="23"/>
              <w:rPr>
                <w:sz w:val="24"/>
                <w:szCs w:val="24"/>
              </w:rPr>
            </w:pPr>
          </w:p>
        </w:tc>
      </w:tr>
    </w:tbl>
    <w:p w:rsidR="00E4233A" w:rsidRPr="0054521E" w:rsidRDefault="00E4233A" w:rsidP="00E4233A"/>
    <w:p w:rsidR="00E4233A" w:rsidRPr="0054521E" w:rsidRDefault="00E4233A" w:rsidP="00E4233A">
      <w:r w:rsidRPr="0054521E">
        <w:t xml:space="preserve">Результаты расчета предельных значений расчетных показателей минимально допустимого уровня обеспеченности объектами </w:t>
      </w:r>
      <w:r w:rsidR="003D06F3" w:rsidRPr="0054521E">
        <w:t>физической культуры и массового спорта местного значения</w:t>
      </w:r>
      <w:r w:rsidRPr="0054521E">
        <w:t xml:space="preserve"> представлены в </w:t>
      </w:r>
      <w:r w:rsidR="00011183" w:rsidRPr="0054521E">
        <w:fldChar w:fldCharType="begin"/>
      </w:r>
      <w:r w:rsidR="003D06F3" w:rsidRPr="0054521E">
        <w:instrText xml:space="preserve"> REF _Ref494377936 \h </w:instrText>
      </w:r>
      <w:r w:rsidR="0054521E">
        <w:instrText xml:space="preserve"> \* MERGEFORMAT </w:instrText>
      </w:r>
      <w:r w:rsidR="00011183" w:rsidRPr="0054521E">
        <w:fldChar w:fldCharType="separate"/>
      </w:r>
      <w:r w:rsidR="00FA2DE9" w:rsidRPr="0054521E">
        <w:t xml:space="preserve">Таблица </w:t>
      </w:r>
      <w:r w:rsidR="00FA2DE9">
        <w:rPr>
          <w:noProof/>
        </w:rPr>
        <w:t>37</w:t>
      </w:r>
      <w:r w:rsidR="00011183" w:rsidRPr="0054521E">
        <w:fldChar w:fldCharType="end"/>
      </w:r>
      <w:r w:rsidR="003D06F3" w:rsidRPr="0054521E">
        <w:t>.</w:t>
      </w:r>
    </w:p>
    <w:p w:rsidR="00E4233A" w:rsidRPr="0054521E" w:rsidRDefault="00E4233A" w:rsidP="00E4233A">
      <w:pPr>
        <w:pStyle w:val="a5"/>
      </w:pPr>
      <w:bookmarkStart w:id="79" w:name="_Ref494377936"/>
      <w:r w:rsidRPr="0054521E">
        <w:t xml:space="preserve">Таблица </w:t>
      </w:r>
      <w:r w:rsidR="00684140">
        <w:fldChar w:fldCharType="begin"/>
      </w:r>
      <w:r w:rsidR="00684140">
        <w:instrText xml:space="preserve"> SEQ Таблица \* ARABIC</w:instrText>
      </w:r>
      <w:r w:rsidR="00684140">
        <w:instrText xml:space="preserve"> </w:instrText>
      </w:r>
      <w:r w:rsidR="00684140">
        <w:fldChar w:fldCharType="separate"/>
      </w:r>
      <w:r w:rsidR="00FA2DE9">
        <w:rPr>
          <w:noProof/>
        </w:rPr>
        <w:t>37</w:t>
      </w:r>
      <w:r w:rsidR="00684140">
        <w:rPr>
          <w:noProof/>
        </w:rPr>
        <w:fldChar w:fldCharType="end"/>
      </w:r>
      <w:bookmarkEnd w:id="79"/>
    </w:p>
    <w:tbl>
      <w:tblPr>
        <w:tblStyle w:val="a4"/>
        <w:tblW w:w="9571" w:type="dxa"/>
        <w:tblLook w:val="04A0" w:firstRow="1" w:lastRow="0" w:firstColumn="1" w:lastColumn="0" w:noHBand="0" w:noVBand="1"/>
      </w:tblPr>
      <w:tblGrid>
        <w:gridCol w:w="2005"/>
        <w:gridCol w:w="2551"/>
        <w:gridCol w:w="5015"/>
      </w:tblGrid>
      <w:tr w:rsidR="00324B33" w:rsidRPr="0054521E" w:rsidTr="00324B33">
        <w:trPr>
          <w:trHeight w:val="57"/>
        </w:trPr>
        <w:tc>
          <w:tcPr>
            <w:tcW w:w="2005" w:type="dxa"/>
            <w:vAlign w:val="center"/>
          </w:tcPr>
          <w:p w:rsidR="00324B33" w:rsidRPr="0054521E" w:rsidRDefault="00324B33" w:rsidP="00324B33">
            <w:pPr>
              <w:pStyle w:val="41"/>
              <w:rPr>
                <w:sz w:val="24"/>
                <w:szCs w:val="24"/>
              </w:rPr>
            </w:pPr>
            <w:r w:rsidRPr="0054521E">
              <w:rPr>
                <w:sz w:val="24"/>
                <w:szCs w:val="24"/>
              </w:rPr>
              <w:t>Наименование объекта</w:t>
            </w:r>
          </w:p>
        </w:tc>
        <w:tc>
          <w:tcPr>
            <w:tcW w:w="2551" w:type="dxa"/>
            <w:vAlign w:val="center"/>
          </w:tcPr>
          <w:p w:rsidR="00324B33" w:rsidRPr="0054521E" w:rsidRDefault="00324B33" w:rsidP="00324B33">
            <w:pPr>
              <w:pStyle w:val="41"/>
              <w:rPr>
                <w:sz w:val="24"/>
                <w:szCs w:val="24"/>
              </w:rPr>
            </w:pPr>
            <w:r w:rsidRPr="0054521E">
              <w:rPr>
                <w:sz w:val="24"/>
                <w:szCs w:val="24"/>
              </w:rPr>
              <w:t>Уровень текущей обеспеченности, м</w:t>
            </w:r>
            <w:r w:rsidRPr="0054521E">
              <w:rPr>
                <w:sz w:val="24"/>
                <w:szCs w:val="24"/>
                <w:vertAlign w:val="superscript"/>
              </w:rPr>
              <w:t>2</w:t>
            </w:r>
            <w:r w:rsidRPr="0054521E">
              <w:rPr>
                <w:sz w:val="24"/>
                <w:szCs w:val="24"/>
              </w:rPr>
              <w:t xml:space="preserve"> общей площади на 1000 чел. общей численности населения (Н)</w:t>
            </w:r>
          </w:p>
        </w:tc>
        <w:tc>
          <w:tcPr>
            <w:tcW w:w="5015" w:type="dxa"/>
            <w:vAlign w:val="center"/>
          </w:tcPr>
          <w:p w:rsidR="00324B33" w:rsidRPr="0054521E" w:rsidRDefault="00324B33" w:rsidP="00324B33">
            <w:pPr>
              <w:pStyle w:val="41"/>
              <w:rPr>
                <w:sz w:val="24"/>
                <w:szCs w:val="24"/>
              </w:rPr>
            </w:pPr>
            <w:r w:rsidRPr="0054521E">
              <w:rPr>
                <w:sz w:val="24"/>
                <w:szCs w:val="24"/>
              </w:rPr>
              <w:t>Примечание</w:t>
            </w:r>
          </w:p>
        </w:tc>
      </w:tr>
      <w:tr w:rsidR="00324B33" w:rsidRPr="0054521E" w:rsidTr="00324B33">
        <w:trPr>
          <w:trHeight w:val="57"/>
        </w:trPr>
        <w:tc>
          <w:tcPr>
            <w:tcW w:w="2005" w:type="dxa"/>
            <w:vAlign w:val="center"/>
          </w:tcPr>
          <w:p w:rsidR="00324B33" w:rsidRPr="0054521E" w:rsidRDefault="00324B33" w:rsidP="00324B33">
            <w:pPr>
              <w:pStyle w:val="22"/>
              <w:rPr>
                <w:sz w:val="24"/>
                <w:szCs w:val="24"/>
              </w:rPr>
            </w:pPr>
            <w:r w:rsidRPr="0054521E">
              <w:rPr>
                <w:sz w:val="24"/>
                <w:szCs w:val="24"/>
              </w:rPr>
              <w:t>Плоскостные спортивные сооружения</w:t>
            </w:r>
          </w:p>
        </w:tc>
        <w:tc>
          <w:tcPr>
            <w:tcW w:w="2551" w:type="dxa"/>
            <w:vAlign w:val="center"/>
          </w:tcPr>
          <w:p w:rsidR="00324B33" w:rsidRPr="0054521E" w:rsidRDefault="00324B33" w:rsidP="00324B33">
            <w:pPr>
              <w:pStyle w:val="22"/>
              <w:rPr>
                <w:sz w:val="24"/>
                <w:szCs w:val="24"/>
              </w:rPr>
            </w:pPr>
            <w:r w:rsidRPr="0054521E">
              <w:rPr>
                <w:sz w:val="24"/>
                <w:szCs w:val="24"/>
              </w:rPr>
              <w:t xml:space="preserve">Н = </w:t>
            </w:r>
            <w:r w:rsidRPr="0054521E">
              <w:rPr>
                <w:sz w:val="24"/>
                <w:szCs w:val="24"/>
                <w:lang w:val="en-US"/>
              </w:rPr>
              <w:t xml:space="preserve">b × 1000 / a = </w:t>
            </w:r>
            <w:r w:rsidRPr="0054521E">
              <w:rPr>
                <w:sz w:val="24"/>
                <w:szCs w:val="24"/>
              </w:rPr>
              <w:t>168750</w:t>
            </w:r>
            <w:r w:rsidRPr="0054521E">
              <w:rPr>
                <w:sz w:val="24"/>
                <w:szCs w:val="24"/>
                <w:lang w:val="en-US"/>
              </w:rPr>
              <w:t xml:space="preserve"> × 1000 /</w:t>
            </w:r>
            <w:r w:rsidR="00813941">
              <w:rPr>
                <w:sz w:val="24"/>
                <w:szCs w:val="24"/>
                <w:lang w:val="en-US"/>
              </w:rPr>
              <w:t xml:space="preserve"> </w:t>
            </w:r>
            <w:r w:rsidRPr="0054521E">
              <w:rPr>
                <w:sz w:val="24"/>
                <w:szCs w:val="24"/>
              </w:rPr>
              <w:t>44901</w:t>
            </w:r>
            <w:r w:rsidRPr="0054521E">
              <w:rPr>
                <w:sz w:val="24"/>
                <w:szCs w:val="24"/>
                <w:lang w:val="en-US"/>
              </w:rPr>
              <w:t xml:space="preserve"> = </w:t>
            </w:r>
            <w:r w:rsidRPr="0054521E">
              <w:rPr>
                <w:sz w:val="24"/>
                <w:szCs w:val="24"/>
              </w:rPr>
              <w:t>3758</w:t>
            </w:r>
          </w:p>
        </w:tc>
        <w:tc>
          <w:tcPr>
            <w:tcW w:w="5015" w:type="dxa"/>
            <w:vAlign w:val="center"/>
          </w:tcPr>
          <w:p w:rsidR="00324B33" w:rsidRPr="0054521E" w:rsidRDefault="00324B33" w:rsidP="00324B33">
            <w:pPr>
              <w:pStyle w:val="22"/>
              <w:rPr>
                <w:sz w:val="24"/>
                <w:szCs w:val="24"/>
              </w:rPr>
            </w:pPr>
            <w:r w:rsidRPr="0054521E">
              <w:rPr>
                <w:sz w:val="24"/>
                <w:szCs w:val="24"/>
              </w:rPr>
              <w:t>Предельное значение расчетного показателя принимается равным уровню текущей обеспеченности (3758 м</w:t>
            </w:r>
            <w:r w:rsidRPr="0054521E">
              <w:rPr>
                <w:sz w:val="24"/>
                <w:szCs w:val="24"/>
                <w:vertAlign w:val="superscript"/>
              </w:rPr>
              <w:t>2</w:t>
            </w:r>
            <w:r w:rsidRPr="0054521E">
              <w:rPr>
                <w:sz w:val="24"/>
                <w:szCs w:val="24"/>
              </w:rPr>
              <w:t>)</w:t>
            </w:r>
          </w:p>
        </w:tc>
      </w:tr>
      <w:tr w:rsidR="00324B33" w:rsidRPr="0054521E" w:rsidTr="00324B33">
        <w:trPr>
          <w:trHeight w:val="57"/>
        </w:trPr>
        <w:tc>
          <w:tcPr>
            <w:tcW w:w="2005" w:type="dxa"/>
            <w:vAlign w:val="center"/>
          </w:tcPr>
          <w:p w:rsidR="00324B33" w:rsidRPr="0054521E" w:rsidRDefault="00324B33" w:rsidP="00324B33">
            <w:pPr>
              <w:pStyle w:val="22"/>
              <w:rPr>
                <w:sz w:val="24"/>
                <w:szCs w:val="24"/>
              </w:rPr>
            </w:pPr>
            <w:r w:rsidRPr="0054521E">
              <w:rPr>
                <w:sz w:val="24"/>
                <w:szCs w:val="24"/>
              </w:rPr>
              <w:lastRenderedPageBreak/>
              <w:t>Спортивные залы</w:t>
            </w:r>
          </w:p>
        </w:tc>
        <w:tc>
          <w:tcPr>
            <w:tcW w:w="2551" w:type="dxa"/>
            <w:vAlign w:val="center"/>
          </w:tcPr>
          <w:p w:rsidR="00324B33" w:rsidRPr="0054521E" w:rsidRDefault="00324B33" w:rsidP="00324B33">
            <w:pPr>
              <w:pStyle w:val="22"/>
              <w:rPr>
                <w:sz w:val="24"/>
                <w:szCs w:val="24"/>
              </w:rPr>
            </w:pPr>
            <w:r w:rsidRPr="0054521E">
              <w:rPr>
                <w:sz w:val="24"/>
                <w:szCs w:val="24"/>
              </w:rPr>
              <w:t xml:space="preserve">Н = </w:t>
            </w:r>
            <w:r w:rsidRPr="0054521E">
              <w:rPr>
                <w:sz w:val="24"/>
                <w:szCs w:val="24"/>
                <w:lang w:val="en-US"/>
              </w:rPr>
              <w:t xml:space="preserve">c × 1000 / a = </w:t>
            </w:r>
            <w:r w:rsidRPr="0054521E">
              <w:rPr>
                <w:sz w:val="24"/>
                <w:szCs w:val="24"/>
              </w:rPr>
              <w:t>4608</w:t>
            </w:r>
            <w:r w:rsidRPr="0054521E">
              <w:rPr>
                <w:sz w:val="24"/>
                <w:szCs w:val="24"/>
                <w:lang w:val="en-US"/>
              </w:rPr>
              <w:t xml:space="preserve"> × 1000 /</w:t>
            </w:r>
            <w:r w:rsidR="00813941">
              <w:rPr>
                <w:sz w:val="24"/>
                <w:szCs w:val="24"/>
                <w:lang w:val="en-US"/>
              </w:rPr>
              <w:t xml:space="preserve"> </w:t>
            </w:r>
            <w:r w:rsidRPr="0054521E">
              <w:rPr>
                <w:sz w:val="24"/>
                <w:szCs w:val="24"/>
                <w:lang w:val="en-US"/>
              </w:rPr>
              <w:t>5</w:t>
            </w:r>
            <w:r w:rsidRPr="0054521E">
              <w:rPr>
                <w:sz w:val="24"/>
                <w:szCs w:val="24"/>
              </w:rPr>
              <w:t>1084</w:t>
            </w:r>
            <w:r w:rsidRPr="0054521E">
              <w:rPr>
                <w:sz w:val="24"/>
                <w:szCs w:val="24"/>
                <w:lang w:val="en-US"/>
              </w:rPr>
              <w:t xml:space="preserve"> = 1</w:t>
            </w:r>
            <w:r w:rsidRPr="0054521E">
              <w:rPr>
                <w:sz w:val="24"/>
                <w:szCs w:val="24"/>
              </w:rPr>
              <w:t>02</w:t>
            </w:r>
          </w:p>
        </w:tc>
        <w:tc>
          <w:tcPr>
            <w:tcW w:w="5015" w:type="dxa"/>
            <w:vAlign w:val="center"/>
          </w:tcPr>
          <w:p w:rsidR="00324B33" w:rsidRPr="0054521E" w:rsidRDefault="00324B33" w:rsidP="00324B33">
            <w:pPr>
              <w:pStyle w:val="22"/>
              <w:rPr>
                <w:sz w:val="24"/>
                <w:szCs w:val="24"/>
              </w:rPr>
            </w:pPr>
            <w:r w:rsidRPr="0054521E">
              <w:rPr>
                <w:sz w:val="24"/>
                <w:szCs w:val="24"/>
              </w:rPr>
              <w:t>В силу пункта 2 статьи 29.4. Градостроительного кодекса Российской Федерации предельное значение расчетного показателя на 2025-2030 г. принимается по разделу 1.4. Региональных нормативов градостроительного проектирования Республики Крым (120 м</w:t>
            </w:r>
            <w:r w:rsidRPr="0054521E">
              <w:rPr>
                <w:sz w:val="24"/>
                <w:szCs w:val="24"/>
                <w:vertAlign w:val="superscript"/>
              </w:rPr>
              <w:t>2</w:t>
            </w:r>
            <w:r w:rsidRPr="0054521E">
              <w:rPr>
                <w:sz w:val="24"/>
                <w:szCs w:val="24"/>
              </w:rPr>
              <w:t xml:space="preserve"> на 1000 чел. общей численности населения).</w:t>
            </w:r>
          </w:p>
          <w:p w:rsidR="00324B33" w:rsidRPr="0054521E" w:rsidRDefault="00324B33" w:rsidP="00324B33">
            <w:pPr>
              <w:pStyle w:val="22"/>
              <w:rPr>
                <w:sz w:val="24"/>
                <w:szCs w:val="24"/>
              </w:rPr>
            </w:pPr>
            <w:r w:rsidRPr="0054521E">
              <w:rPr>
                <w:sz w:val="24"/>
                <w:szCs w:val="24"/>
              </w:rPr>
              <w:t>Предельное значение расчетного показателя на 2017-2025 гг. принимается равным уровню текущей обеспеченности (102 м</w:t>
            </w:r>
            <w:r w:rsidRPr="0054521E">
              <w:rPr>
                <w:sz w:val="24"/>
                <w:szCs w:val="24"/>
                <w:vertAlign w:val="superscript"/>
              </w:rPr>
              <w:t>2</w:t>
            </w:r>
            <w:r w:rsidRPr="0054521E">
              <w:rPr>
                <w:sz w:val="24"/>
                <w:szCs w:val="24"/>
              </w:rPr>
              <w:t xml:space="preserve"> на 1000 чел. общей численности населения)</w:t>
            </w:r>
          </w:p>
        </w:tc>
      </w:tr>
      <w:tr w:rsidR="00324B33" w:rsidRPr="0054521E" w:rsidTr="00324B33">
        <w:trPr>
          <w:trHeight w:val="57"/>
        </w:trPr>
        <w:tc>
          <w:tcPr>
            <w:tcW w:w="2005" w:type="dxa"/>
            <w:vAlign w:val="center"/>
          </w:tcPr>
          <w:p w:rsidR="00324B33" w:rsidRPr="0054521E" w:rsidRDefault="00324B33" w:rsidP="00324B33">
            <w:pPr>
              <w:pStyle w:val="22"/>
              <w:rPr>
                <w:sz w:val="24"/>
                <w:szCs w:val="24"/>
              </w:rPr>
            </w:pPr>
            <w:r w:rsidRPr="0054521E">
              <w:rPr>
                <w:sz w:val="24"/>
                <w:szCs w:val="24"/>
              </w:rPr>
              <w:t>Помещения для физкультурно-оздоровительных занятий</w:t>
            </w:r>
          </w:p>
        </w:tc>
        <w:tc>
          <w:tcPr>
            <w:tcW w:w="2551" w:type="dxa"/>
            <w:vAlign w:val="center"/>
          </w:tcPr>
          <w:p w:rsidR="00324B33" w:rsidRPr="0054521E" w:rsidRDefault="00324B33" w:rsidP="00324B33">
            <w:pPr>
              <w:pStyle w:val="22"/>
              <w:rPr>
                <w:sz w:val="24"/>
                <w:szCs w:val="24"/>
              </w:rPr>
            </w:pPr>
            <w:r w:rsidRPr="0054521E">
              <w:rPr>
                <w:sz w:val="24"/>
                <w:szCs w:val="24"/>
              </w:rPr>
              <w:t>-</w:t>
            </w:r>
          </w:p>
        </w:tc>
        <w:tc>
          <w:tcPr>
            <w:tcW w:w="5015" w:type="dxa"/>
            <w:vAlign w:val="center"/>
          </w:tcPr>
          <w:p w:rsidR="00324B33" w:rsidRPr="0054521E" w:rsidRDefault="00324B33" w:rsidP="00324B33">
            <w:pPr>
              <w:pStyle w:val="22"/>
              <w:rPr>
                <w:sz w:val="24"/>
                <w:szCs w:val="24"/>
              </w:rPr>
            </w:pPr>
            <w:r w:rsidRPr="0054521E">
              <w:rPr>
                <w:sz w:val="24"/>
                <w:szCs w:val="24"/>
              </w:rPr>
              <w:t>Предельное значение расчетного показателя принимается равным 70 м</w:t>
            </w:r>
            <w:r w:rsidRPr="0054521E">
              <w:rPr>
                <w:sz w:val="24"/>
                <w:szCs w:val="24"/>
                <w:vertAlign w:val="superscript"/>
              </w:rPr>
              <w:t>2</w:t>
            </w:r>
            <w:r w:rsidRPr="0054521E">
              <w:rPr>
                <w:sz w:val="24"/>
                <w:szCs w:val="24"/>
              </w:rPr>
              <w:t xml:space="preserve"> общей площади на 1000 чел.</w:t>
            </w:r>
          </w:p>
          <w:p w:rsidR="00324B33" w:rsidRPr="0054521E" w:rsidRDefault="00324B33" w:rsidP="00324B33">
            <w:pPr>
              <w:pStyle w:val="22"/>
              <w:rPr>
                <w:sz w:val="24"/>
                <w:szCs w:val="24"/>
              </w:rPr>
            </w:pPr>
            <w:r w:rsidRPr="0054521E">
              <w:rPr>
                <w:sz w:val="24"/>
                <w:szCs w:val="24"/>
              </w:rPr>
              <w:t>в соответствии с приложением Д СП 42.13330.2016 «СНиП 2.07.01-89* Градостроительство. Планировка и застройка городских и сельских поселений»</w:t>
            </w:r>
          </w:p>
        </w:tc>
      </w:tr>
      <w:tr w:rsidR="00324B33" w:rsidRPr="0054521E" w:rsidTr="00324B33">
        <w:trPr>
          <w:trHeight w:val="57"/>
        </w:trPr>
        <w:tc>
          <w:tcPr>
            <w:tcW w:w="2005" w:type="dxa"/>
            <w:vAlign w:val="center"/>
          </w:tcPr>
          <w:p w:rsidR="00324B33" w:rsidRPr="0054521E" w:rsidRDefault="00324B33" w:rsidP="00324B33">
            <w:pPr>
              <w:pStyle w:val="22"/>
              <w:rPr>
                <w:sz w:val="24"/>
                <w:szCs w:val="24"/>
              </w:rPr>
            </w:pPr>
            <w:r w:rsidRPr="0054521E">
              <w:rPr>
                <w:sz w:val="24"/>
                <w:szCs w:val="24"/>
              </w:rPr>
              <w:t>Плавательные бассейны</w:t>
            </w:r>
          </w:p>
        </w:tc>
        <w:tc>
          <w:tcPr>
            <w:tcW w:w="2551" w:type="dxa"/>
            <w:vAlign w:val="center"/>
          </w:tcPr>
          <w:p w:rsidR="00324B33" w:rsidRPr="0054521E" w:rsidRDefault="00324B33" w:rsidP="00324B33">
            <w:pPr>
              <w:pStyle w:val="22"/>
              <w:rPr>
                <w:sz w:val="24"/>
                <w:szCs w:val="24"/>
              </w:rPr>
            </w:pPr>
            <w:r w:rsidRPr="0054521E">
              <w:rPr>
                <w:sz w:val="24"/>
                <w:szCs w:val="24"/>
              </w:rPr>
              <w:t>-</w:t>
            </w:r>
          </w:p>
        </w:tc>
        <w:tc>
          <w:tcPr>
            <w:tcW w:w="5015" w:type="dxa"/>
            <w:vAlign w:val="center"/>
          </w:tcPr>
          <w:p w:rsidR="00324B33" w:rsidRPr="0054521E" w:rsidRDefault="00324B33" w:rsidP="00324B33">
            <w:pPr>
              <w:pStyle w:val="22"/>
              <w:rPr>
                <w:sz w:val="24"/>
                <w:szCs w:val="24"/>
              </w:rPr>
            </w:pPr>
            <w:r w:rsidRPr="0054521E">
              <w:rPr>
                <w:sz w:val="24"/>
                <w:szCs w:val="24"/>
              </w:rPr>
              <w:t>Предельные значения расчетного показателя принимаются равными:</w:t>
            </w:r>
          </w:p>
          <w:p w:rsidR="00324B33" w:rsidRPr="0054521E" w:rsidRDefault="00324B33" w:rsidP="00324B33">
            <w:pPr>
              <w:pStyle w:val="22"/>
              <w:rPr>
                <w:sz w:val="24"/>
                <w:szCs w:val="24"/>
              </w:rPr>
            </w:pPr>
            <w:r w:rsidRPr="0054521E">
              <w:rPr>
                <w:sz w:val="24"/>
                <w:szCs w:val="24"/>
              </w:rPr>
              <w:t>- 5,4 м</w:t>
            </w:r>
            <w:r w:rsidRPr="0054521E">
              <w:rPr>
                <w:sz w:val="24"/>
                <w:szCs w:val="24"/>
                <w:vertAlign w:val="superscript"/>
              </w:rPr>
              <w:t>2</w:t>
            </w:r>
            <w:r w:rsidRPr="0054521E">
              <w:rPr>
                <w:sz w:val="24"/>
                <w:szCs w:val="24"/>
              </w:rPr>
              <w:t xml:space="preserve"> зеркала воды на 1000 чел. в 2017-2020 гг.;</w:t>
            </w:r>
          </w:p>
          <w:p w:rsidR="00324B33" w:rsidRPr="0054521E" w:rsidRDefault="00324B33" w:rsidP="00324B33">
            <w:pPr>
              <w:pStyle w:val="22"/>
              <w:rPr>
                <w:sz w:val="24"/>
                <w:szCs w:val="24"/>
              </w:rPr>
            </w:pPr>
            <w:r w:rsidRPr="0054521E">
              <w:rPr>
                <w:sz w:val="24"/>
                <w:szCs w:val="24"/>
              </w:rPr>
              <w:t>- 6,5 м</w:t>
            </w:r>
            <w:r w:rsidRPr="0054521E">
              <w:rPr>
                <w:sz w:val="24"/>
                <w:szCs w:val="24"/>
                <w:vertAlign w:val="superscript"/>
              </w:rPr>
              <w:t>2</w:t>
            </w:r>
            <w:r w:rsidRPr="0054521E">
              <w:rPr>
                <w:sz w:val="24"/>
                <w:szCs w:val="24"/>
              </w:rPr>
              <w:t xml:space="preserve"> зеркала воды на 1000 чел. в 2020-2025 гг.;</w:t>
            </w:r>
          </w:p>
          <w:p w:rsidR="00324B33" w:rsidRPr="0054521E" w:rsidRDefault="00324B33" w:rsidP="00324B33">
            <w:pPr>
              <w:pStyle w:val="22"/>
              <w:rPr>
                <w:sz w:val="24"/>
                <w:szCs w:val="24"/>
              </w:rPr>
            </w:pPr>
            <w:r w:rsidRPr="0054521E">
              <w:rPr>
                <w:sz w:val="24"/>
                <w:szCs w:val="24"/>
              </w:rPr>
              <w:t>- 7,2 м</w:t>
            </w:r>
            <w:r w:rsidRPr="0054521E">
              <w:rPr>
                <w:sz w:val="24"/>
                <w:szCs w:val="24"/>
                <w:vertAlign w:val="superscript"/>
              </w:rPr>
              <w:t>2</w:t>
            </w:r>
            <w:r w:rsidRPr="0054521E">
              <w:rPr>
                <w:sz w:val="24"/>
                <w:szCs w:val="24"/>
              </w:rPr>
              <w:t xml:space="preserve"> зеркала воды на 1000 чел. в 2025-2030 гг., в соответствии с разделом 1.4. Региональных нормативов градостроительного проектирования Республики Крым</w:t>
            </w:r>
          </w:p>
        </w:tc>
      </w:tr>
    </w:tbl>
    <w:p w:rsidR="005926F0" w:rsidRPr="0054521E" w:rsidRDefault="005926F0" w:rsidP="005926F0"/>
    <w:p w:rsidR="005926F0" w:rsidRPr="0054521E" w:rsidRDefault="005926F0" w:rsidP="005926F0">
      <w:r w:rsidRPr="0054521E">
        <w:t xml:space="preserve">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_Ref494381742 \h </w:instrText>
      </w:r>
      <w:r w:rsidR="0054521E">
        <w:instrText xml:space="preserve"> \* MERGEFORMAT </w:instrText>
      </w:r>
      <w:r w:rsidR="00011183" w:rsidRPr="0054521E">
        <w:fldChar w:fldCharType="separate"/>
      </w:r>
      <w:r w:rsidR="00FA2DE9" w:rsidRPr="0054521E">
        <w:t xml:space="preserve">Таблица </w:t>
      </w:r>
      <w:r w:rsidR="00FA2DE9">
        <w:rPr>
          <w:noProof/>
        </w:rPr>
        <w:t>38</w:t>
      </w:r>
      <w:r w:rsidR="00011183" w:rsidRPr="0054521E">
        <w:fldChar w:fldCharType="end"/>
      </w:r>
      <w:r w:rsidRPr="0054521E">
        <w:t>.</w:t>
      </w:r>
    </w:p>
    <w:p w:rsidR="005926F0" w:rsidRPr="0054521E" w:rsidRDefault="005926F0" w:rsidP="005926F0">
      <w:pPr>
        <w:pStyle w:val="a5"/>
      </w:pPr>
      <w:bookmarkStart w:id="80" w:name="_Ref494381742"/>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38</w:t>
      </w:r>
      <w:r w:rsidR="00684140">
        <w:rPr>
          <w:noProof/>
        </w:rPr>
        <w:fldChar w:fldCharType="end"/>
      </w:r>
      <w:bookmarkEnd w:id="80"/>
    </w:p>
    <w:tbl>
      <w:tblPr>
        <w:tblStyle w:val="a4"/>
        <w:tblW w:w="0" w:type="auto"/>
        <w:tblLook w:val="04A0" w:firstRow="1" w:lastRow="0" w:firstColumn="1" w:lastColumn="0" w:noHBand="0" w:noVBand="1"/>
      </w:tblPr>
      <w:tblGrid>
        <w:gridCol w:w="2884"/>
        <w:gridCol w:w="6686"/>
      </w:tblGrid>
      <w:tr w:rsidR="005926F0" w:rsidRPr="0054521E" w:rsidTr="005926F0">
        <w:trPr>
          <w:trHeight w:val="57"/>
        </w:trPr>
        <w:tc>
          <w:tcPr>
            <w:tcW w:w="0" w:type="auto"/>
            <w:vAlign w:val="center"/>
          </w:tcPr>
          <w:p w:rsidR="005926F0" w:rsidRPr="0054521E" w:rsidRDefault="005926F0" w:rsidP="005926F0">
            <w:pPr>
              <w:pStyle w:val="211"/>
              <w:rPr>
                <w:sz w:val="24"/>
                <w:szCs w:val="24"/>
              </w:rPr>
            </w:pPr>
            <w:r w:rsidRPr="0054521E">
              <w:rPr>
                <w:sz w:val="24"/>
                <w:szCs w:val="24"/>
              </w:rPr>
              <w:t>Наименование объекта</w:t>
            </w:r>
          </w:p>
        </w:tc>
        <w:tc>
          <w:tcPr>
            <w:tcW w:w="0" w:type="auto"/>
            <w:vAlign w:val="center"/>
          </w:tcPr>
          <w:p w:rsidR="005926F0" w:rsidRPr="0054521E" w:rsidRDefault="005926F0" w:rsidP="005926F0">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20980" w:rsidRPr="0054521E" w:rsidTr="005926F0">
        <w:trPr>
          <w:trHeight w:val="57"/>
        </w:trPr>
        <w:tc>
          <w:tcPr>
            <w:tcW w:w="0" w:type="auto"/>
            <w:vAlign w:val="center"/>
          </w:tcPr>
          <w:p w:rsidR="00820980" w:rsidRPr="0054521E" w:rsidRDefault="00820980" w:rsidP="005926F0">
            <w:pPr>
              <w:pStyle w:val="22"/>
              <w:rPr>
                <w:sz w:val="24"/>
                <w:szCs w:val="24"/>
              </w:rPr>
            </w:pPr>
            <w:r w:rsidRPr="0054521E">
              <w:rPr>
                <w:sz w:val="24"/>
                <w:szCs w:val="24"/>
              </w:rPr>
              <w:t>Плоскостные спортивные сооружения</w:t>
            </w:r>
          </w:p>
        </w:tc>
        <w:tc>
          <w:tcPr>
            <w:tcW w:w="0" w:type="auto"/>
            <w:vMerge w:val="restart"/>
            <w:vAlign w:val="center"/>
          </w:tcPr>
          <w:p w:rsidR="00820980" w:rsidRPr="0054521E" w:rsidRDefault="00820980" w:rsidP="005926F0">
            <w:pPr>
              <w:pStyle w:val="23"/>
              <w:rPr>
                <w:sz w:val="24"/>
                <w:szCs w:val="24"/>
              </w:rPr>
            </w:pPr>
            <w:r w:rsidRPr="0054521E">
              <w:rPr>
                <w:sz w:val="24"/>
                <w:szCs w:val="24"/>
              </w:rPr>
              <w:t>Раздел 1.4. Региональных нормативов градостроительного проектирования Республики Крым</w:t>
            </w:r>
          </w:p>
        </w:tc>
      </w:tr>
      <w:tr w:rsidR="00820980" w:rsidRPr="0054521E" w:rsidTr="005926F0">
        <w:trPr>
          <w:trHeight w:val="57"/>
        </w:trPr>
        <w:tc>
          <w:tcPr>
            <w:tcW w:w="0" w:type="auto"/>
            <w:vAlign w:val="center"/>
          </w:tcPr>
          <w:p w:rsidR="00820980" w:rsidRPr="0054521E" w:rsidRDefault="00820980" w:rsidP="005926F0">
            <w:pPr>
              <w:pStyle w:val="22"/>
              <w:rPr>
                <w:sz w:val="24"/>
                <w:szCs w:val="24"/>
              </w:rPr>
            </w:pPr>
            <w:r w:rsidRPr="0054521E">
              <w:rPr>
                <w:sz w:val="24"/>
                <w:szCs w:val="24"/>
              </w:rPr>
              <w:t>Спортивные залы</w:t>
            </w:r>
          </w:p>
        </w:tc>
        <w:tc>
          <w:tcPr>
            <w:tcW w:w="0" w:type="auto"/>
            <w:vMerge/>
            <w:vAlign w:val="center"/>
          </w:tcPr>
          <w:p w:rsidR="00820980" w:rsidRPr="0054521E" w:rsidRDefault="00820980" w:rsidP="005926F0">
            <w:pPr>
              <w:pStyle w:val="23"/>
              <w:rPr>
                <w:sz w:val="24"/>
                <w:szCs w:val="24"/>
              </w:rPr>
            </w:pPr>
          </w:p>
        </w:tc>
      </w:tr>
      <w:tr w:rsidR="005926F0" w:rsidRPr="0054521E" w:rsidTr="005926F0">
        <w:trPr>
          <w:trHeight w:val="57"/>
        </w:trPr>
        <w:tc>
          <w:tcPr>
            <w:tcW w:w="0" w:type="auto"/>
            <w:vAlign w:val="center"/>
          </w:tcPr>
          <w:p w:rsidR="005926F0" w:rsidRPr="0054521E" w:rsidRDefault="005926F0" w:rsidP="005926F0">
            <w:pPr>
              <w:pStyle w:val="22"/>
              <w:rPr>
                <w:sz w:val="24"/>
                <w:szCs w:val="24"/>
              </w:rPr>
            </w:pPr>
            <w:r w:rsidRPr="0054521E">
              <w:rPr>
                <w:sz w:val="24"/>
                <w:szCs w:val="24"/>
              </w:rPr>
              <w:t>Помещения для физкультурно-оздоровительных занятий</w:t>
            </w:r>
          </w:p>
        </w:tc>
        <w:tc>
          <w:tcPr>
            <w:tcW w:w="0" w:type="auto"/>
            <w:vAlign w:val="center"/>
          </w:tcPr>
          <w:p w:rsidR="005926F0" w:rsidRPr="0054521E" w:rsidRDefault="00EA6F98" w:rsidP="005926F0">
            <w:pPr>
              <w:pStyle w:val="23"/>
              <w:rPr>
                <w:sz w:val="24"/>
                <w:szCs w:val="24"/>
              </w:rPr>
            </w:pPr>
            <w:r w:rsidRPr="0054521E">
              <w:rPr>
                <w:sz w:val="24"/>
                <w:szCs w:val="24"/>
              </w:rPr>
              <w:t>Пункт 10.4 СП 42.13330.2016 «СНиП 2.07.01-89* Градостроительство. Планировка и застройка городских и сельских поселений»</w:t>
            </w:r>
          </w:p>
        </w:tc>
      </w:tr>
      <w:tr w:rsidR="005926F0" w:rsidRPr="0054521E" w:rsidTr="005926F0">
        <w:trPr>
          <w:trHeight w:val="57"/>
        </w:trPr>
        <w:tc>
          <w:tcPr>
            <w:tcW w:w="0" w:type="auto"/>
            <w:vAlign w:val="center"/>
          </w:tcPr>
          <w:p w:rsidR="005926F0" w:rsidRPr="0054521E" w:rsidRDefault="005926F0" w:rsidP="005926F0">
            <w:pPr>
              <w:pStyle w:val="22"/>
              <w:rPr>
                <w:sz w:val="24"/>
                <w:szCs w:val="24"/>
              </w:rPr>
            </w:pPr>
            <w:r w:rsidRPr="0054521E">
              <w:rPr>
                <w:sz w:val="24"/>
                <w:szCs w:val="24"/>
              </w:rPr>
              <w:t>Плавательные бассейны</w:t>
            </w:r>
          </w:p>
        </w:tc>
        <w:tc>
          <w:tcPr>
            <w:tcW w:w="0" w:type="auto"/>
            <w:vAlign w:val="center"/>
          </w:tcPr>
          <w:p w:rsidR="005926F0" w:rsidRPr="0054521E" w:rsidRDefault="00820980" w:rsidP="005926F0">
            <w:pPr>
              <w:pStyle w:val="23"/>
              <w:rPr>
                <w:sz w:val="24"/>
                <w:szCs w:val="24"/>
              </w:rPr>
            </w:pPr>
            <w:r w:rsidRPr="0054521E">
              <w:rPr>
                <w:sz w:val="24"/>
                <w:szCs w:val="24"/>
              </w:rPr>
              <w:t>Раздел 1.4. Региональных нормативов градостроительного проектирования Республики Крым</w:t>
            </w:r>
          </w:p>
        </w:tc>
      </w:tr>
    </w:tbl>
    <w:p w:rsidR="00ED2993" w:rsidRPr="0054521E" w:rsidRDefault="00ED2993" w:rsidP="00ED2993">
      <w:pPr>
        <w:pStyle w:val="143"/>
      </w:pPr>
      <w:bookmarkStart w:id="81" w:name="_Toc494105681"/>
      <w:bookmarkStart w:id="82" w:name="_Toc500752605"/>
      <w:r w:rsidRPr="0054521E">
        <w:lastRenderedPageBreak/>
        <w:t>2.</w:t>
      </w:r>
      <w:r w:rsidR="00DF624F" w:rsidRPr="0054521E">
        <w:t>4</w:t>
      </w:r>
      <w:r w:rsidRPr="0054521E">
        <w:t>.10. Объекты образования местного значения</w:t>
      </w:r>
      <w:r w:rsidR="009377F3" w:rsidRPr="0054521E">
        <w:t>, объекты отдыха детей в каникулярное время</w:t>
      </w:r>
      <w:bookmarkEnd w:id="82"/>
    </w:p>
    <w:p w:rsidR="00ED2993" w:rsidRPr="0054521E" w:rsidRDefault="00ED2993" w:rsidP="00ED2993">
      <w:r w:rsidRPr="0054521E">
        <w:t xml:space="preserve">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r w:rsidR="00DA7E92" w:rsidRPr="0054521E">
        <w:fldChar w:fldCharType="begin"/>
      </w:r>
      <w:r w:rsidR="00DA7E92" w:rsidRPr="0054521E">
        <w:instrText xml:space="preserve"> REF _Ref488128765 \h  \* MERGEFORMAT </w:instrText>
      </w:r>
      <w:r w:rsidR="00DA7E92" w:rsidRPr="0054521E">
        <w:fldChar w:fldCharType="separate"/>
      </w:r>
      <w:r w:rsidR="00FA2DE9" w:rsidRPr="0054521E">
        <w:t xml:space="preserve">Таблица </w:t>
      </w:r>
      <w:r w:rsidR="00FA2DE9">
        <w:rPr>
          <w:noProof/>
        </w:rPr>
        <w:t>39</w:t>
      </w:r>
      <w:r w:rsidR="00DA7E92" w:rsidRPr="0054521E">
        <w:fldChar w:fldCharType="end"/>
      </w:r>
      <w:r w:rsidRPr="0054521E">
        <w:t>.</w:t>
      </w:r>
    </w:p>
    <w:p w:rsidR="00ED2993" w:rsidRPr="0054521E" w:rsidRDefault="00ED2993" w:rsidP="00ED2993">
      <w:pPr>
        <w:pStyle w:val="a5"/>
      </w:pPr>
      <w:bookmarkStart w:id="83" w:name="_Ref488128765"/>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39</w:t>
      </w:r>
      <w:r w:rsidR="00684140">
        <w:rPr>
          <w:noProof/>
        </w:rPr>
        <w:fldChar w:fldCharType="end"/>
      </w:r>
      <w:bookmarkEnd w:id="83"/>
    </w:p>
    <w:tbl>
      <w:tblPr>
        <w:tblStyle w:val="a4"/>
        <w:tblW w:w="9571" w:type="dxa"/>
        <w:tblLook w:val="04A0" w:firstRow="1" w:lastRow="0" w:firstColumn="1" w:lastColumn="0" w:noHBand="0" w:noVBand="1"/>
      </w:tblPr>
      <w:tblGrid>
        <w:gridCol w:w="3925"/>
        <w:gridCol w:w="2005"/>
        <w:gridCol w:w="3641"/>
      </w:tblGrid>
      <w:tr w:rsidR="00324B33" w:rsidRPr="0054521E" w:rsidTr="00324B33">
        <w:tc>
          <w:tcPr>
            <w:tcW w:w="0" w:type="auto"/>
            <w:vAlign w:val="center"/>
          </w:tcPr>
          <w:p w:rsidR="00324B33" w:rsidRPr="0054521E" w:rsidRDefault="00324B33" w:rsidP="00324B33">
            <w:pPr>
              <w:pStyle w:val="211"/>
              <w:rPr>
                <w:sz w:val="24"/>
                <w:szCs w:val="24"/>
              </w:rPr>
            </w:pPr>
            <w:r w:rsidRPr="0054521E">
              <w:rPr>
                <w:sz w:val="24"/>
                <w:szCs w:val="24"/>
              </w:rPr>
              <w:t>Наименование показателя исходных данных</w:t>
            </w:r>
          </w:p>
        </w:tc>
        <w:tc>
          <w:tcPr>
            <w:tcW w:w="0" w:type="auto"/>
            <w:vAlign w:val="center"/>
          </w:tcPr>
          <w:p w:rsidR="00324B33" w:rsidRPr="0054521E" w:rsidRDefault="00324B33" w:rsidP="00324B33">
            <w:pPr>
              <w:pStyle w:val="211"/>
              <w:rPr>
                <w:sz w:val="24"/>
                <w:szCs w:val="24"/>
              </w:rPr>
            </w:pPr>
            <w:r w:rsidRPr="0054521E">
              <w:rPr>
                <w:sz w:val="24"/>
                <w:szCs w:val="24"/>
              </w:rPr>
              <w:t>Значение показателя исходных данных</w:t>
            </w:r>
          </w:p>
        </w:tc>
        <w:tc>
          <w:tcPr>
            <w:tcW w:w="0" w:type="auto"/>
            <w:vAlign w:val="center"/>
          </w:tcPr>
          <w:p w:rsidR="00324B33" w:rsidRPr="0054521E" w:rsidRDefault="00324B33" w:rsidP="00324B33">
            <w:pPr>
              <w:pStyle w:val="211"/>
              <w:rPr>
                <w:sz w:val="24"/>
                <w:szCs w:val="24"/>
              </w:rPr>
            </w:pPr>
            <w:r w:rsidRPr="0054521E">
              <w:rPr>
                <w:sz w:val="24"/>
                <w:szCs w:val="24"/>
              </w:rPr>
              <w:t>Источник исходных данных</w:t>
            </w:r>
          </w:p>
        </w:tc>
      </w:tr>
      <w:tr w:rsidR="00324B33" w:rsidRPr="0054521E" w:rsidTr="00324B33">
        <w:tc>
          <w:tcPr>
            <w:tcW w:w="0" w:type="auto"/>
            <w:vAlign w:val="center"/>
          </w:tcPr>
          <w:p w:rsidR="00324B33" w:rsidRPr="0054521E" w:rsidRDefault="00324B33" w:rsidP="00324B33">
            <w:pPr>
              <w:pStyle w:val="22"/>
              <w:rPr>
                <w:sz w:val="24"/>
                <w:szCs w:val="24"/>
              </w:rPr>
            </w:pPr>
            <w:r w:rsidRPr="0054521E">
              <w:rPr>
                <w:sz w:val="24"/>
                <w:szCs w:val="24"/>
              </w:rPr>
              <w:t>Численность сельского населения Нижнегорского района (на 01.01.2017 г.) (</w:t>
            </w:r>
            <w:r w:rsidRPr="0054521E">
              <w:rPr>
                <w:sz w:val="24"/>
                <w:szCs w:val="24"/>
                <w:lang w:val="en-US"/>
              </w:rPr>
              <w:t>a</w:t>
            </w:r>
            <w:r w:rsidRPr="0054521E">
              <w:rPr>
                <w:sz w:val="24"/>
                <w:szCs w:val="24"/>
              </w:rPr>
              <w:t>)</w:t>
            </w:r>
          </w:p>
        </w:tc>
        <w:tc>
          <w:tcPr>
            <w:tcW w:w="0" w:type="auto"/>
            <w:vAlign w:val="center"/>
          </w:tcPr>
          <w:p w:rsidR="00324B33" w:rsidRPr="0054521E" w:rsidRDefault="00324B33" w:rsidP="00324B33">
            <w:pPr>
              <w:pStyle w:val="23"/>
              <w:rPr>
                <w:sz w:val="24"/>
                <w:szCs w:val="24"/>
              </w:rPr>
            </w:pPr>
            <w:r w:rsidRPr="0054521E">
              <w:rPr>
                <w:sz w:val="24"/>
                <w:szCs w:val="24"/>
              </w:rPr>
              <w:t>44901</w:t>
            </w:r>
            <w:r w:rsidRPr="0054521E">
              <w:rPr>
                <w:sz w:val="24"/>
                <w:szCs w:val="24"/>
                <w:lang w:val="en-US"/>
              </w:rPr>
              <w:t xml:space="preserve"> </w:t>
            </w:r>
            <w:r w:rsidRPr="0054521E">
              <w:rPr>
                <w:sz w:val="24"/>
                <w:szCs w:val="24"/>
              </w:rPr>
              <w:t>чел.</w:t>
            </w:r>
          </w:p>
        </w:tc>
        <w:tc>
          <w:tcPr>
            <w:tcW w:w="0" w:type="auto"/>
            <w:vMerge w:val="restart"/>
            <w:vAlign w:val="center"/>
          </w:tcPr>
          <w:p w:rsidR="00324B33" w:rsidRPr="0054521E" w:rsidRDefault="00324B33" w:rsidP="00324B33">
            <w:pPr>
              <w:pStyle w:val="23"/>
              <w:rPr>
                <w:sz w:val="24"/>
                <w:szCs w:val="24"/>
              </w:rPr>
            </w:pPr>
            <w:r w:rsidRPr="0054521E">
              <w:rPr>
                <w:sz w:val="24"/>
                <w:szCs w:val="24"/>
              </w:rPr>
              <w:t>База данных показателей муниципальных образований Федеральной службы государственной статистики</w:t>
            </w:r>
          </w:p>
        </w:tc>
      </w:tr>
      <w:tr w:rsidR="00324B33" w:rsidRPr="0054521E" w:rsidTr="00324B33">
        <w:tc>
          <w:tcPr>
            <w:tcW w:w="0" w:type="auto"/>
            <w:vAlign w:val="center"/>
          </w:tcPr>
          <w:p w:rsidR="00324B33" w:rsidRPr="0054521E" w:rsidRDefault="00324B33" w:rsidP="00324B33">
            <w:pPr>
              <w:pStyle w:val="22"/>
              <w:rPr>
                <w:sz w:val="24"/>
                <w:szCs w:val="24"/>
              </w:rPr>
            </w:pPr>
            <w:r w:rsidRPr="0054521E">
              <w:rPr>
                <w:sz w:val="24"/>
                <w:szCs w:val="24"/>
              </w:rPr>
              <w:t>Численность детей в возрасте от 0 до 6 лет в сельских населенных пунктах Нижнегорского района (на 01.01.2017 г.) (</w:t>
            </w:r>
            <w:r w:rsidRPr="0054521E">
              <w:rPr>
                <w:sz w:val="24"/>
                <w:szCs w:val="24"/>
                <w:lang w:val="en-US"/>
              </w:rPr>
              <w:t>b</w:t>
            </w:r>
            <w:r w:rsidRPr="0054521E">
              <w:rPr>
                <w:sz w:val="24"/>
                <w:szCs w:val="24"/>
              </w:rPr>
              <w:t>)</w:t>
            </w:r>
          </w:p>
        </w:tc>
        <w:tc>
          <w:tcPr>
            <w:tcW w:w="0" w:type="auto"/>
            <w:vAlign w:val="center"/>
          </w:tcPr>
          <w:p w:rsidR="00324B33" w:rsidRPr="0054521E" w:rsidRDefault="00324B33" w:rsidP="00324B33">
            <w:pPr>
              <w:pStyle w:val="23"/>
              <w:rPr>
                <w:sz w:val="24"/>
                <w:szCs w:val="24"/>
              </w:rPr>
            </w:pPr>
            <w:r w:rsidRPr="0054521E">
              <w:rPr>
                <w:sz w:val="24"/>
                <w:szCs w:val="24"/>
              </w:rPr>
              <w:t>4125 чел.</w:t>
            </w:r>
          </w:p>
        </w:tc>
        <w:tc>
          <w:tcPr>
            <w:tcW w:w="0" w:type="auto"/>
            <w:vMerge/>
            <w:vAlign w:val="center"/>
          </w:tcPr>
          <w:p w:rsidR="00324B33" w:rsidRPr="0054521E" w:rsidRDefault="00324B33" w:rsidP="00324B33">
            <w:pPr>
              <w:pStyle w:val="23"/>
              <w:rPr>
                <w:sz w:val="24"/>
                <w:szCs w:val="24"/>
              </w:rPr>
            </w:pPr>
          </w:p>
        </w:tc>
      </w:tr>
      <w:tr w:rsidR="00324B33" w:rsidRPr="0054521E" w:rsidTr="00324B33">
        <w:tc>
          <w:tcPr>
            <w:tcW w:w="0" w:type="auto"/>
            <w:vAlign w:val="center"/>
          </w:tcPr>
          <w:p w:rsidR="00324B33" w:rsidRPr="0054521E" w:rsidRDefault="00324B33" w:rsidP="00324B33">
            <w:pPr>
              <w:pStyle w:val="22"/>
              <w:rPr>
                <w:sz w:val="24"/>
                <w:szCs w:val="24"/>
              </w:rPr>
            </w:pPr>
            <w:r w:rsidRPr="0054521E">
              <w:rPr>
                <w:sz w:val="24"/>
                <w:szCs w:val="24"/>
              </w:rPr>
              <w:t>Численность населения в возрасте от 6 до 15 лет в сельских населенных пунктах Нижнегорского района</w:t>
            </w:r>
            <w:r w:rsidR="00813941">
              <w:rPr>
                <w:sz w:val="24"/>
                <w:szCs w:val="24"/>
              </w:rPr>
              <w:t xml:space="preserve"> </w:t>
            </w:r>
            <w:r w:rsidRPr="0054521E">
              <w:rPr>
                <w:sz w:val="24"/>
                <w:szCs w:val="24"/>
              </w:rPr>
              <w:t>(на 01.01.2017 г.) (</w:t>
            </w:r>
            <w:r w:rsidRPr="0054521E">
              <w:rPr>
                <w:sz w:val="24"/>
                <w:szCs w:val="24"/>
                <w:lang w:val="en-US"/>
              </w:rPr>
              <w:t>c</w:t>
            </w:r>
            <w:r w:rsidRPr="0054521E">
              <w:rPr>
                <w:sz w:val="24"/>
                <w:szCs w:val="24"/>
              </w:rPr>
              <w:t>)</w:t>
            </w:r>
          </w:p>
        </w:tc>
        <w:tc>
          <w:tcPr>
            <w:tcW w:w="0" w:type="auto"/>
            <w:vAlign w:val="center"/>
          </w:tcPr>
          <w:p w:rsidR="00324B33" w:rsidRPr="0054521E" w:rsidRDefault="00324B33" w:rsidP="00324B33">
            <w:pPr>
              <w:pStyle w:val="23"/>
              <w:rPr>
                <w:sz w:val="24"/>
                <w:szCs w:val="24"/>
              </w:rPr>
            </w:pPr>
            <w:r w:rsidRPr="0054521E">
              <w:rPr>
                <w:sz w:val="24"/>
                <w:szCs w:val="24"/>
              </w:rPr>
              <w:t>4973 чел.</w:t>
            </w:r>
          </w:p>
        </w:tc>
        <w:tc>
          <w:tcPr>
            <w:tcW w:w="0" w:type="auto"/>
            <w:vMerge/>
            <w:vAlign w:val="center"/>
          </w:tcPr>
          <w:p w:rsidR="00324B33" w:rsidRPr="0054521E" w:rsidRDefault="00324B33" w:rsidP="00324B33">
            <w:pPr>
              <w:pStyle w:val="23"/>
              <w:rPr>
                <w:sz w:val="24"/>
                <w:szCs w:val="24"/>
              </w:rPr>
            </w:pPr>
          </w:p>
        </w:tc>
      </w:tr>
      <w:tr w:rsidR="00324B33" w:rsidRPr="0054521E" w:rsidTr="00324B33">
        <w:tc>
          <w:tcPr>
            <w:tcW w:w="0" w:type="auto"/>
            <w:vAlign w:val="center"/>
          </w:tcPr>
          <w:p w:rsidR="00324B33" w:rsidRPr="0054521E" w:rsidRDefault="00324B33" w:rsidP="00324B33">
            <w:pPr>
              <w:pStyle w:val="22"/>
              <w:rPr>
                <w:sz w:val="24"/>
                <w:szCs w:val="24"/>
              </w:rPr>
            </w:pPr>
            <w:r w:rsidRPr="0054521E">
              <w:rPr>
                <w:sz w:val="24"/>
                <w:szCs w:val="24"/>
              </w:rPr>
              <w:t>Численность населения в возрасте от 15 до 17 лет в сельских населенных пунктах Нижнегорского района</w:t>
            </w:r>
            <w:r w:rsidR="00813941">
              <w:rPr>
                <w:sz w:val="24"/>
                <w:szCs w:val="24"/>
              </w:rPr>
              <w:t xml:space="preserve"> </w:t>
            </w:r>
            <w:r w:rsidRPr="0054521E">
              <w:rPr>
                <w:sz w:val="24"/>
                <w:szCs w:val="24"/>
              </w:rPr>
              <w:t>(на 01.01.2017 г.) (</w:t>
            </w:r>
            <w:r w:rsidRPr="0054521E">
              <w:rPr>
                <w:sz w:val="24"/>
                <w:szCs w:val="24"/>
                <w:lang w:val="en-US"/>
              </w:rPr>
              <w:t>d</w:t>
            </w:r>
            <w:r w:rsidRPr="0054521E">
              <w:rPr>
                <w:sz w:val="24"/>
                <w:szCs w:val="24"/>
              </w:rPr>
              <w:t>)</w:t>
            </w:r>
          </w:p>
        </w:tc>
        <w:tc>
          <w:tcPr>
            <w:tcW w:w="0" w:type="auto"/>
            <w:vAlign w:val="center"/>
          </w:tcPr>
          <w:p w:rsidR="00324B33" w:rsidRPr="0054521E" w:rsidRDefault="00324B33" w:rsidP="00324B33">
            <w:pPr>
              <w:pStyle w:val="23"/>
              <w:rPr>
                <w:sz w:val="24"/>
                <w:szCs w:val="24"/>
              </w:rPr>
            </w:pPr>
            <w:r w:rsidRPr="0054521E">
              <w:rPr>
                <w:sz w:val="24"/>
                <w:szCs w:val="24"/>
              </w:rPr>
              <w:t>1175</w:t>
            </w:r>
            <w:r w:rsidRPr="0054521E">
              <w:rPr>
                <w:sz w:val="24"/>
                <w:szCs w:val="24"/>
                <w:lang w:val="en-US"/>
              </w:rPr>
              <w:t xml:space="preserve"> </w:t>
            </w:r>
            <w:r w:rsidRPr="0054521E">
              <w:rPr>
                <w:sz w:val="24"/>
                <w:szCs w:val="24"/>
              </w:rPr>
              <w:t>чел.</w:t>
            </w:r>
          </w:p>
        </w:tc>
        <w:tc>
          <w:tcPr>
            <w:tcW w:w="0" w:type="auto"/>
            <w:vMerge/>
            <w:vAlign w:val="center"/>
          </w:tcPr>
          <w:p w:rsidR="00324B33" w:rsidRPr="0054521E" w:rsidRDefault="00324B33" w:rsidP="00324B33">
            <w:pPr>
              <w:pStyle w:val="23"/>
              <w:rPr>
                <w:sz w:val="24"/>
                <w:szCs w:val="24"/>
              </w:rPr>
            </w:pPr>
          </w:p>
        </w:tc>
      </w:tr>
      <w:tr w:rsidR="00324B33" w:rsidRPr="0054521E" w:rsidTr="00324B33">
        <w:tc>
          <w:tcPr>
            <w:tcW w:w="0" w:type="auto"/>
            <w:vAlign w:val="center"/>
          </w:tcPr>
          <w:p w:rsidR="00324B33" w:rsidRPr="0054521E" w:rsidRDefault="00324B33" w:rsidP="00324B33">
            <w:pPr>
              <w:pStyle w:val="22"/>
              <w:rPr>
                <w:sz w:val="24"/>
                <w:szCs w:val="24"/>
              </w:rPr>
            </w:pPr>
            <w:r w:rsidRPr="0054521E">
              <w:rPr>
                <w:sz w:val="24"/>
                <w:szCs w:val="24"/>
              </w:rPr>
              <w:t>Численность населения в возрасте от 5 до 18 лет в сельских населенных пунктах Нижнегорского района (на 01.01.2017 г.) (</w:t>
            </w:r>
            <w:r w:rsidRPr="0054521E">
              <w:rPr>
                <w:sz w:val="24"/>
                <w:szCs w:val="24"/>
                <w:lang w:val="en-US"/>
              </w:rPr>
              <w:t>e</w:t>
            </w:r>
            <w:r w:rsidRPr="0054521E">
              <w:rPr>
                <w:sz w:val="24"/>
                <w:szCs w:val="24"/>
              </w:rPr>
              <w:t>)</w:t>
            </w:r>
          </w:p>
        </w:tc>
        <w:tc>
          <w:tcPr>
            <w:tcW w:w="0" w:type="auto"/>
            <w:vAlign w:val="center"/>
          </w:tcPr>
          <w:p w:rsidR="00324B33" w:rsidRPr="0054521E" w:rsidRDefault="00324B33" w:rsidP="0054521E">
            <w:pPr>
              <w:pStyle w:val="23"/>
              <w:rPr>
                <w:sz w:val="24"/>
                <w:szCs w:val="24"/>
              </w:rPr>
            </w:pPr>
            <w:r w:rsidRPr="0054521E">
              <w:rPr>
                <w:sz w:val="24"/>
                <w:szCs w:val="24"/>
              </w:rPr>
              <w:t>66</w:t>
            </w:r>
            <w:r w:rsidR="0054521E">
              <w:rPr>
                <w:sz w:val="24"/>
                <w:szCs w:val="24"/>
              </w:rPr>
              <w:t>18</w:t>
            </w:r>
            <w:r w:rsidRPr="0054521E">
              <w:rPr>
                <w:sz w:val="24"/>
                <w:szCs w:val="24"/>
                <w:lang w:val="en-US"/>
              </w:rPr>
              <w:t xml:space="preserve"> </w:t>
            </w:r>
            <w:r w:rsidRPr="0054521E">
              <w:rPr>
                <w:sz w:val="24"/>
                <w:szCs w:val="24"/>
              </w:rPr>
              <w:t>чел.</w:t>
            </w:r>
          </w:p>
        </w:tc>
        <w:tc>
          <w:tcPr>
            <w:tcW w:w="0" w:type="auto"/>
            <w:vMerge/>
            <w:vAlign w:val="center"/>
          </w:tcPr>
          <w:p w:rsidR="00324B33" w:rsidRPr="0054521E" w:rsidRDefault="00324B33" w:rsidP="00324B33">
            <w:pPr>
              <w:pStyle w:val="23"/>
              <w:rPr>
                <w:sz w:val="24"/>
                <w:szCs w:val="24"/>
              </w:rPr>
            </w:pPr>
          </w:p>
        </w:tc>
      </w:tr>
      <w:tr w:rsidR="00324B33" w:rsidRPr="0054521E" w:rsidTr="00324B33">
        <w:tc>
          <w:tcPr>
            <w:tcW w:w="0" w:type="auto"/>
            <w:vAlign w:val="center"/>
          </w:tcPr>
          <w:p w:rsidR="00324B33" w:rsidRPr="0054521E" w:rsidRDefault="00324B33" w:rsidP="00324B33">
            <w:pPr>
              <w:pStyle w:val="22"/>
              <w:rPr>
                <w:sz w:val="24"/>
                <w:szCs w:val="24"/>
              </w:rPr>
            </w:pPr>
            <w:r w:rsidRPr="0054521E">
              <w:rPr>
                <w:sz w:val="24"/>
                <w:szCs w:val="24"/>
              </w:rPr>
              <w:t>Численность населения в возрасте от 7 до 17 лет в сельских населенных пунктах Нижнегорского района (на 01.01.2017 г.) (</w:t>
            </w:r>
            <w:r w:rsidRPr="0054521E">
              <w:rPr>
                <w:sz w:val="24"/>
                <w:szCs w:val="24"/>
                <w:lang w:val="en-US"/>
              </w:rPr>
              <w:t>f</w:t>
            </w:r>
            <w:r w:rsidRPr="0054521E">
              <w:rPr>
                <w:sz w:val="24"/>
                <w:szCs w:val="24"/>
              </w:rPr>
              <w:t>)</w:t>
            </w:r>
          </w:p>
        </w:tc>
        <w:tc>
          <w:tcPr>
            <w:tcW w:w="0" w:type="auto"/>
            <w:vAlign w:val="center"/>
          </w:tcPr>
          <w:p w:rsidR="00324B33" w:rsidRPr="0054521E" w:rsidRDefault="00324B33" w:rsidP="00324B33">
            <w:pPr>
              <w:pStyle w:val="23"/>
              <w:rPr>
                <w:sz w:val="24"/>
                <w:szCs w:val="24"/>
              </w:rPr>
            </w:pPr>
            <w:r w:rsidRPr="0054521E">
              <w:rPr>
                <w:sz w:val="24"/>
                <w:szCs w:val="24"/>
              </w:rPr>
              <w:t>5142</w:t>
            </w:r>
            <w:r w:rsidRPr="0054521E">
              <w:rPr>
                <w:sz w:val="24"/>
                <w:szCs w:val="24"/>
                <w:lang w:val="en-US"/>
              </w:rPr>
              <w:t xml:space="preserve"> </w:t>
            </w:r>
            <w:r w:rsidRPr="0054521E">
              <w:rPr>
                <w:sz w:val="24"/>
                <w:szCs w:val="24"/>
              </w:rPr>
              <w:t>чел.</w:t>
            </w:r>
          </w:p>
        </w:tc>
        <w:tc>
          <w:tcPr>
            <w:tcW w:w="0" w:type="auto"/>
            <w:vMerge/>
            <w:vAlign w:val="center"/>
          </w:tcPr>
          <w:p w:rsidR="00324B33" w:rsidRPr="0054521E" w:rsidRDefault="00324B33" w:rsidP="00324B33">
            <w:pPr>
              <w:pStyle w:val="23"/>
              <w:rPr>
                <w:sz w:val="24"/>
                <w:szCs w:val="24"/>
              </w:rPr>
            </w:pPr>
          </w:p>
        </w:tc>
      </w:tr>
    </w:tbl>
    <w:p w:rsidR="00ED2993" w:rsidRPr="0054521E" w:rsidRDefault="00ED2993" w:rsidP="00ED2993"/>
    <w:p w:rsidR="00ED2993" w:rsidRDefault="00ED2993" w:rsidP="00ED2993">
      <w:r w:rsidRPr="0054521E">
        <w:t xml:space="preserve">Результаты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r w:rsidR="00DA7E92" w:rsidRPr="0054521E">
        <w:fldChar w:fldCharType="begin"/>
      </w:r>
      <w:r w:rsidR="00DA7E92" w:rsidRPr="0054521E">
        <w:instrText xml:space="preserve"> REF _Ref488129555 \h  \* MERGEFORMAT </w:instrText>
      </w:r>
      <w:r w:rsidR="00DA7E92" w:rsidRPr="0054521E">
        <w:fldChar w:fldCharType="separate"/>
      </w:r>
      <w:r w:rsidR="00FA2DE9" w:rsidRPr="0054521E">
        <w:t xml:space="preserve">Таблица </w:t>
      </w:r>
      <w:r w:rsidR="00FA2DE9">
        <w:rPr>
          <w:noProof/>
        </w:rPr>
        <w:t>40</w:t>
      </w:r>
      <w:r w:rsidR="00DA7E92" w:rsidRPr="0054521E">
        <w:fldChar w:fldCharType="end"/>
      </w:r>
      <w:r w:rsidRPr="0054521E">
        <w:t>.</w:t>
      </w:r>
    </w:p>
    <w:p w:rsidR="00813941" w:rsidRDefault="00813941" w:rsidP="00ED2993"/>
    <w:p w:rsidR="00813941" w:rsidRDefault="00813941" w:rsidP="00ED2993"/>
    <w:p w:rsidR="00813941" w:rsidRDefault="00813941" w:rsidP="00ED2993"/>
    <w:p w:rsidR="00A61C29" w:rsidRPr="0054521E" w:rsidRDefault="00A61C29" w:rsidP="00ED2993"/>
    <w:p w:rsidR="00ED2993" w:rsidRPr="0054521E" w:rsidRDefault="00ED2993" w:rsidP="00ED2993">
      <w:pPr>
        <w:pStyle w:val="a5"/>
      </w:pPr>
      <w:bookmarkStart w:id="84" w:name="_Ref488129555"/>
      <w:r w:rsidRPr="0054521E">
        <w:lastRenderedPageBreak/>
        <w:t xml:space="preserve">Таблица </w:t>
      </w:r>
      <w:r w:rsidR="00684140">
        <w:fldChar w:fldCharType="begin"/>
      </w:r>
      <w:r w:rsidR="00684140">
        <w:instrText xml:space="preserve"> SEQ Таблица \* ARABIC </w:instrText>
      </w:r>
      <w:r w:rsidR="00684140">
        <w:fldChar w:fldCharType="separate"/>
      </w:r>
      <w:r w:rsidR="00FA2DE9">
        <w:rPr>
          <w:noProof/>
        </w:rPr>
        <w:t>40</w:t>
      </w:r>
      <w:r w:rsidR="00684140">
        <w:rPr>
          <w:noProof/>
        </w:rPr>
        <w:fldChar w:fldCharType="end"/>
      </w:r>
      <w:bookmarkEnd w:id="84"/>
    </w:p>
    <w:tbl>
      <w:tblPr>
        <w:tblStyle w:val="a4"/>
        <w:tblW w:w="0" w:type="auto"/>
        <w:tblLook w:val="04A0" w:firstRow="1" w:lastRow="0" w:firstColumn="1" w:lastColumn="0" w:noHBand="0" w:noVBand="1"/>
      </w:tblPr>
      <w:tblGrid>
        <w:gridCol w:w="2730"/>
        <w:gridCol w:w="2411"/>
        <w:gridCol w:w="4429"/>
      </w:tblGrid>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41"/>
              <w:rPr>
                <w:sz w:val="24"/>
                <w:szCs w:val="24"/>
                <w:lang w:eastAsia="en-US"/>
              </w:rPr>
            </w:pPr>
            <w:r w:rsidRPr="0054521E">
              <w:rPr>
                <w:sz w:val="24"/>
                <w:szCs w:val="24"/>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41"/>
              <w:rPr>
                <w:sz w:val="24"/>
                <w:szCs w:val="24"/>
                <w:lang w:eastAsia="en-US"/>
              </w:rPr>
            </w:pPr>
            <w:r w:rsidRPr="0054521E">
              <w:rPr>
                <w:sz w:val="24"/>
                <w:szCs w:val="24"/>
                <w:lang w:eastAsia="en-US"/>
              </w:rPr>
              <w:t>Уровень обеспеченности, мест на 1000 человек общей численности населения (Н)</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41"/>
              <w:rPr>
                <w:sz w:val="24"/>
                <w:szCs w:val="24"/>
                <w:lang w:eastAsia="en-US"/>
              </w:rPr>
            </w:pPr>
            <w:r w:rsidRPr="0054521E">
              <w:rPr>
                <w:sz w:val="24"/>
                <w:szCs w:val="24"/>
                <w:lang w:eastAsia="en-US"/>
              </w:rPr>
              <w:t>Примечание</w:t>
            </w:r>
          </w:p>
        </w:tc>
      </w:tr>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Дошкольные 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lang w:val="en-US"/>
              </w:rPr>
            </w:pPr>
            <w:r w:rsidRPr="0054521E">
              <w:rPr>
                <w:sz w:val="24"/>
                <w:szCs w:val="24"/>
              </w:rPr>
              <w:t>Н</w:t>
            </w:r>
            <w:r w:rsidRPr="0054521E">
              <w:rPr>
                <w:sz w:val="24"/>
                <w:szCs w:val="24"/>
                <w:vertAlign w:val="subscript"/>
              </w:rPr>
              <w:t>1</w:t>
            </w:r>
            <w:r w:rsidRPr="0054521E">
              <w:rPr>
                <w:sz w:val="24"/>
                <w:szCs w:val="24"/>
              </w:rPr>
              <w:t xml:space="preserve"> = </w:t>
            </w:r>
            <w:r w:rsidRPr="0054521E">
              <w:rPr>
                <w:sz w:val="24"/>
                <w:szCs w:val="24"/>
                <w:lang w:val="en-US"/>
              </w:rPr>
              <w:t>b × k</w:t>
            </w:r>
            <w:r w:rsidRPr="0054521E">
              <w:rPr>
                <w:sz w:val="24"/>
                <w:szCs w:val="24"/>
                <w:vertAlign w:val="subscript"/>
              </w:rPr>
              <w:t>1</w:t>
            </w:r>
            <w:r w:rsidRPr="0054521E">
              <w:rPr>
                <w:sz w:val="24"/>
                <w:szCs w:val="24"/>
                <w:lang w:val="en-US"/>
              </w:rPr>
              <w:t xml:space="preserve"> × 1000 / a = </w:t>
            </w:r>
            <w:r w:rsidRPr="0054521E">
              <w:rPr>
                <w:sz w:val="24"/>
                <w:szCs w:val="24"/>
              </w:rPr>
              <w:t>4125 × 0,75 × 1000 / 44901 = 69</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lang w:val="en-US"/>
              </w:rPr>
              <w:t>k</w:t>
            </w:r>
            <w:r w:rsidRPr="0054521E">
              <w:rPr>
                <w:sz w:val="24"/>
                <w:szCs w:val="24"/>
                <w:vertAlign w:val="subscript"/>
              </w:rPr>
              <w:t>1</w:t>
            </w:r>
            <w:r w:rsidRPr="0054521E">
              <w:rPr>
                <w:sz w:val="24"/>
                <w:szCs w:val="24"/>
              </w:rPr>
              <w:t xml:space="preserve"> – уровень обеспеченности детей дошкольными образовательными организациями (75</w:t>
            </w:r>
            <w:r w:rsidR="00813941">
              <w:rPr>
                <w:sz w:val="24"/>
                <w:szCs w:val="24"/>
              </w:rPr>
              <w:t xml:space="preserve">  %</w:t>
            </w:r>
            <w:r w:rsidRPr="0054521E">
              <w:rPr>
                <w:sz w:val="24"/>
                <w:szCs w:val="24"/>
              </w:rPr>
              <w:t xml:space="preserve"> в соответствии с Государственной программой развития образования в Республике Крым на 2016-2018 годы)</w:t>
            </w:r>
          </w:p>
        </w:tc>
      </w:tr>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Общеобразовательные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vAlign w:val="center"/>
          </w:tcPr>
          <w:p w:rsidR="0054521E" w:rsidRPr="0054521E" w:rsidRDefault="0054521E">
            <w:pPr>
              <w:pStyle w:val="22"/>
              <w:rPr>
                <w:sz w:val="24"/>
                <w:szCs w:val="24"/>
              </w:rPr>
            </w:pPr>
            <w:r w:rsidRPr="0054521E">
              <w:rPr>
                <w:sz w:val="24"/>
                <w:szCs w:val="24"/>
              </w:rPr>
              <w:t>Н</w:t>
            </w:r>
            <w:r w:rsidRPr="0054521E">
              <w:rPr>
                <w:sz w:val="24"/>
                <w:szCs w:val="24"/>
                <w:vertAlign w:val="subscript"/>
              </w:rPr>
              <w:t>2</w:t>
            </w:r>
            <w:r w:rsidRPr="0054521E">
              <w:rPr>
                <w:sz w:val="24"/>
                <w:szCs w:val="24"/>
              </w:rPr>
              <w:t xml:space="preserve"> = </w:t>
            </w:r>
            <w:r w:rsidRPr="0054521E">
              <w:rPr>
                <w:sz w:val="24"/>
                <w:szCs w:val="24"/>
                <w:lang w:val="en-US"/>
              </w:rPr>
              <w:t>c</w:t>
            </w:r>
            <w:r w:rsidRPr="0054521E">
              <w:rPr>
                <w:sz w:val="24"/>
                <w:szCs w:val="24"/>
              </w:rPr>
              <w:t xml:space="preserve"> × </w:t>
            </w:r>
            <w:r w:rsidRPr="0054521E">
              <w:rPr>
                <w:sz w:val="24"/>
                <w:szCs w:val="24"/>
                <w:lang w:val="en-US"/>
              </w:rPr>
              <w:t>k</w:t>
            </w:r>
            <w:r w:rsidRPr="0054521E">
              <w:rPr>
                <w:sz w:val="24"/>
                <w:szCs w:val="24"/>
                <w:vertAlign w:val="subscript"/>
              </w:rPr>
              <w:t>2</w:t>
            </w:r>
            <w:r w:rsidRPr="0054521E">
              <w:rPr>
                <w:sz w:val="24"/>
                <w:szCs w:val="24"/>
              </w:rPr>
              <w:t xml:space="preserve"> × 1000 / </w:t>
            </w:r>
            <w:r w:rsidRPr="0054521E">
              <w:rPr>
                <w:sz w:val="24"/>
                <w:szCs w:val="24"/>
                <w:lang w:val="en-US"/>
              </w:rPr>
              <w:t>a</w:t>
            </w:r>
            <w:r w:rsidRPr="0054521E">
              <w:rPr>
                <w:sz w:val="24"/>
                <w:szCs w:val="24"/>
              </w:rPr>
              <w:t xml:space="preserve"> = 4973 × 1 × 1000 / 44901 = 111;</w:t>
            </w:r>
          </w:p>
          <w:p w:rsidR="0054521E" w:rsidRPr="0054521E" w:rsidRDefault="0054521E">
            <w:pPr>
              <w:pStyle w:val="22"/>
              <w:rPr>
                <w:sz w:val="24"/>
                <w:szCs w:val="24"/>
              </w:rPr>
            </w:pPr>
          </w:p>
          <w:p w:rsidR="0054521E" w:rsidRPr="0054521E" w:rsidRDefault="0054521E">
            <w:pPr>
              <w:pStyle w:val="22"/>
              <w:rPr>
                <w:sz w:val="24"/>
                <w:szCs w:val="24"/>
              </w:rPr>
            </w:pPr>
            <w:r w:rsidRPr="0054521E">
              <w:rPr>
                <w:sz w:val="24"/>
                <w:szCs w:val="24"/>
              </w:rPr>
              <w:t>Н</w:t>
            </w:r>
            <w:r w:rsidRPr="0054521E">
              <w:rPr>
                <w:sz w:val="24"/>
                <w:szCs w:val="24"/>
                <w:vertAlign w:val="subscript"/>
              </w:rPr>
              <w:t>3</w:t>
            </w:r>
            <w:r w:rsidRPr="0054521E">
              <w:rPr>
                <w:sz w:val="24"/>
                <w:szCs w:val="24"/>
              </w:rPr>
              <w:t xml:space="preserve"> = </w:t>
            </w:r>
            <w:r w:rsidRPr="0054521E">
              <w:rPr>
                <w:sz w:val="24"/>
                <w:szCs w:val="24"/>
                <w:lang w:val="en-US"/>
              </w:rPr>
              <w:t>d</w:t>
            </w:r>
            <w:r w:rsidRPr="0054521E">
              <w:rPr>
                <w:sz w:val="24"/>
                <w:szCs w:val="24"/>
              </w:rPr>
              <w:t xml:space="preserve"> × </w:t>
            </w:r>
            <w:r w:rsidRPr="0054521E">
              <w:rPr>
                <w:sz w:val="24"/>
                <w:szCs w:val="24"/>
                <w:lang w:val="en-US"/>
              </w:rPr>
              <w:t>k</w:t>
            </w:r>
            <w:r w:rsidRPr="0054521E">
              <w:rPr>
                <w:sz w:val="24"/>
                <w:szCs w:val="24"/>
                <w:vertAlign w:val="subscript"/>
              </w:rPr>
              <w:t>3</w:t>
            </w:r>
            <w:r w:rsidRPr="0054521E">
              <w:rPr>
                <w:sz w:val="24"/>
                <w:szCs w:val="24"/>
              </w:rPr>
              <w:t xml:space="preserve"> × 1000 / </w:t>
            </w:r>
            <w:r w:rsidRPr="0054521E">
              <w:rPr>
                <w:sz w:val="24"/>
                <w:szCs w:val="24"/>
                <w:lang w:val="en-US"/>
              </w:rPr>
              <w:t>a</w:t>
            </w:r>
            <w:r w:rsidRPr="0054521E">
              <w:rPr>
                <w:sz w:val="24"/>
                <w:szCs w:val="24"/>
              </w:rPr>
              <w:t xml:space="preserve"> = 1175 × 0,75 × 1000 / 44901 = 20;</w:t>
            </w:r>
          </w:p>
          <w:p w:rsidR="0054521E" w:rsidRPr="0054521E" w:rsidRDefault="0054521E">
            <w:pPr>
              <w:pStyle w:val="22"/>
              <w:rPr>
                <w:sz w:val="24"/>
                <w:szCs w:val="24"/>
              </w:rPr>
            </w:pPr>
          </w:p>
          <w:p w:rsidR="0054521E" w:rsidRPr="0054521E" w:rsidRDefault="0054521E">
            <w:pPr>
              <w:pStyle w:val="22"/>
              <w:rPr>
                <w:sz w:val="24"/>
                <w:szCs w:val="24"/>
              </w:rPr>
            </w:pPr>
            <w:r w:rsidRPr="0054521E">
              <w:rPr>
                <w:sz w:val="24"/>
                <w:szCs w:val="24"/>
              </w:rPr>
              <w:t>Н</w:t>
            </w:r>
            <w:r w:rsidRPr="0054521E">
              <w:rPr>
                <w:sz w:val="24"/>
                <w:szCs w:val="24"/>
                <w:vertAlign w:val="subscript"/>
              </w:rPr>
              <w:t>4</w:t>
            </w:r>
            <w:r w:rsidRPr="0054521E">
              <w:rPr>
                <w:sz w:val="24"/>
                <w:szCs w:val="24"/>
              </w:rPr>
              <w:t xml:space="preserve"> = Н</w:t>
            </w:r>
            <w:r w:rsidRPr="0054521E">
              <w:rPr>
                <w:sz w:val="24"/>
                <w:szCs w:val="24"/>
                <w:vertAlign w:val="subscript"/>
              </w:rPr>
              <w:t>2</w:t>
            </w:r>
            <w:r w:rsidRPr="0054521E">
              <w:rPr>
                <w:sz w:val="24"/>
                <w:szCs w:val="24"/>
              </w:rPr>
              <w:t xml:space="preserve"> + Н</w:t>
            </w:r>
            <w:r w:rsidRPr="0054521E">
              <w:rPr>
                <w:sz w:val="24"/>
                <w:szCs w:val="24"/>
                <w:vertAlign w:val="subscript"/>
              </w:rPr>
              <w:t>3</w:t>
            </w:r>
            <w:r w:rsidRPr="0054521E">
              <w:rPr>
                <w:sz w:val="24"/>
                <w:szCs w:val="24"/>
              </w:rPr>
              <w:t xml:space="preserve"> = 111 + 20 = 131</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Н</w:t>
            </w:r>
            <w:r w:rsidRPr="0054521E">
              <w:rPr>
                <w:sz w:val="24"/>
                <w:szCs w:val="24"/>
                <w:vertAlign w:val="subscript"/>
              </w:rPr>
              <w:t>2</w:t>
            </w:r>
            <w:r w:rsidRPr="0054521E">
              <w:rPr>
                <w:sz w:val="24"/>
                <w:szCs w:val="24"/>
              </w:rPr>
              <w:t xml:space="preserve"> – уровень обеспеченности общеобразовательными организациями, 1-9 класс, мест на 1000 чел.;</w:t>
            </w:r>
          </w:p>
          <w:p w:rsidR="0054521E" w:rsidRPr="0054521E" w:rsidRDefault="0054521E">
            <w:pPr>
              <w:pStyle w:val="22"/>
              <w:rPr>
                <w:sz w:val="24"/>
                <w:szCs w:val="24"/>
              </w:rPr>
            </w:pPr>
            <w:r w:rsidRPr="0054521E">
              <w:rPr>
                <w:sz w:val="24"/>
                <w:szCs w:val="24"/>
              </w:rPr>
              <w:t>Н</w:t>
            </w:r>
            <w:r w:rsidRPr="0054521E">
              <w:rPr>
                <w:sz w:val="24"/>
                <w:szCs w:val="24"/>
                <w:vertAlign w:val="subscript"/>
              </w:rPr>
              <w:t>3</w:t>
            </w:r>
            <w:r w:rsidRPr="0054521E">
              <w:rPr>
                <w:sz w:val="24"/>
                <w:szCs w:val="24"/>
              </w:rPr>
              <w:t xml:space="preserve"> – уровень обеспеченности общеобразовательными организациями, 10-11 класс, мест на 1000 чел.;</w:t>
            </w:r>
          </w:p>
          <w:p w:rsidR="0054521E" w:rsidRPr="0054521E" w:rsidRDefault="0054521E">
            <w:pPr>
              <w:pStyle w:val="22"/>
              <w:rPr>
                <w:sz w:val="24"/>
                <w:szCs w:val="24"/>
              </w:rPr>
            </w:pPr>
            <w:r w:rsidRPr="0054521E">
              <w:rPr>
                <w:sz w:val="24"/>
                <w:szCs w:val="24"/>
              </w:rPr>
              <w:t>Н</w:t>
            </w:r>
            <w:r w:rsidRPr="0054521E">
              <w:rPr>
                <w:sz w:val="24"/>
                <w:szCs w:val="24"/>
                <w:vertAlign w:val="subscript"/>
              </w:rPr>
              <w:t>4</w:t>
            </w:r>
            <w:r w:rsidRPr="0054521E">
              <w:rPr>
                <w:sz w:val="24"/>
                <w:szCs w:val="24"/>
              </w:rPr>
              <w:t xml:space="preserve"> – уровень обеспеченности общеобразовательными организациями, 1-11 класс, мест на 1000 чел.;</w:t>
            </w:r>
          </w:p>
          <w:p w:rsidR="0054521E" w:rsidRPr="0054521E" w:rsidRDefault="0054521E">
            <w:pPr>
              <w:pStyle w:val="22"/>
              <w:rPr>
                <w:sz w:val="24"/>
                <w:szCs w:val="24"/>
              </w:rPr>
            </w:pPr>
            <w:r w:rsidRPr="0054521E">
              <w:rPr>
                <w:sz w:val="24"/>
                <w:szCs w:val="24"/>
                <w:lang w:val="en-US"/>
              </w:rPr>
              <w:t>k</w:t>
            </w:r>
            <w:r w:rsidRPr="0054521E">
              <w:rPr>
                <w:sz w:val="24"/>
                <w:szCs w:val="24"/>
                <w:vertAlign w:val="subscript"/>
              </w:rPr>
              <w:t>2</w:t>
            </w:r>
            <w:r w:rsidRPr="0054521E">
              <w:rPr>
                <w:sz w:val="24"/>
                <w:szCs w:val="24"/>
              </w:rPr>
              <w:t xml:space="preserve"> – уровень охвата детей неполным средним образованием (100</w:t>
            </w:r>
            <w:r w:rsidR="00813941">
              <w:rPr>
                <w:sz w:val="24"/>
                <w:szCs w:val="24"/>
              </w:rPr>
              <w:t xml:space="preserve">  %</w:t>
            </w:r>
            <w:r w:rsidRPr="0054521E">
              <w:rPr>
                <w:sz w:val="24"/>
                <w:szCs w:val="24"/>
              </w:rPr>
              <w:t xml:space="preserve"> по приложению Д СП 42.13330.2016);</w:t>
            </w:r>
          </w:p>
          <w:p w:rsidR="0054521E" w:rsidRPr="0054521E" w:rsidRDefault="0054521E">
            <w:pPr>
              <w:pStyle w:val="22"/>
              <w:rPr>
                <w:sz w:val="24"/>
                <w:szCs w:val="24"/>
              </w:rPr>
            </w:pPr>
            <w:r w:rsidRPr="0054521E">
              <w:rPr>
                <w:sz w:val="24"/>
                <w:szCs w:val="24"/>
                <w:lang w:val="en-US"/>
              </w:rPr>
              <w:t>k</w:t>
            </w:r>
            <w:r w:rsidRPr="0054521E">
              <w:rPr>
                <w:sz w:val="24"/>
                <w:szCs w:val="24"/>
                <w:vertAlign w:val="subscript"/>
              </w:rPr>
              <w:t>3</w:t>
            </w:r>
            <w:r w:rsidRPr="0054521E">
              <w:rPr>
                <w:sz w:val="24"/>
                <w:szCs w:val="24"/>
              </w:rPr>
              <w:t xml:space="preserve"> – уровень охвата детей средним образованием (75</w:t>
            </w:r>
            <w:r w:rsidR="00813941">
              <w:rPr>
                <w:sz w:val="24"/>
                <w:szCs w:val="24"/>
              </w:rPr>
              <w:t xml:space="preserve">  %</w:t>
            </w:r>
            <w:r w:rsidRPr="0054521E">
              <w:rPr>
                <w:sz w:val="24"/>
                <w:szCs w:val="24"/>
              </w:rPr>
              <w:t xml:space="preserve"> по приложению Д СП 42.13330.2016).</w:t>
            </w:r>
          </w:p>
          <w:p w:rsidR="0054521E" w:rsidRPr="0054521E" w:rsidRDefault="0054521E">
            <w:pPr>
              <w:pStyle w:val="22"/>
              <w:rPr>
                <w:sz w:val="24"/>
                <w:szCs w:val="24"/>
              </w:rPr>
            </w:pPr>
            <w:r w:rsidRPr="0054521E">
              <w:rPr>
                <w:sz w:val="24"/>
                <w:szCs w:val="24"/>
              </w:rPr>
              <w:t>В силу пункта 2 статьи 29.4. Градостроительного кодекса Российской Федерации предельные значения расчетных показателей для 2020-2030 гг. принимаются по разделу 1.2. Региональных нормативов градостроительного проектирования Республики Крым (Н</w:t>
            </w:r>
            <w:r w:rsidRPr="0054521E">
              <w:rPr>
                <w:sz w:val="24"/>
                <w:szCs w:val="24"/>
                <w:vertAlign w:val="subscript"/>
              </w:rPr>
              <w:t>4</w:t>
            </w:r>
            <w:r w:rsidRPr="0054521E">
              <w:rPr>
                <w:sz w:val="24"/>
                <w:szCs w:val="24"/>
              </w:rPr>
              <w:t xml:space="preserve"> = 145 – 2020-2025 гг.; 174 – 2025-2030 гг.)</w:t>
            </w:r>
          </w:p>
        </w:tc>
      </w:tr>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Школы-интернаты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color w:val="000000" w:themeColor="text1"/>
                <w:sz w:val="24"/>
                <w:szCs w:val="24"/>
              </w:rPr>
            </w:pPr>
            <w:r w:rsidRPr="0054521E">
              <w:rPr>
                <w:color w:val="000000" w:themeColor="text1"/>
                <w:sz w:val="24"/>
                <w:szCs w:val="24"/>
              </w:rPr>
              <w:t>1,44 места на 1000 человек общей численности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color w:val="000000" w:themeColor="text1"/>
                <w:sz w:val="24"/>
                <w:szCs w:val="24"/>
              </w:rPr>
            </w:pPr>
            <w:r w:rsidRPr="0054521E">
              <w:rPr>
                <w:color w:val="000000" w:themeColor="text1"/>
                <w:sz w:val="24"/>
                <w:szCs w:val="24"/>
              </w:rPr>
              <w:t>В соответствии с разделом 1.2. Региональных нормативов градостроительного проектирования Республики Крым</w:t>
            </w:r>
          </w:p>
        </w:tc>
      </w:tr>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Межшкольный учебно-производственный комбинат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Н</w:t>
            </w:r>
            <w:r w:rsidRPr="0054521E">
              <w:rPr>
                <w:sz w:val="24"/>
                <w:szCs w:val="24"/>
                <w:vertAlign w:val="subscript"/>
              </w:rPr>
              <w:t>5</w:t>
            </w:r>
            <w:r w:rsidRPr="0054521E">
              <w:rPr>
                <w:sz w:val="24"/>
                <w:szCs w:val="24"/>
              </w:rPr>
              <w:t xml:space="preserve"> = Н</w:t>
            </w:r>
            <w:r w:rsidRPr="0054521E">
              <w:rPr>
                <w:sz w:val="24"/>
                <w:szCs w:val="24"/>
                <w:vertAlign w:val="subscript"/>
              </w:rPr>
              <w:t>4</w:t>
            </w:r>
            <w:r w:rsidRPr="0054521E">
              <w:rPr>
                <w:sz w:val="24"/>
                <w:szCs w:val="24"/>
              </w:rPr>
              <w:t xml:space="preserve"> × </w:t>
            </w:r>
            <w:r w:rsidRPr="0054521E">
              <w:rPr>
                <w:sz w:val="24"/>
                <w:szCs w:val="24"/>
                <w:lang w:val="en-US"/>
              </w:rPr>
              <w:t>k</w:t>
            </w:r>
            <w:r w:rsidRPr="0054521E">
              <w:rPr>
                <w:sz w:val="24"/>
                <w:szCs w:val="24"/>
                <w:vertAlign w:val="subscript"/>
              </w:rPr>
              <w:t>4</w:t>
            </w:r>
            <w:r w:rsidRPr="0054521E">
              <w:rPr>
                <w:sz w:val="24"/>
                <w:szCs w:val="24"/>
              </w:rPr>
              <w:t xml:space="preserve"> = 131 × 0,08 = 10</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lang w:val="en-US"/>
              </w:rPr>
              <w:t>k</w:t>
            </w:r>
            <w:r w:rsidRPr="0054521E">
              <w:rPr>
                <w:sz w:val="24"/>
                <w:szCs w:val="24"/>
                <w:vertAlign w:val="subscript"/>
              </w:rPr>
              <w:t>4</w:t>
            </w:r>
            <w:r w:rsidRPr="0054521E">
              <w:rPr>
                <w:sz w:val="24"/>
                <w:szCs w:val="24"/>
              </w:rPr>
              <w:t xml:space="preserve"> – уровень обеспеченности местами в межшкольном учебно-производственном комбинате (8</w:t>
            </w:r>
            <w:r w:rsidR="00813941">
              <w:rPr>
                <w:sz w:val="24"/>
                <w:szCs w:val="24"/>
              </w:rPr>
              <w:t xml:space="preserve">  %</w:t>
            </w:r>
            <w:r w:rsidRPr="0054521E">
              <w:rPr>
                <w:sz w:val="24"/>
                <w:szCs w:val="24"/>
              </w:rPr>
              <w:t xml:space="preserve"> от числа школьников по приложению Д СП 42.13330.2016).</w:t>
            </w:r>
          </w:p>
          <w:p w:rsidR="0054521E" w:rsidRPr="0054521E" w:rsidRDefault="0054521E">
            <w:pPr>
              <w:pStyle w:val="22"/>
              <w:rPr>
                <w:sz w:val="24"/>
                <w:szCs w:val="24"/>
              </w:rPr>
            </w:pPr>
            <w:r w:rsidRPr="0054521E">
              <w:rPr>
                <w:sz w:val="24"/>
                <w:szCs w:val="24"/>
              </w:rPr>
              <w:t>Расчет произведен для периодов 2017-2020 гг. Для остальных периодов расчет аналогичный</w:t>
            </w:r>
          </w:p>
        </w:tc>
      </w:tr>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 xml:space="preserve">Организации дополнительного </w:t>
            </w:r>
            <w:r w:rsidRPr="0054521E">
              <w:rPr>
                <w:sz w:val="24"/>
                <w:szCs w:val="24"/>
              </w:rPr>
              <w:lastRenderedPageBreak/>
              <w:t>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lastRenderedPageBreak/>
              <w:t>Н</w:t>
            </w:r>
            <w:r w:rsidRPr="0054521E">
              <w:rPr>
                <w:sz w:val="24"/>
                <w:szCs w:val="24"/>
                <w:vertAlign w:val="subscript"/>
              </w:rPr>
              <w:t>6</w:t>
            </w:r>
            <w:r w:rsidRPr="0054521E">
              <w:rPr>
                <w:sz w:val="24"/>
                <w:szCs w:val="24"/>
              </w:rPr>
              <w:t xml:space="preserve"> = </w:t>
            </w:r>
            <w:r w:rsidRPr="0054521E">
              <w:rPr>
                <w:sz w:val="24"/>
                <w:szCs w:val="24"/>
                <w:lang w:val="en-US"/>
              </w:rPr>
              <w:t>e</w:t>
            </w:r>
            <w:r w:rsidRPr="0054521E">
              <w:rPr>
                <w:sz w:val="24"/>
                <w:szCs w:val="24"/>
              </w:rPr>
              <w:t xml:space="preserve"> × </w:t>
            </w:r>
            <w:r w:rsidRPr="0054521E">
              <w:rPr>
                <w:sz w:val="24"/>
                <w:szCs w:val="24"/>
                <w:lang w:val="en-US"/>
              </w:rPr>
              <w:t>k</w:t>
            </w:r>
            <w:r w:rsidRPr="0054521E">
              <w:rPr>
                <w:sz w:val="24"/>
                <w:szCs w:val="24"/>
                <w:vertAlign w:val="subscript"/>
              </w:rPr>
              <w:t>5</w:t>
            </w:r>
            <w:r w:rsidRPr="0054521E">
              <w:rPr>
                <w:sz w:val="24"/>
                <w:szCs w:val="24"/>
              </w:rPr>
              <w:t xml:space="preserve"> × 1000 / </w:t>
            </w:r>
            <w:r w:rsidRPr="0054521E">
              <w:rPr>
                <w:sz w:val="24"/>
                <w:szCs w:val="24"/>
                <w:lang w:val="en-US"/>
              </w:rPr>
              <w:t>a</w:t>
            </w:r>
            <w:r w:rsidRPr="0054521E">
              <w:rPr>
                <w:sz w:val="24"/>
                <w:szCs w:val="24"/>
              </w:rPr>
              <w:t xml:space="preserve"> = 6618 × 0,70 × 1000 </w:t>
            </w:r>
            <w:r w:rsidRPr="0054521E">
              <w:rPr>
                <w:sz w:val="24"/>
                <w:szCs w:val="24"/>
              </w:rPr>
              <w:lastRenderedPageBreak/>
              <w:t>/ 44901 = 103</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lang w:val="en-US"/>
              </w:rPr>
              <w:lastRenderedPageBreak/>
              <w:t>k</w:t>
            </w:r>
            <w:r w:rsidRPr="0054521E">
              <w:rPr>
                <w:sz w:val="24"/>
                <w:szCs w:val="24"/>
                <w:vertAlign w:val="subscript"/>
              </w:rPr>
              <w:t>5</w:t>
            </w:r>
            <w:r w:rsidRPr="0054521E">
              <w:rPr>
                <w:sz w:val="24"/>
                <w:szCs w:val="24"/>
              </w:rPr>
              <w:t xml:space="preserve"> – уровень обеспеченности местами в организациях дополнительного </w:t>
            </w:r>
            <w:r w:rsidRPr="0054521E">
              <w:rPr>
                <w:sz w:val="24"/>
                <w:szCs w:val="24"/>
              </w:rPr>
              <w:lastRenderedPageBreak/>
              <w:t>образования (70</w:t>
            </w:r>
            <w:r w:rsidR="00813941">
              <w:rPr>
                <w:sz w:val="24"/>
                <w:szCs w:val="24"/>
              </w:rPr>
              <w:t xml:space="preserve">  %</w:t>
            </w:r>
            <w:r w:rsidRPr="0054521E">
              <w:rPr>
                <w:sz w:val="24"/>
                <w:szCs w:val="24"/>
              </w:rPr>
              <w:t xml:space="preserve"> от числа детей в возрасте от 5 до 18 лет в соответствии с Государственной программой развития образования в Республике Крым на 2016-2018 годы)</w:t>
            </w:r>
          </w:p>
        </w:tc>
      </w:tr>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lastRenderedPageBreak/>
              <w:t>Крытые бассейны для дошкольников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w:t>
            </w:r>
          </w:p>
        </w:tc>
      </w:tr>
      <w:tr w:rsidR="0054521E" w:rsidRPr="0054521E" w:rsidTr="0054521E">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Детские центры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rPr>
              <w:t>Н</w:t>
            </w:r>
            <w:r w:rsidRPr="0054521E">
              <w:rPr>
                <w:sz w:val="24"/>
                <w:szCs w:val="24"/>
                <w:vertAlign w:val="subscript"/>
              </w:rPr>
              <w:t>7</w:t>
            </w:r>
            <w:r w:rsidRPr="0054521E">
              <w:rPr>
                <w:sz w:val="24"/>
                <w:szCs w:val="24"/>
              </w:rPr>
              <w:t xml:space="preserve"> = </w:t>
            </w:r>
            <w:r w:rsidRPr="0054521E">
              <w:rPr>
                <w:sz w:val="24"/>
                <w:szCs w:val="24"/>
                <w:lang w:val="en-US"/>
              </w:rPr>
              <w:t>f × k</w:t>
            </w:r>
            <w:r w:rsidRPr="0054521E">
              <w:rPr>
                <w:sz w:val="24"/>
                <w:szCs w:val="24"/>
                <w:vertAlign w:val="subscript"/>
                <w:lang w:val="en-US"/>
              </w:rPr>
              <w:t>6</w:t>
            </w:r>
            <w:r w:rsidRPr="0054521E">
              <w:rPr>
                <w:sz w:val="24"/>
                <w:szCs w:val="24"/>
                <w:lang w:val="en-US"/>
              </w:rPr>
              <w:t xml:space="preserve"> / n × 1000 / a = </w:t>
            </w:r>
            <w:r w:rsidRPr="0054521E">
              <w:rPr>
                <w:sz w:val="24"/>
                <w:szCs w:val="24"/>
              </w:rPr>
              <w:t>5142</w:t>
            </w:r>
            <w:r w:rsidRPr="0054521E">
              <w:rPr>
                <w:sz w:val="24"/>
                <w:szCs w:val="24"/>
                <w:lang w:val="en-US"/>
              </w:rPr>
              <w:t xml:space="preserve"> × </w:t>
            </w:r>
            <w:r w:rsidRPr="0054521E">
              <w:rPr>
                <w:sz w:val="24"/>
                <w:szCs w:val="24"/>
              </w:rPr>
              <w:t>0,73 / 6 × 1000 / 44901 = 14</w:t>
            </w:r>
          </w:p>
        </w:tc>
        <w:tc>
          <w:tcPr>
            <w:tcW w:w="0" w:type="auto"/>
            <w:tcBorders>
              <w:top w:val="single" w:sz="4" w:space="0" w:color="auto"/>
              <w:left w:val="single" w:sz="4" w:space="0" w:color="auto"/>
              <w:bottom w:val="single" w:sz="4" w:space="0" w:color="auto"/>
              <w:right w:val="single" w:sz="4" w:space="0" w:color="auto"/>
            </w:tcBorders>
            <w:vAlign w:val="center"/>
            <w:hideMark/>
          </w:tcPr>
          <w:p w:rsidR="0054521E" w:rsidRPr="0054521E" w:rsidRDefault="0054521E">
            <w:pPr>
              <w:pStyle w:val="22"/>
              <w:rPr>
                <w:sz w:val="24"/>
                <w:szCs w:val="24"/>
              </w:rPr>
            </w:pPr>
            <w:r w:rsidRPr="0054521E">
              <w:rPr>
                <w:sz w:val="24"/>
                <w:szCs w:val="24"/>
                <w:lang w:val="en-US"/>
              </w:rPr>
              <w:t>k</w:t>
            </w:r>
            <w:r w:rsidRPr="0054521E">
              <w:rPr>
                <w:sz w:val="24"/>
                <w:szCs w:val="24"/>
                <w:vertAlign w:val="subscript"/>
              </w:rPr>
              <w:t>6</w:t>
            </w:r>
            <w:r w:rsidRPr="0054521E">
              <w:rPr>
                <w:sz w:val="24"/>
                <w:szCs w:val="24"/>
              </w:rPr>
              <w:t xml:space="preserve"> – уровень охвата оздоровлением и отдыхом детей от 7 до 17 лет (73</w:t>
            </w:r>
            <w:r w:rsidR="00813941">
              <w:rPr>
                <w:sz w:val="24"/>
                <w:szCs w:val="24"/>
              </w:rPr>
              <w:t xml:space="preserve">  %</w:t>
            </w:r>
            <w:r w:rsidRPr="0054521E">
              <w:rPr>
                <w:sz w:val="24"/>
                <w:szCs w:val="24"/>
              </w:rPr>
              <w:t xml:space="preserve"> в соответствии с Государственной программой развития образования в Республике Крым на 2016-2018 годы);</w:t>
            </w:r>
          </w:p>
          <w:p w:rsidR="0054521E" w:rsidRPr="0054521E" w:rsidRDefault="0054521E">
            <w:pPr>
              <w:pStyle w:val="22"/>
              <w:rPr>
                <w:sz w:val="24"/>
                <w:szCs w:val="24"/>
              </w:rPr>
            </w:pPr>
            <w:r w:rsidRPr="0054521E">
              <w:rPr>
                <w:sz w:val="24"/>
                <w:szCs w:val="24"/>
                <w:lang w:val="en-US"/>
              </w:rPr>
              <w:t>n</w:t>
            </w:r>
            <w:r w:rsidRPr="0054521E">
              <w:rPr>
                <w:sz w:val="24"/>
                <w:szCs w:val="24"/>
              </w:rPr>
              <w:t xml:space="preserve"> – количество смен в год в детском центре (6 смен в год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r>
    </w:tbl>
    <w:p w:rsidR="00ED2993" w:rsidRPr="0054521E" w:rsidRDefault="00ED2993" w:rsidP="00ED2993"/>
    <w:p w:rsidR="00ED2993" w:rsidRPr="0054521E" w:rsidRDefault="00ED2993" w:rsidP="00ED2993">
      <w:r w:rsidRPr="0054521E">
        <w:t xml:space="preserve">Предельные значения расчетных показателей максимально допустимого уровня территориальной доступности объектов образования местного значения, объектов отдыха детей в каникулярное время установлены по законодательным и иным нормативно-правовым актам, представленным в </w:t>
      </w:r>
      <w:r w:rsidR="00DA7E92" w:rsidRPr="0054521E">
        <w:fldChar w:fldCharType="begin"/>
      </w:r>
      <w:r w:rsidR="00DA7E92" w:rsidRPr="0054521E">
        <w:instrText xml:space="preserve"> REF _Ref488219150 \h  \* MERGEFORMAT </w:instrText>
      </w:r>
      <w:r w:rsidR="00DA7E92" w:rsidRPr="0054521E">
        <w:fldChar w:fldCharType="separate"/>
      </w:r>
      <w:r w:rsidR="00FA2DE9" w:rsidRPr="0054521E">
        <w:t xml:space="preserve">Таблица </w:t>
      </w:r>
      <w:r w:rsidR="00FA2DE9">
        <w:rPr>
          <w:noProof/>
        </w:rPr>
        <w:t>41</w:t>
      </w:r>
      <w:r w:rsidR="00DA7E92" w:rsidRPr="0054521E">
        <w:fldChar w:fldCharType="end"/>
      </w:r>
      <w:r w:rsidRPr="0054521E">
        <w:t>.</w:t>
      </w:r>
    </w:p>
    <w:p w:rsidR="00ED2993" w:rsidRPr="0054521E" w:rsidRDefault="00ED2993" w:rsidP="00ED2993">
      <w:pPr>
        <w:pStyle w:val="a5"/>
      </w:pPr>
      <w:bookmarkStart w:id="85" w:name="_Ref488219150"/>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41</w:t>
      </w:r>
      <w:r w:rsidR="00684140">
        <w:rPr>
          <w:noProof/>
        </w:rPr>
        <w:fldChar w:fldCharType="end"/>
      </w:r>
      <w:bookmarkEnd w:id="85"/>
    </w:p>
    <w:tbl>
      <w:tblPr>
        <w:tblStyle w:val="a4"/>
        <w:tblW w:w="0" w:type="auto"/>
        <w:tblLook w:val="04A0" w:firstRow="1" w:lastRow="0" w:firstColumn="1" w:lastColumn="0" w:noHBand="0" w:noVBand="1"/>
      </w:tblPr>
      <w:tblGrid>
        <w:gridCol w:w="3160"/>
        <w:gridCol w:w="6410"/>
      </w:tblGrid>
      <w:tr w:rsidR="00ED2993" w:rsidRPr="0054521E" w:rsidTr="00ED2993">
        <w:trPr>
          <w:trHeight w:val="1942"/>
        </w:trPr>
        <w:tc>
          <w:tcPr>
            <w:tcW w:w="0" w:type="auto"/>
            <w:vAlign w:val="center"/>
          </w:tcPr>
          <w:p w:rsidR="00ED2993" w:rsidRPr="0054521E" w:rsidRDefault="00ED2993" w:rsidP="00ED2993">
            <w:pPr>
              <w:pStyle w:val="211"/>
              <w:rPr>
                <w:sz w:val="24"/>
                <w:szCs w:val="24"/>
              </w:rPr>
            </w:pPr>
            <w:r w:rsidRPr="0054521E">
              <w:rPr>
                <w:sz w:val="24"/>
                <w:szCs w:val="24"/>
              </w:rPr>
              <w:t>Наименование объекта</w:t>
            </w:r>
          </w:p>
        </w:tc>
        <w:tc>
          <w:tcPr>
            <w:tcW w:w="0" w:type="auto"/>
            <w:vAlign w:val="center"/>
          </w:tcPr>
          <w:p w:rsidR="00ED2993" w:rsidRPr="0054521E" w:rsidRDefault="00ED2993" w:rsidP="00ED2993">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Дошкольные образовательные организации</w:t>
            </w:r>
          </w:p>
        </w:tc>
        <w:tc>
          <w:tcPr>
            <w:tcW w:w="0" w:type="auto"/>
            <w:vAlign w:val="center"/>
          </w:tcPr>
          <w:p w:rsidR="00ED2993" w:rsidRPr="0054521E" w:rsidRDefault="00ED2993" w:rsidP="00ED2993">
            <w:pPr>
              <w:pStyle w:val="22"/>
              <w:rPr>
                <w:sz w:val="24"/>
                <w:szCs w:val="24"/>
              </w:rPr>
            </w:pPr>
            <w:r w:rsidRPr="0054521E">
              <w:rPr>
                <w:sz w:val="24"/>
                <w:szCs w:val="24"/>
              </w:rPr>
              <w:t>Пункт 10.4 СП 42.13330.2016 «СНиП 2.07.01-89* Градостроительство. Планировка и застройка городских и сельских поселений»</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Общеобразовательные организации</w:t>
            </w:r>
          </w:p>
        </w:tc>
        <w:tc>
          <w:tcPr>
            <w:tcW w:w="0" w:type="auto"/>
            <w:vAlign w:val="center"/>
          </w:tcPr>
          <w:p w:rsidR="00ED2993" w:rsidRPr="0054521E" w:rsidRDefault="00ED2993" w:rsidP="00ED2993">
            <w:pPr>
              <w:pStyle w:val="22"/>
              <w:rPr>
                <w:sz w:val="24"/>
                <w:szCs w:val="24"/>
              </w:rPr>
            </w:pPr>
            <w:r w:rsidRPr="0054521E">
              <w:rPr>
                <w:sz w:val="24"/>
                <w:szCs w:val="24"/>
              </w:rPr>
              <w:t>Пункт 10.5 СП 42.13330.2016 «СНиП 2.07.01-89* Градостроительство. Планировка и застройка городских и сельских поселений»;</w:t>
            </w:r>
          </w:p>
          <w:p w:rsidR="00ED2993" w:rsidRPr="0054521E" w:rsidRDefault="00ED2993" w:rsidP="00ED2993">
            <w:pPr>
              <w:pStyle w:val="22"/>
              <w:rPr>
                <w:sz w:val="24"/>
                <w:szCs w:val="24"/>
              </w:rPr>
            </w:pPr>
            <w:r w:rsidRPr="0054521E">
              <w:rPr>
                <w:sz w:val="24"/>
                <w:szCs w:val="24"/>
              </w:rPr>
              <w:t>раздел 1.2. Региональных нормативов градостроительного проектирования Республики Крым</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Школы-интернаты</w:t>
            </w:r>
          </w:p>
        </w:tc>
        <w:tc>
          <w:tcPr>
            <w:tcW w:w="0" w:type="auto"/>
            <w:vAlign w:val="center"/>
          </w:tcPr>
          <w:p w:rsidR="00ED2993" w:rsidRPr="0054521E" w:rsidRDefault="00ED2993" w:rsidP="00ED2993">
            <w:pPr>
              <w:pStyle w:val="22"/>
              <w:rPr>
                <w:sz w:val="24"/>
                <w:szCs w:val="24"/>
              </w:rPr>
            </w:pPr>
            <w:r w:rsidRPr="0054521E">
              <w:rPr>
                <w:sz w:val="24"/>
                <w:szCs w:val="24"/>
              </w:rPr>
              <w:t>Не нормируется</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Межшкольный учебно-производственный комбинат</w:t>
            </w:r>
          </w:p>
        </w:tc>
        <w:tc>
          <w:tcPr>
            <w:tcW w:w="0" w:type="auto"/>
            <w:vMerge w:val="restart"/>
            <w:vAlign w:val="center"/>
          </w:tcPr>
          <w:p w:rsidR="00ED2993" w:rsidRPr="0054521E" w:rsidRDefault="00ED2993" w:rsidP="00ED2993">
            <w:pPr>
              <w:pStyle w:val="22"/>
              <w:rPr>
                <w:sz w:val="24"/>
                <w:szCs w:val="24"/>
              </w:rPr>
            </w:pPr>
            <w:r w:rsidRPr="0054521E">
              <w:rPr>
                <w:sz w:val="24"/>
                <w:szCs w:val="24"/>
              </w:rPr>
              <w:t>Приложение Д СП 42.13330.2016 «СНиП 2.07.01-89* Градостроительство. Планировка и застройка городских и сельских поселений»</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Организации дополнительного образования</w:t>
            </w:r>
          </w:p>
        </w:tc>
        <w:tc>
          <w:tcPr>
            <w:tcW w:w="0" w:type="auto"/>
            <w:vMerge/>
            <w:vAlign w:val="center"/>
          </w:tcPr>
          <w:p w:rsidR="00ED2993" w:rsidRPr="0054521E" w:rsidRDefault="00ED2993" w:rsidP="00ED2993">
            <w:pPr>
              <w:pStyle w:val="22"/>
              <w:rPr>
                <w:sz w:val="24"/>
                <w:szCs w:val="24"/>
              </w:rPr>
            </w:pP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Крытые бассейны для дошкольников</w:t>
            </w:r>
          </w:p>
        </w:tc>
        <w:tc>
          <w:tcPr>
            <w:tcW w:w="0" w:type="auto"/>
            <w:vAlign w:val="center"/>
          </w:tcPr>
          <w:p w:rsidR="00ED2993" w:rsidRPr="0054521E" w:rsidRDefault="00ED2993" w:rsidP="00ED2993">
            <w:pPr>
              <w:pStyle w:val="22"/>
              <w:rPr>
                <w:sz w:val="24"/>
                <w:szCs w:val="24"/>
              </w:rPr>
            </w:pPr>
            <w:r w:rsidRPr="0054521E">
              <w:rPr>
                <w:sz w:val="24"/>
                <w:szCs w:val="24"/>
              </w:rPr>
              <w:t>Не нормируется</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lastRenderedPageBreak/>
              <w:t>Детские центры</w:t>
            </w:r>
          </w:p>
        </w:tc>
        <w:tc>
          <w:tcPr>
            <w:tcW w:w="0" w:type="auto"/>
            <w:vAlign w:val="center"/>
          </w:tcPr>
          <w:p w:rsidR="00ED2993" w:rsidRPr="0054521E" w:rsidRDefault="00ED2993" w:rsidP="00ED2993">
            <w:pPr>
              <w:pStyle w:val="22"/>
              <w:rPr>
                <w:sz w:val="24"/>
                <w:szCs w:val="24"/>
              </w:rPr>
            </w:pPr>
            <w:r w:rsidRPr="0054521E">
              <w:rPr>
                <w:sz w:val="24"/>
                <w:szCs w:val="24"/>
              </w:rPr>
              <w:t>Не нормируется</w:t>
            </w:r>
          </w:p>
        </w:tc>
      </w:tr>
    </w:tbl>
    <w:p w:rsidR="00ED2993" w:rsidRPr="0054521E" w:rsidRDefault="00ED2993" w:rsidP="00ED2993">
      <w:pPr>
        <w:pStyle w:val="143"/>
        <w:rPr>
          <w:rFonts w:eastAsia="Calibri"/>
        </w:rPr>
      </w:pPr>
      <w:bookmarkStart w:id="86" w:name="_Toc500752606"/>
      <w:r w:rsidRPr="0054521E">
        <w:t>2.</w:t>
      </w:r>
      <w:r w:rsidR="00DF624F" w:rsidRPr="0054521E">
        <w:t>4</w:t>
      </w:r>
      <w:r w:rsidRPr="0054521E">
        <w:t xml:space="preserve">.11. Объекты </w:t>
      </w:r>
      <w:r w:rsidRPr="0054521E">
        <w:rPr>
          <w:rFonts w:eastAsia="Calibri"/>
        </w:rPr>
        <w:t>культуры и искусства местного значения</w:t>
      </w:r>
      <w:bookmarkEnd w:id="86"/>
    </w:p>
    <w:p w:rsidR="00CF786E" w:rsidRPr="0054521E" w:rsidRDefault="00CF786E" w:rsidP="00CF786E">
      <w:r w:rsidRPr="0054521E">
        <w:t xml:space="preserve">Исходные данные для расчета предельных значений расчетных показателей минимально допустимого уровня обеспеченности объектами </w:t>
      </w:r>
      <w:r w:rsidRPr="0054521E">
        <w:rPr>
          <w:rFonts w:eastAsia="Calibri"/>
        </w:rPr>
        <w:t>культуры и искусства местного значения</w:t>
      </w:r>
      <w:r w:rsidRPr="0054521E">
        <w:t xml:space="preserve"> представлены в </w:t>
      </w:r>
      <w:r w:rsidR="00011183" w:rsidRPr="0054521E">
        <w:fldChar w:fldCharType="begin"/>
      </w:r>
      <w:r w:rsidRPr="0054521E">
        <w:instrText xml:space="preserve"> REF _Ref496546829 \h </w:instrText>
      </w:r>
      <w:r w:rsidR="0054521E">
        <w:instrText xml:space="preserve"> \* MERGEFORMAT </w:instrText>
      </w:r>
      <w:r w:rsidR="00011183" w:rsidRPr="0054521E">
        <w:fldChar w:fldCharType="separate"/>
      </w:r>
      <w:r w:rsidR="00FA2DE9" w:rsidRPr="0054521E">
        <w:t xml:space="preserve">Таблица </w:t>
      </w:r>
      <w:r w:rsidR="00FA2DE9">
        <w:rPr>
          <w:noProof/>
        </w:rPr>
        <w:t>42</w:t>
      </w:r>
      <w:r w:rsidR="00011183" w:rsidRPr="0054521E">
        <w:fldChar w:fldCharType="end"/>
      </w:r>
      <w:r w:rsidRPr="0054521E">
        <w:t>.</w:t>
      </w:r>
    </w:p>
    <w:p w:rsidR="00CF786E" w:rsidRPr="0054521E" w:rsidRDefault="00CF786E" w:rsidP="00CF786E">
      <w:pPr>
        <w:pStyle w:val="a5"/>
      </w:pPr>
      <w:bookmarkStart w:id="87" w:name="_Ref496546829"/>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42</w:t>
      </w:r>
      <w:r w:rsidR="00684140">
        <w:rPr>
          <w:noProof/>
        </w:rPr>
        <w:fldChar w:fldCharType="end"/>
      </w:r>
      <w:bookmarkEnd w:id="87"/>
    </w:p>
    <w:tbl>
      <w:tblPr>
        <w:tblStyle w:val="a4"/>
        <w:tblW w:w="0" w:type="auto"/>
        <w:tblLook w:val="04A0" w:firstRow="1" w:lastRow="0" w:firstColumn="1" w:lastColumn="0" w:noHBand="0" w:noVBand="1"/>
      </w:tblPr>
      <w:tblGrid>
        <w:gridCol w:w="3800"/>
        <w:gridCol w:w="1856"/>
        <w:gridCol w:w="3914"/>
      </w:tblGrid>
      <w:tr w:rsidR="00C134A9" w:rsidRPr="0054521E" w:rsidTr="00C134A9">
        <w:trPr>
          <w:trHeight w:val="57"/>
        </w:trPr>
        <w:tc>
          <w:tcPr>
            <w:tcW w:w="0" w:type="auto"/>
            <w:vAlign w:val="center"/>
          </w:tcPr>
          <w:p w:rsidR="00C134A9" w:rsidRPr="0054521E" w:rsidRDefault="00C134A9" w:rsidP="00C134A9">
            <w:pPr>
              <w:pStyle w:val="211"/>
              <w:rPr>
                <w:sz w:val="24"/>
                <w:szCs w:val="24"/>
              </w:rPr>
            </w:pPr>
            <w:r w:rsidRPr="0054521E">
              <w:rPr>
                <w:sz w:val="24"/>
                <w:szCs w:val="24"/>
              </w:rPr>
              <w:t>Наименование показателя исходных данных</w:t>
            </w:r>
          </w:p>
        </w:tc>
        <w:tc>
          <w:tcPr>
            <w:tcW w:w="0" w:type="auto"/>
            <w:vAlign w:val="center"/>
          </w:tcPr>
          <w:p w:rsidR="00C134A9" w:rsidRPr="0054521E" w:rsidRDefault="00C134A9" w:rsidP="00C134A9">
            <w:pPr>
              <w:pStyle w:val="211"/>
              <w:rPr>
                <w:sz w:val="24"/>
                <w:szCs w:val="24"/>
              </w:rPr>
            </w:pPr>
            <w:r w:rsidRPr="0054521E">
              <w:rPr>
                <w:sz w:val="24"/>
                <w:szCs w:val="24"/>
              </w:rPr>
              <w:t>Значение показателя исходных данных</w:t>
            </w:r>
          </w:p>
        </w:tc>
        <w:tc>
          <w:tcPr>
            <w:tcW w:w="0" w:type="auto"/>
            <w:vAlign w:val="center"/>
          </w:tcPr>
          <w:p w:rsidR="00C134A9" w:rsidRPr="0054521E" w:rsidRDefault="00C134A9" w:rsidP="00C134A9">
            <w:pPr>
              <w:pStyle w:val="211"/>
              <w:rPr>
                <w:sz w:val="24"/>
                <w:szCs w:val="24"/>
              </w:rPr>
            </w:pPr>
            <w:r w:rsidRPr="0054521E">
              <w:rPr>
                <w:sz w:val="24"/>
                <w:szCs w:val="24"/>
              </w:rPr>
              <w:t>Источник исходных данных</w:t>
            </w:r>
          </w:p>
        </w:tc>
      </w:tr>
      <w:tr w:rsidR="00C134A9" w:rsidRPr="0054521E" w:rsidTr="00C134A9">
        <w:trPr>
          <w:trHeight w:val="1598"/>
        </w:trPr>
        <w:tc>
          <w:tcPr>
            <w:tcW w:w="0" w:type="auto"/>
            <w:vAlign w:val="center"/>
          </w:tcPr>
          <w:p w:rsidR="00C134A9" w:rsidRPr="0054521E" w:rsidRDefault="00C134A9" w:rsidP="00C134A9">
            <w:pPr>
              <w:pStyle w:val="22"/>
              <w:rPr>
                <w:sz w:val="24"/>
                <w:szCs w:val="24"/>
              </w:rPr>
            </w:pPr>
            <w:r w:rsidRPr="0054521E">
              <w:rPr>
                <w:sz w:val="24"/>
                <w:szCs w:val="24"/>
              </w:rPr>
              <w:t>Прогнозная численность всего населения Ивановского сельского поселения на 01.01.2031</w:t>
            </w:r>
            <w:r w:rsidRPr="0054521E">
              <w:rPr>
                <w:sz w:val="24"/>
                <w:szCs w:val="24"/>
                <w:lang w:val="en-US"/>
              </w:rPr>
              <w:t> </w:t>
            </w:r>
            <w:r w:rsidRPr="0054521E">
              <w:rPr>
                <w:sz w:val="24"/>
                <w:szCs w:val="24"/>
              </w:rPr>
              <w:t>г. (Н)</w:t>
            </w:r>
          </w:p>
        </w:tc>
        <w:tc>
          <w:tcPr>
            <w:tcW w:w="0" w:type="auto"/>
            <w:vAlign w:val="center"/>
          </w:tcPr>
          <w:p w:rsidR="00C134A9" w:rsidRPr="0054521E" w:rsidRDefault="00C134A9" w:rsidP="00C134A9">
            <w:pPr>
              <w:pStyle w:val="23"/>
              <w:rPr>
                <w:sz w:val="24"/>
                <w:szCs w:val="24"/>
              </w:rPr>
            </w:pPr>
            <w:r w:rsidRPr="0054521E">
              <w:rPr>
                <w:sz w:val="24"/>
                <w:szCs w:val="24"/>
              </w:rPr>
              <w:t>2064 чел.</w:t>
            </w:r>
          </w:p>
        </w:tc>
        <w:tc>
          <w:tcPr>
            <w:tcW w:w="0" w:type="auto"/>
            <w:vMerge w:val="restart"/>
            <w:vAlign w:val="center"/>
          </w:tcPr>
          <w:p w:rsidR="00C134A9" w:rsidRPr="0054521E" w:rsidRDefault="00C134A9" w:rsidP="00C134A9">
            <w:pPr>
              <w:pStyle w:val="22"/>
              <w:rPr>
                <w:sz w:val="24"/>
                <w:szCs w:val="24"/>
              </w:rPr>
            </w:pPr>
            <w:r w:rsidRPr="0054521E">
              <w:rPr>
                <w:sz w:val="24"/>
                <w:szCs w:val="24"/>
              </w:rPr>
              <w:t>Перепись населения 2014 года.</w:t>
            </w:r>
          </w:p>
          <w:p w:rsidR="00C134A9" w:rsidRPr="0054521E" w:rsidRDefault="00C134A9" w:rsidP="00C134A9">
            <w:pPr>
              <w:pStyle w:val="22"/>
              <w:rPr>
                <w:sz w:val="24"/>
                <w:szCs w:val="24"/>
              </w:rPr>
            </w:pPr>
            <w:r w:rsidRPr="0054521E">
              <w:rPr>
                <w:sz w:val="24"/>
                <w:szCs w:val="24"/>
              </w:rPr>
              <w:t>Численность населения Крымского федерального округа, городских округов, муниципальных районов, городских и сельских поселений;</w:t>
            </w:r>
          </w:p>
          <w:p w:rsidR="00C134A9" w:rsidRPr="0054521E" w:rsidRDefault="00C134A9" w:rsidP="00C134A9">
            <w:pPr>
              <w:pStyle w:val="22"/>
              <w:rPr>
                <w:sz w:val="24"/>
                <w:szCs w:val="24"/>
              </w:rPr>
            </w:pPr>
            <w:r w:rsidRPr="0054521E">
              <w:rPr>
                <w:sz w:val="24"/>
                <w:szCs w:val="24"/>
              </w:rPr>
              <w:t>База данных показателей муниципальных образований Федеральной службы государственной статистики;</w:t>
            </w:r>
          </w:p>
          <w:p w:rsidR="00C134A9" w:rsidRPr="0054521E" w:rsidRDefault="0054521E" w:rsidP="00C134A9">
            <w:pPr>
              <w:pStyle w:val="22"/>
              <w:rPr>
                <w:sz w:val="24"/>
                <w:szCs w:val="24"/>
              </w:rPr>
            </w:pPr>
            <w:r w:rsidRPr="0054521E">
              <w:rPr>
                <w:sz w:val="24"/>
                <w:szCs w:val="24"/>
              </w:rPr>
              <w:t>Раздел 2.3 настоящих местных нормативов градостроительного проектирования</w:t>
            </w:r>
          </w:p>
        </w:tc>
      </w:tr>
      <w:tr w:rsidR="00C134A9" w:rsidRPr="0054521E" w:rsidTr="00C134A9">
        <w:trPr>
          <w:trHeight w:val="20"/>
        </w:trPr>
        <w:tc>
          <w:tcPr>
            <w:tcW w:w="0" w:type="auto"/>
            <w:vAlign w:val="center"/>
          </w:tcPr>
          <w:p w:rsidR="00C134A9" w:rsidRPr="0054521E" w:rsidRDefault="00C134A9" w:rsidP="00C134A9">
            <w:pPr>
              <w:pStyle w:val="22"/>
              <w:rPr>
                <w:sz w:val="24"/>
                <w:szCs w:val="24"/>
              </w:rPr>
            </w:pPr>
            <w:r w:rsidRPr="0054521E">
              <w:rPr>
                <w:sz w:val="24"/>
                <w:szCs w:val="24"/>
              </w:rPr>
              <w:t>Прогнозная численность всего населения административного центра Ивановского сельского поселения на 01.01.2031</w:t>
            </w:r>
            <w:r w:rsidRPr="0054521E">
              <w:rPr>
                <w:sz w:val="24"/>
                <w:szCs w:val="24"/>
                <w:lang w:val="en-US"/>
              </w:rPr>
              <w:t> </w:t>
            </w:r>
            <w:r w:rsidRPr="0054521E">
              <w:rPr>
                <w:sz w:val="24"/>
                <w:szCs w:val="24"/>
              </w:rPr>
              <w:t>г. (Надм.ц.п.)</w:t>
            </w:r>
          </w:p>
        </w:tc>
        <w:tc>
          <w:tcPr>
            <w:tcW w:w="0" w:type="auto"/>
            <w:vAlign w:val="center"/>
          </w:tcPr>
          <w:p w:rsidR="00C134A9" w:rsidRPr="0054521E" w:rsidRDefault="00C134A9" w:rsidP="00C134A9">
            <w:pPr>
              <w:pStyle w:val="23"/>
              <w:rPr>
                <w:sz w:val="24"/>
                <w:szCs w:val="24"/>
              </w:rPr>
            </w:pPr>
            <w:r w:rsidRPr="0054521E">
              <w:rPr>
                <w:sz w:val="24"/>
                <w:szCs w:val="24"/>
              </w:rPr>
              <w:t>412</w:t>
            </w:r>
            <w:r w:rsidRPr="0054521E">
              <w:rPr>
                <w:sz w:val="24"/>
                <w:szCs w:val="24"/>
                <w:lang w:val="en-US"/>
              </w:rPr>
              <w:t xml:space="preserve"> </w:t>
            </w:r>
            <w:r w:rsidRPr="0054521E">
              <w:rPr>
                <w:sz w:val="24"/>
                <w:szCs w:val="24"/>
              </w:rPr>
              <w:t>чел.</w:t>
            </w:r>
          </w:p>
        </w:tc>
        <w:tc>
          <w:tcPr>
            <w:tcW w:w="0" w:type="auto"/>
            <w:vMerge/>
            <w:vAlign w:val="center"/>
          </w:tcPr>
          <w:p w:rsidR="00C134A9" w:rsidRPr="0054521E" w:rsidRDefault="00C134A9" w:rsidP="00C134A9">
            <w:pPr>
              <w:pStyle w:val="23"/>
              <w:rPr>
                <w:sz w:val="24"/>
                <w:szCs w:val="24"/>
              </w:rPr>
            </w:pPr>
          </w:p>
        </w:tc>
      </w:tr>
    </w:tbl>
    <w:p w:rsidR="00CF786E" w:rsidRPr="0054521E" w:rsidRDefault="00CF786E" w:rsidP="00CF786E"/>
    <w:p w:rsidR="00CF786E" w:rsidRPr="0054521E" w:rsidRDefault="00CF786E" w:rsidP="00CF786E">
      <w:r w:rsidRPr="0054521E">
        <w:t xml:space="preserve">Результаты расчета предельных значений расчетных показателей минимально допустимого уровня обеспеченности объектами </w:t>
      </w:r>
      <w:r w:rsidRPr="0054521E">
        <w:rPr>
          <w:rFonts w:eastAsia="Calibri"/>
        </w:rPr>
        <w:t>культуры и искусства местного значения</w:t>
      </w:r>
      <w:r w:rsidRPr="0054521E">
        <w:t xml:space="preserve"> представлены в </w:t>
      </w:r>
      <w:r w:rsidR="00011183" w:rsidRPr="0054521E">
        <w:fldChar w:fldCharType="begin"/>
      </w:r>
      <w:r w:rsidRPr="0054521E">
        <w:instrText xml:space="preserve"> REF _Ref496546830 \h </w:instrText>
      </w:r>
      <w:r w:rsidR="0054521E">
        <w:instrText xml:space="preserve"> \* MERGEFORMAT </w:instrText>
      </w:r>
      <w:r w:rsidR="00011183" w:rsidRPr="0054521E">
        <w:fldChar w:fldCharType="separate"/>
      </w:r>
      <w:r w:rsidR="00FA2DE9" w:rsidRPr="0054521E">
        <w:t xml:space="preserve">Таблица </w:t>
      </w:r>
      <w:r w:rsidR="00FA2DE9">
        <w:rPr>
          <w:noProof/>
        </w:rPr>
        <w:t>43</w:t>
      </w:r>
      <w:r w:rsidR="00011183" w:rsidRPr="0054521E">
        <w:fldChar w:fldCharType="end"/>
      </w:r>
      <w:r w:rsidRPr="0054521E">
        <w:t>.</w:t>
      </w:r>
    </w:p>
    <w:p w:rsidR="00CF786E" w:rsidRPr="0054521E" w:rsidRDefault="00CF786E" w:rsidP="00CF786E">
      <w:pPr>
        <w:pStyle w:val="a5"/>
      </w:pPr>
      <w:bookmarkStart w:id="88" w:name="_Ref496546830"/>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43</w:t>
      </w:r>
      <w:r w:rsidR="00684140">
        <w:rPr>
          <w:noProof/>
        </w:rPr>
        <w:fldChar w:fldCharType="end"/>
      </w:r>
      <w:bookmarkEnd w:id="88"/>
    </w:p>
    <w:tbl>
      <w:tblPr>
        <w:tblStyle w:val="a4"/>
        <w:tblW w:w="0" w:type="auto"/>
        <w:tblLook w:val="04A0" w:firstRow="1" w:lastRow="0" w:firstColumn="1" w:lastColumn="0" w:noHBand="0" w:noVBand="1"/>
      </w:tblPr>
      <w:tblGrid>
        <w:gridCol w:w="2743"/>
        <w:gridCol w:w="3007"/>
        <w:gridCol w:w="3820"/>
      </w:tblGrid>
      <w:tr w:rsidR="00C134A9" w:rsidRPr="0054521E" w:rsidTr="00C134A9">
        <w:trPr>
          <w:trHeight w:val="57"/>
        </w:trPr>
        <w:tc>
          <w:tcPr>
            <w:tcW w:w="0" w:type="auto"/>
            <w:vAlign w:val="center"/>
          </w:tcPr>
          <w:p w:rsidR="00C134A9" w:rsidRPr="0054521E" w:rsidRDefault="00C134A9" w:rsidP="00C134A9">
            <w:pPr>
              <w:pStyle w:val="41"/>
              <w:rPr>
                <w:sz w:val="24"/>
                <w:szCs w:val="24"/>
              </w:rPr>
            </w:pPr>
            <w:r w:rsidRPr="0054521E">
              <w:rPr>
                <w:sz w:val="24"/>
                <w:szCs w:val="24"/>
              </w:rPr>
              <w:t>Наименование объекта</w:t>
            </w:r>
          </w:p>
        </w:tc>
        <w:tc>
          <w:tcPr>
            <w:tcW w:w="0" w:type="auto"/>
            <w:vAlign w:val="center"/>
          </w:tcPr>
          <w:p w:rsidR="00C134A9" w:rsidRPr="0054521E" w:rsidRDefault="00C134A9" w:rsidP="00C134A9">
            <w:pPr>
              <w:pStyle w:val="41"/>
              <w:rPr>
                <w:sz w:val="24"/>
                <w:szCs w:val="24"/>
              </w:rPr>
            </w:pPr>
            <w:r w:rsidRPr="0054521E">
              <w:rPr>
                <w:sz w:val="24"/>
                <w:szCs w:val="24"/>
              </w:rPr>
              <w:t>Уровень обеспеченности, объектов</w:t>
            </w:r>
          </w:p>
        </w:tc>
        <w:tc>
          <w:tcPr>
            <w:tcW w:w="0" w:type="auto"/>
            <w:vAlign w:val="center"/>
          </w:tcPr>
          <w:p w:rsidR="00C134A9" w:rsidRPr="0054521E" w:rsidRDefault="00C134A9" w:rsidP="00C134A9">
            <w:pPr>
              <w:pStyle w:val="41"/>
              <w:rPr>
                <w:sz w:val="24"/>
                <w:szCs w:val="24"/>
              </w:rPr>
            </w:pPr>
            <w:r w:rsidRPr="0054521E">
              <w:rPr>
                <w:sz w:val="24"/>
                <w:szCs w:val="24"/>
              </w:rPr>
              <w:t>Примечание</w:t>
            </w:r>
          </w:p>
        </w:tc>
      </w:tr>
      <w:tr w:rsidR="00C134A9" w:rsidRPr="0054521E" w:rsidTr="00C134A9">
        <w:trPr>
          <w:trHeight w:val="57"/>
        </w:trPr>
        <w:tc>
          <w:tcPr>
            <w:tcW w:w="0" w:type="auto"/>
            <w:vAlign w:val="center"/>
          </w:tcPr>
          <w:p w:rsidR="00C134A9" w:rsidRPr="0054521E" w:rsidRDefault="00C134A9" w:rsidP="00C134A9">
            <w:pPr>
              <w:pStyle w:val="22"/>
              <w:rPr>
                <w:sz w:val="24"/>
                <w:szCs w:val="24"/>
              </w:rPr>
            </w:pPr>
            <w:r w:rsidRPr="0054521E">
              <w:rPr>
                <w:sz w:val="24"/>
                <w:szCs w:val="24"/>
              </w:rPr>
              <w:t>Библиотечная сеть</w:t>
            </w:r>
          </w:p>
        </w:tc>
        <w:tc>
          <w:tcPr>
            <w:tcW w:w="0" w:type="auto"/>
            <w:vAlign w:val="center"/>
          </w:tcPr>
          <w:p w:rsidR="00C134A9" w:rsidRPr="0054521E" w:rsidRDefault="00C134A9" w:rsidP="00C134A9">
            <w:pPr>
              <w:pStyle w:val="22"/>
              <w:rPr>
                <w:sz w:val="24"/>
                <w:szCs w:val="24"/>
              </w:rPr>
            </w:pPr>
            <w:r w:rsidRPr="0054521E">
              <w:rPr>
                <w:sz w:val="24"/>
                <w:szCs w:val="24"/>
              </w:rPr>
              <w:t>БС = ((Н – Надм.ц.п.) / Нн.ф.) + Нн.адм.ц = ((2064– 412/ 1000) + 1 =3</w:t>
            </w:r>
          </w:p>
        </w:tc>
        <w:tc>
          <w:tcPr>
            <w:tcW w:w="0" w:type="auto"/>
            <w:vAlign w:val="center"/>
          </w:tcPr>
          <w:p w:rsidR="00C134A9" w:rsidRPr="0054521E" w:rsidRDefault="00C134A9" w:rsidP="00C134A9">
            <w:pPr>
              <w:pStyle w:val="22"/>
              <w:rPr>
                <w:sz w:val="24"/>
                <w:szCs w:val="24"/>
              </w:rPr>
            </w:pPr>
            <w:r w:rsidRPr="0054521E">
              <w:rPr>
                <w:sz w:val="24"/>
                <w:szCs w:val="24"/>
              </w:rPr>
              <w:t>БС – уровень обеспеченности библиотечной сетью, объектов;</w:t>
            </w:r>
          </w:p>
          <w:p w:rsidR="00C134A9" w:rsidRPr="0054521E" w:rsidRDefault="00C134A9" w:rsidP="00C134A9">
            <w:pPr>
              <w:pStyle w:val="22"/>
              <w:rPr>
                <w:sz w:val="24"/>
                <w:szCs w:val="24"/>
              </w:rPr>
            </w:pPr>
            <w:r w:rsidRPr="0054521E">
              <w:rPr>
                <w:sz w:val="24"/>
                <w:szCs w:val="24"/>
              </w:rPr>
              <w:t>Нн.ф. – норматив численности жителей на 1 филиал библиотеки;</w:t>
            </w:r>
          </w:p>
          <w:p w:rsidR="00C134A9" w:rsidRPr="0054521E" w:rsidRDefault="00C134A9" w:rsidP="00C134A9">
            <w:pPr>
              <w:pStyle w:val="22"/>
              <w:rPr>
                <w:sz w:val="24"/>
                <w:szCs w:val="24"/>
              </w:rPr>
            </w:pPr>
            <w:r w:rsidRPr="0054521E">
              <w:rPr>
                <w:sz w:val="24"/>
                <w:szCs w:val="24"/>
              </w:rPr>
              <w:t>Нн.адм.ц – норматив числа библиотек для административного центра сельского поселения.</w:t>
            </w:r>
          </w:p>
          <w:p w:rsidR="00C134A9" w:rsidRPr="0054521E" w:rsidRDefault="00C134A9" w:rsidP="00C134A9">
            <w:pPr>
              <w:pStyle w:val="22"/>
              <w:rPr>
                <w:sz w:val="24"/>
                <w:szCs w:val="24"/>
              </w:rPr>
            </w:pPr>
            <w:r w:rsidRPr="0054521E">
              <w:rPr>
                <w:sz w:val="24"/>
                <w:szCs w:val="24"/>
              </w:rPr>
              <w:t>Расчет проведен согласно Распоряжению Министерства культуры Российской Федерации от 02 августа 2017 года № Р-965</w:t>
            </w:r>
          </w:p>
        </w:tc>
      </w:tr>
      <w:tr w:rsidR="00C134A9" w:rsidRPr="0054521E" w:rsidTr="00C134A9">
        <w:trPr>
          <w:trHeight w:val="57"/>
        </w:trPr>
        <w:tc>
          <w:tcPr>
            <w:tcW w:w="0" w:type="auto"/>
            <w:vAlign w:val="center"/>
          </w:tcPr>
          <w:p w:rsidR="00C134A9" w:rsidRPr="0054521E" w:rsidRDefault="00C134A9" w:rsidP="00C134A9">
            <w:pPr>
              <w:pStyle w:val="22"/>
              <w:rPr>
                <w:sz w:val="24"/>
                <w:szCs w:val="24"/>
              </w:rPr>
            </w:pPr>
            <w:r w:rsidRPr="0054521E">
              <w:rPr>
                <w:sz w:val="24"/>
                <w:szCs w:val="24"/>
              </w:rPr>
              <w:t>Точка доступа к полнотекстовым информационным ресурсам</w:t>
            </w:r>
          </w:p>
        </w:tc>
        <w:tc>
          <w:tcPr>
            <w:tcW w:w="0" w:type="auto"/>
            <w:vAlign w:val="center"/>
          </w:tcPr>
          <w:p w:rsidR="00C134A9" w:rsidRPr="0054521E" w:rsidRDefault="00C134A9" w:rsidP="00C134A9">
            <w:pPr>
              <w:pStyle w:val="22"/>
              <w:rPr>
                <w:sz w:val="24"/>
                <w:szCs w:val="24"/>
              </w:rPr>
            </w:pPr>
            <w:r w:rsidRPr="0054521E">
              <w:rPr>
                <w:sz w:val="24"/>
                <w:szCs w:val="24"/>
              </w:rPr>
              <w:t>1</w:t>
            </w:r>
          </w:p>
        </w:tc>
        <w:tc>
          <w:tcPr>
            <w:tcW w:w="0" w:type="auto"/>
            <w:vAlign w:val="center"/>
          </w:tcPr>
          <w:p w:rsidR="00C134A9" w:rsidRPr="0054521E" w:rsidRDefault="00C134A9" w:rsidP="00C134A9">
            <w:pPr>
              <w:pStyle w:val="22"/>
              <w:rPr>
                <w:sz w:val="24"/>
                <w:szCs w:val="24"/>
              </w:rPr>
            </w:pPr>
            <w:r w:rsidRPr="0054521E">
              <w:rPr>
                <w:sz w:val="24"/>
                <w:szCs w:val="24"/>
              </w:rPr>
              <w:t>В соответствии с Распоряжением Министерства культуры Российской Федерации от 02 августа 2017 года № Р-965</w:t>
            </w:r>
          </w:p>
        </w:tc>
      </w:tr>
      <w:tr w:rsidR="00C134A9" w:rsidRPr="0054521E" w:rsidTr="00C134A9">
        <w:trPr>
          <w:trHeight w:val="57"/>
        </w:trPr>
        <w:tc>
          <w:tcPr>
            <w:tcW w:w="0" w:type="auto"/>
            <w:vAlign w:val="center"/>
          </w:tcPr>
          <w:p w:rsidR="00C134A9" w:rsidRPr="0054521E" w:rsidRDefault="00C134A9" w:rsidP="00C134A9">
            <w:pPr>
              <w:pStyle w:val="22"/>
              <w:rPr>
                <w:sz w:val="24"/>
                <w:szCs w:val="24"/>
              </w:rPr>
            </w:pPr>
            <w:r w:rsidRPr="0054521E">
              <w:rPr>
                <w:sz w:val="24"/>
                <w:szCs w:val="24"/>
              </w:rPr>
              <w:t>Учреждения культуры</w:t>
            </w:r>
          </w:p>
          <w:p w:rsidR="00C134A9" w:rsidRPr="0054521E" w:rsidRDefault="00C134A9" w:rsidP="00C134A9">
            <w:pPr>
              <w:pStyle w:val="22"/>
              <w:rPr>
                <w:sz w:val="24"/>
                <w:szCs w:val="24"/>
              </w:rPr>
            </w:pPr>
            <w:r w:rsidRPr="0054521E">
              <w:rPr>
                <w:sz w:val="24"/>
                <w:szCs w:val="24"/>
              </w:rPr>
              <w:lastRenderedPageBreak/>
              <w:t>клубного типа</w:t>
            </w:r>
          </w:p>
        </w:tc>
        <w:tc>
          <w:tcPr>
            <w:tcW w:w="0" w:type="auto"/>
            <w:vAlign w:val="center"/>
          </w:tcPr>
          <w:p w:rsidR="00C134A9" w:rsidRPr="0054521E" w:rsidRDefault="00C134A9" w:rsidP="00C134A9">
            <w:pPr>
              <w:pStyle w:val="22"/>
              <w:rPr>
                <w:sz w:val="24"/>
                <w:szCs w:val="24"/>
              </w:rPr>
            </w:pPr>
            <w:r w:rsidRPr="0054521E">
              <w:rPr>
                <w:sz w:val="24"/>
                <w:szCs w:val="24"/>
              </w:rPr>
              <w:lastRenderedPageBreak/>
              <w:t xml:space="preserve">КС = ((Н – Надм.ц.п.) / </w:t>
            </w:r>
            <w:r w:rsidRPr="0054521E">
              <w:rPr>
                <w:sz w:val="24"/>
                <w:szCs w:val="24"/>
              </w:rPr>
              <w:lastRenderedPageBreak/>
              <w:t>Нн.ф.) + Нн.адм.ц = ((2064–412) / 1000) + 1 = 3.</w:t>
            </w:r>
          </w:p>
          <w:p w:rsidR="00C134A9" w:rsidRPr="0054521E" w:rsidRDefault="00C134A9" w:rsidP="00C134A9">
            <w:pPr>
              <w:pStyle w:val="22"/>
              <w:rPr>
                <w:sz w:val="24"/>
                <w:szCs w:val="24"/>
              </w:rPr>
            </w:pPr>
            <w:r w:rsidRPr="0054521E">
              <w:rPr>
                <w:sz w:val="24"/>
                <w:szCs w:val="24"/>
              </w:rPr>
              <w:t>Уровень обеспеченности посадочными местами – 150 посадочных мест на 1000 чел.</w:t>
            </w:r>
          </w:p>
        </w:tc>
        <w:tc>
          <w:tcPr>
            <w:tcW w:w="0" w:type="auto"/>
            <w:vAlign w:val="center"/>
          </w:tcPr>
          <w:p w:rsidR="00C134A9" w:rsidRPr="0054521E" w:rsidRDefault="00C134A9" w:rsidP="00C134A9">
            <w:pPr>
              <w:pStyle w:val="22"/>
              <w:rPr>
                <w:sz w:val="24"/>
                <w:szCs w:val="24"/>
              </w:rPr>
            </w:pPr>
            <w:r w:rsidRPr="0054521E">
              <w:rPr>
                <w:sz w:val="24"/>
                <w:szCs w:val="24"/>
              </w:rPr>
              <w:lastRenderedPageBreak/>
              <w:t xml:space="preserve">КС – уровень обеспеченности </w:t>
            </w:r>
            <w:r w:rsidRPr="0054521E">
              <w:rPr>
                <w:sz w:val="24"/>
                <w:szCs w:val="24"/>
              </w:rPr>
              <w:lastRenderedPageBreak/>
              <w:t>сетью учреждений клубного типа, объектов;</w:t>
            </w:r>
          </w:p>
          <w:p w:rsidR="00C134A9" w:rsidRPr="0054521E" w:rsidRDefault="00C134A9" w:rsidP="00C134A9">
            <w:pPr>
              <w:pStyle w:val="22"/>
              <w:rPr>
                <w:sz w:val="24"/>
                <w:szCs w:val="24"/>
              </w:rPr>
            </w:pPr>
            <w:r w:rsidRPr="0054521E">
              <w:rPr>
                <w:sz w:val="24"/>
                <w:szCs w:val="24"/>
              </w:rPr>
              <w:t>Нн.ф. – норматив численности жителей на 1 филиал дома культуры (1000 чел.);</w:t>
            </w:r>
          </w:p>
          <w:p w:rsidR="00C134A9" w:rsidRPr="0054521E" w:rsidRDefault="00C134A9" w:rsidP="00C134A9">
            <w:pPr>
              <w:pStyle w:val="22"/>
              <w:rPr>
                <w:sz w:val="24"/>
                <w:szCs w:val="24"/>
              </w:rPr>
            </w:pPr>
            <w:r w:rsidRPr="0054521E">
              <w:rPr>
                <w:sz w:val="24"/>
                <w:szCs w:val="24"/>
              </w:rPr>
              <w:t>Нн.адм.ц – норматив числа домов культуры для административного центра сельского поселения (1 объект).</w:t>
            </w:r>
          </w:p>
          <w:p w:rsidR="00C134A9" w:rsidRPr="0054521E" w:rsidRDefault="00C134A9" w:rsidP="00C134A9">
            <w:pPr>
              <w:pStyle w:val="22"/>
              <w:rPr>
                <w:sz w:val="24"/>
                <w:szCs w:val="24"/>
              </w:rPr>
            </w:pPr>
            <w:r w:rsidRPr="0054521E">
              <w:rPr>
                <w:sz w:val="24"/>
                <w:szCs w:val="24"/>
              </w:rPr>
              <w:t>Расчет проведен согласно Распоряжению Министерства культуры Российской Федерации от 02 августа 2017 года № Р-965</w:t>
            </w:r>
          </w:p>
        </w:tc>
      </w:tr>
    </w:tbl>
    <w:p w:rsidR="00CF786E" w:rsidRPr="0054521E" w:rsidRDefault="00CF786E" w:rsidP="00CF786E"/>
    <w:p w:rsidR="00CF786E" w:rsidRPr="0054521E" w:rsidRDefault="00CF786E" w:rsidP="00CF786E">
      <w:r w:rsidRPr="0054521E">
        <w:t xml:space="preserve">Предельные значения расчетных показателей максимально допустимого уровня территориальной доступности объектов </w:t>
      </w:r>
      <w:r w:rsidRPr="0054521E">
        <w:rPr>
          <w:rFonts w:eastAsia="Calibri"/>
        </w:rPr>
        <w:t>культуры и искусства местного значения</w:t>
      </w:r>
      <w:r w:rsidRPr="0054521E">
        <w:t xml:space="preserve"> установлены по Распоряжению Министерства культуры Российской Федерации от 02 августа 2017 года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2993" w:rsidRPr="0054521E" w:rsidRDefault="00ED2993" w:rsidP="00ED2993">
      <w:pPr>
        <w:pStyle w:val="143"/>
        <w:rPr>
          <w:rFonts w:eastAsia="Calibri"/>
        </w:rPr>
      </w:pPr>
      <w:bookmarkStart w:id="89" w:name="_Toc500752607"/>
      <w:r w:rsidRPr="0054521E">
        <w:rPr>
          <w:rFonts w:eastAsia="Calibri"/>
        </w:rPr>
        <w:t>2.</w:t>
      </w:r>
      <w:r w:rsidR="00DF624F" w:rsidRPr="0054521E">
        <w:rPr>
          <w:rFonts w:eastAsia="Calibri"/>
        </w:rPr>
        <w:t>4</w:t>
      </w:r>
      <w:r w:rsidRPr="0054521E">
        <w:rPr>
          <w:rFonts w:eastAsia="Calibri"/>
        </w:rPr>
        <w:t>.12. Объекты общественного питания, торговли и бытового обслуживания</w:t>
      </w:r>
      <w:bookmarkEnd w:id="89"/>
    </w:p>
    <w:p w:rsidR="00ED2993" w:rsidRPr="0054521E" w:rsidRDefault="00ED2993" w:rsidP="00ED2993">
      <w:r w:rsidRPr="0054521E">
        <w:t xml:space="preserve">Исходные данные для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00DA7E92" w:rsidRPr="0054521E">
        <w:fldChar w:fldCharType="begin"/>
      </w:r>
      <w:r w:rsidR="00DA7E92" w:rsidRPr="0054521E">
        <w:instrText xml:space="preserve"> REF _Ref488574630 \h  \* MERGEFORMAT </w:instrText>
      </w:r>
      <w:r w:rsidR="00DA7E92" w:rsidRPr="0054521E">
        <w:fldChar w:fldCharType="separate"/>
      </w:r>
      <w:r w:rsidR="00FA2DE9" w:rsidRPr="0054521E">
        <w:t xml:space="preserve">Таблица </w:t>
      </w:r>
      <w:r w:rsidR="00FA2DE9">
        <w:rPr>
          <w:noProof/>
        </w:rPr>
        <w:t>44</w:t>
      </w:r>
      <w:r w:rsidR="00DA7E92" w:rsidRPr="0054521E">
        <w:fldChar w:fldCharType="end"/>
      </w:r>
      <w:r w:rsidRPr="0054521E">
        <w:t>.</w:t>
      </w:r>
    </w:p>
    <w:p w:rsidR="00ED2993" w:rsidRPr="0054521E" w:rsidRDefault="00ED2993" w:rsidP="00ED2993">
      <w:pPr>
        <w:pStyle w:val="a5"/>
      </w:pPr>
      <w:bookmarkStart w:id="90" w:name="_Ref488574630"/>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44</w:t>
      </w:r>
      <w:r w:rsidR="00684140">
        <w:rPr>
          <w:noProof/>
        </w:rPr>
        <w:fldChar w:fldCharType="end"/>
      </w:r>
      <w:bookmarkEnd w:id="90"/>
    </w:p>
    <w:tbl>
      <w:tblPr>
        <w:tblStyle w:val="a4"/>
        <w:tblW w:w="9571" w:type="dxa"/>
        <w:tblLook w:val="04A0" w:firstRow="1" w:lastRow="0" w:firstColumn="1" w:lastColumn="0" w:noHBand="0" w:noVBand="1"/>
      </w:tblPr>
      <w:tblGrid>
        <w:gridCol w:w="4875"/>
        <w:gridCol w:w="1767"/>
        <w:gridCol w:w="2929"/>
      </w:tblGrid>
      <w:tr w:rsidR="006A6D35" w:rsidRPr="0054521E" w:rsidTr="006A6D35">
        <w:trPr>
          <w:trHeight w:val="57"/>
        </w:trPr>
        <w:tc>
          <w:tcPr>
            <w:tcW w:w="0" w:type="auto"/>
            <w:vAlign w:val="center"/>
          </w:tcPr>
          <w:p w:rsidR="006A6D35" w:rsidRPr="0054521E" w:rsidRDefault="006A6D35" w:rsidP="00C134A9">
            <w:pPr>
              <w:pStyle w:val="211"/>
              <w:rPr>
                <w:sz w:val="24"/>
                <w:szCs w:val="24"/>
              </w:rPr>
            </w:pPr>
            <w:r w:rsidRPr="0054521E">
              <w:rPr>
                <w:sz w:val="24"/>
                <w:szCs w:val="24"/>
              </w:rPr>
              <w:t>Наименование показателя исходных данных</w:t>
            </w:r>
          </w:p>
        </w:tc>
        <w:tc>
          <w:tcPr>
            <w:tcW w:w="0" w:type="auto"/>
            <w:vAlign w:val="center"/>
          </w:tcPr>
          <w:p w:rsidR="006A6D35" w:rsidRPr="0054521E" w:rsidRDefault="006A6D35" w:rsidP="00C134A9">
            <w:pPr>
              <w:pStyle w:val="211"/>
              <w:rPr>
                <w:sz w:val="24"/>
                <w:szCs w:val="24"/>
              </w:rPr>
            </w:pPr>
            <w:r w:rsidRPr="0054521E">
              <w:rPr>
                <w:sz w:val="24"/>
                <w:szCs w:val="24"/>
              </w:rPr>
              <w:t>Значение показателя исходных данных</w:t>
            </w:r>
          </w:p>
        </w:tc>
        <w:tc>
          <w:tcPr>
            <w:tcW w:w="0" w:type="auto"/>
            <w:vAlign w:val="center"/>
          </w:tcPr>
          <w:p w:rsidR="006A6D35" w:rsidRPr="0054521E" w:rsidRDefault="006A6D35" w:rsidP="00C134A9">
            <w:pPr>
              <w:pStyle w:val="211"/>
              <w:rPr>
                <w:sz w:val="24"/>
                <w:szCs w:val="24"/>
              </w:rPr>
            </w:pPr>
            <w:r w:rsidRPr="0054521E">
              <w:rPr>
                <w:sz w:val="24"/>
                <w:szCs w:val="24"/>
              </w:rPr>
              <w:t>Источник исходных данных</w:t>
            </w:r>
          </w:p>
        </w:tc>
      </w:tr>
      <w:tr w:rsidR="006A6D35" w:rsidRPr="0054521E" w:rsidTr="006A6D35">
        <w:trPr>
          <w:trHeight w:val="848"/>
        </w:trPr>
        <w:tc>
          <w:tcPr>
            <w:tcW w:w="0" w:type="auto"/>
            <w:vAlign w:val="center"/>
          </w:tcPr>
          <w:p w:rsidR="006A6D35" w:rsidRPr="0054521E" w:rsidRDefault="006A6D35" w:rsidP="00C134A9">
            <w:pPr>
              <w:pStyle w:val="22"/>
              <w:rPr>
                <w:sz w:val="24"/>
                <w:szCs w:val="24"/>
              </w:rPr>
            </w:pPr>
            <w:r w:rsidRPr="0054521E">
              <w:rPr>
                <w:sz w:val="24"/>
                <w:szCs w:val="24"/>
              </w:rPr>
              <w:t>Численность всего населения Ивановского сельского поселения (на 01.01.2017 г.) (</w:t>
            </w:r>
            <w:r w:rsidRPr="0054521E">
              <w:rPr>
                <w:sz w:val="24"/>
                <w:szCs w:val="24"/>
                <w:lang w:val="en-US"/>
              </w:rPr>
              <w:t>a</w:t>
            </w:r>
            <w:r w:rsidRPr="0054521E">
              <w:rPr>
                <w:sz w:val="24"/>
                <w:szCs w:val="24"/>
              </w:rPr>
              <w:t>)</w:t>
            </w:r>
          </w:p>
        </w:tc>
        <w:tc>
          <w:tcPr>
            <w:tcW w:w="0" w:type="auto"/>
            <w:vAlign w:val="center"/>
          </w:tcPr>
          <w:p w:rsidR="006A6D35" w:rsidRPr="0054521E" w:rsidRDefault="006A6D35" w:rsidP="00C134A9">
            <w:pPr>
              <w:pStyle w:val="23"/>
              <w:rPr>
                <w:sz w:val="24"/>
                <w:szCs w:val="24"/>
              </w:rPr>
            </w:pPr>
            <w:r w:rsidRPr="0054521E">
              <w:rPr>
                <w:sz w:val="24"/>
                <w:szCs w:val="24"/>
              </w:rPr>
              <w:t>1994 чел.</w:t>
            </w:r>
          </w:p>
        </w:tc>
        <w:tc>
          <w:tcPr>
            <w:tcW w:w="0" w:type="auto"/>
            <w:vMerge w:val="restart"/>
            <w:vAlign w:val="center"/>
          </w:tcPr>
          <w:p w:rsidR="006A6D35" w:rsidRPr="0054521E" w:rsidRDefault="006A6D35" w:rsidP="00C134A9">
            <w:pPr>
              <w:pStyle w:val="23"/>
              <w:rPr>
                <w:sz w:val="24"/>
                <w:szCs w:val="24"/>
              </w:rPr>
            </w:pPr>
            <w:r w:rsidRPr="0054521E">
              <w:rPr>
                <w:sz w:val="24"/>
                <w:szCs w:val="24"/>
              </w:rPr>
              <w:t>База данных показателей муниципальных образований Федеральной службы государственной статистики</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Вместимость предприятий общественного питания (общедоступные столовые, закусочные, рестораны, кафе, бары, за исключением столовых учебных заведений, организаций, промышленных предприятий) в муниципальном образовании</w:t>
            </w:r>
            <w:r w:rsidR="00813941">
              <w:rPr>
                <w:sz w:val="24"/>
                <w:szCs w:val="24"/>
              </w:rPr>
              <w:t xml:space="preserve"> </w:t>
            </w:r>
            <w:r w:rsidRPr="0054521E">
              <w:rPr>
                <w:sz w:val="24"/>
                <w:szCs w:val="24"/>
              </w:rPr>
              <w:t>Ивановское сельское поселение (в 2016 г.) (</w:t>
            </w:r>
            <w:r w:rsidRPr="0054521E">
              <w:rPr>
                <w:sz w:val="24"/>
                <w:szCs w:val="24"/>
                <w:lang w:val="en-US"/>
              </w:rPr>
              <w:t>b</w:t>
            </w:r>
            <w:r w:rsidRPr="0054521E">
              <w:rPr>
                <w:sz w:val="24"/>
                <w:szCs w:val="24"/>
              </w:rPr>
              <w:t>)</w:t>
            </w:r>
          </w:p>
        </w:tc>
        <w:tc>
          <w:tcPr>
            <w:tcW w:w="0" w:type="auto"/>
            <w:vAlign w:val="center"/>
          </w:tcPr>
          <w:p w:rsidR="006A6D35" w:rsidRPr="0054521E" w:rsidRDefault="006A6D35" w:rsidP="00C134A9">
            <w:pPr>
              <w:pStyle w:val="23"/>
              <w:rPr>
                <w:sz w:val="24"/>
                <w:szCs w:val="24"/>
              </w:rPr>
            </w:pPr>
            <w:r w:rsidRPr="0054521E">
              <w:rPr>
                <w:sz w:val="24"/>
                <w:szCs w:val="24"/>
              </w:rPr>
              <w:t>56</w:t>
            </w:r>
            <w:r w:rsidRPr="0054521E">
              <w:rPr>
                <w:sz w:val="24"/>
                <w:szCs w:val="24"/>
                <w:lang w:val="en-US"/>
              </w:rPr>
              <w:t xml:space="preserve"> </w:t>
            </w:r>
            <w:r w:rsidRPr="0054521E">
              <w:rPr>
                <w:sz w:val="24"/>
                <w:szCs w:val="24"/>
              </w:rPr>
              <w:t>мест</w:t>
            </w:r>
          </w:p>
        </w:tc>
        <w:tc>
          <w:tcPr>
            <w:tcW w:w="0" w:type="auto"/>
            <w:vMerge/>
            <w:vAlign w:val="center"/>
          </w:tcPr>
          <w:p w:rsidR="006A6D35" w:rsidRPr="0054521E" w:rsidRDefault="006A6D35" w:rsidP="00C134A9">
            <w:pPr>
              <w:pStyle w:val="23"/>
              <w:rPr>
                <w:sz w:val="24"/>
                <w:szCs w:val="24"/>
              </w:rPr>
            </w:pPr>
          </w:p>
        </w:tc>
      </w:tr>
    </w:tbl>
    <w:p w:rsidR="00ED2993" w:rsidRPr="0054521E" w:rsidRDefault="00ED2993" w:rsidP="00ED2993"/>
    <w:p w:rsidR="00ED2993" w:rsidRPr="0054521E" w:rsidRDefault="00ED2993" w:rsidP="00ED2993">
      <w:r w:rsidRPr="0054521E">
        <w:t xml:space="preserve">Результаты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00DA7E92" w:rsidRPr="0054521E">
        <w:fldChar w:fldCharType="begin"/>
      </w:r>
      <w:r w:rsidR="00DA7E92" w:rsidRPr="0054521E">
        <w:instrText xml:space="preserve"> REF _Ref488574645 \h  \* MERGEFORMAT </w:instrText>
      </w:r>
      <w:r w:rsidR="00DA7E92" w:rsidRPr="0054521E">
        <w:fldChar w:fldCharType="separate"/>
      </w:r>
      <w:r w:rsidR="00FA2DE9" w:rsidRPr="0054521E">
        <w:t xml:space="preserve">Таблица </w:t>
      </w:r>
      <w:r w:rsidR="00FA2DE9">
        <w:rPr>
          <w:noProof/>
        </w:rPr>
        <w:t>45</w:t>
      </w:r>
      <w:r w:rsidR="00DA7E92" w:rsidRPr="0054521E">
        <w:fldChar w:fldCharType="end"/>
      </w:r>
      <w:r w:rsidRPr="0054521E">
        <w:t>.</w:t>
      </w:r>
    </w:p>
    <w:p w:rsidR="00ED2993" w:rsidRPr="0054521E" w:rsidRDefault="00ED2993" w:rsidP="00ED2993">
      <w:pPr>
        <w:pStyle w:val="a5"/>
      </w:pPr>
      <w:bookmarkStart w:id="91" w:name="_Ref488574645"/>
      <w:r w:rsidRPr="0054521E">
        <w:lastRenderedPageBreak/>
        <w:t xml:space="preserve">Таблица </w:t>
      </w:r>
      <w:r w:rsidR="00684140">
        <w:fldChar w:fldCharType="begin"/>
      </w:r>
      <w:r w:rsidR="00684140">
        <w:instrText xml:space="preserve"> SEQ Таблица \* ARABIC </w:instrText>
      </w:r>
      <w:r w:rsidR="00684140">
        <w:fldChar w:fldCharType="separate"/>
      </w:r>
      <w:r w:rsidR="00FA2DE9">
        <w:rPr>
          <w:noProof/>
        </w:rPr>
        <w:t>45</w:t>
      </w:r>
      <w:r w:rsidR="00684140">
        <w:rPr>
          <w:noProof/>
        </w:rPr>
        <w:fldChar w:fldCharType="end"/>
      </w:r>
      <w:bookmarkEnd w:id="91"/>
    </w:p>
    <w:tbl>
      <w:tblPr>
        <w:tblStyle w:val="a4"/>
        <w:tblW w:w="9571" w:type="dxa"/>
        <w:tblLook w:val="04A0" w:firstRow="1" w:lastRow="0" w:firstColumn="1" w:lastColumn="0" w:noHBand="0" w:noVBand="1"/>
      </w:tblPr>
      <w:tblGrid>
        <w:gridCol w:w="2766"/>
        <w:gridCol w:w="3106"/>
        <w:gridCol w:w="3699"/>
      </w:tblGrid>
      <w:tr w:rsidR="006A6D35" w:rsidRPr="0054521E" w:rsidTr="006A6D35">
        <w:trPr>
          <w:trHeight w:val="57"/>
        </w:trPr>
        <w:tc>
          <w:tcPr>
            <w:tcW w:w="0" w:type="auto"/>
            <w:vAlign w:val="center"/>
          </w:tcPr>
          <w:p w:rsidR="006A6D35" w:rsidRPr="0054521E" w:rsidRDefault="006A6D35" w:rsidP="00C134A9">
            <w:pPr>
              <w:pStyle w:val="41"/>
              <w:rPr>
                <w:sz w:val="24"/>
                <w:szCs w:val="24"/>
              </w:rPr>
            </w:pPr>
            <w:r w:rsidRPr="0054521E">
              <w:rPr>
                <w:sz w:val="24"/>
                <w:szCs w:val="24"/>
              </w:rPr>
              <w:t>Наименование объекта</w:t>
            </w:r>
          </w:p>
        </w:tc>
        <w:tc>
          <w:tcPr>
            <w:tcW w:w="0" w:type="auto"/>
            <w:vAlign w:val="center"/>
          </w:tcPr>
          <w:p w:rsidR="006A6D35" w:rsidRPr="0054521E" w:rsidRDefault="006A6D35" w:rsidP="00C134A9">
            <w:pPr>
              <w:pStyle w:val="41"/>
              <w:rPr>
                <w:sz w:val="24"/>
                <w:szCs w:val="24"/>
              </w:rPr>
            </w:pPr>
            <w:r w:rsidRPr="0054521E">
              <w:rPr>
                <w:sz w:val="24"/>
                <w:szCs w:val="24"/>
              </w:rPr>
              <w:t>Уровень обеспеченности (Н)</w:t>
            </w:r>
          </w:p>
        </w:tc>
        <w:tc>
          <w:tcPr>
            <w:tcW w:w="0" w:type="auto"/>
            <w:vAlign w:val="center"/>
          </w:tcPr>
          <w:p w:rsidR="006A6D35" w:rsidRPr="0054521E" w:rsidRDefault="006A6D35" w:rsidP="00C134A9">
            <w:pPr>
              <w:pStyle w:val="41"/>
              <w:rPr>
                <w:sz w:val="24"/>
                <w:szCs w:val="24"/>
              </w:rPr>
            </w:pPr>
            <w:r w:rsidRPr="0054521E">
              <w:rPr>
                <w:sz w:val="24"/>
                <w:szCs w:val="24"/>
              </w:rPr>
              <w:t>Примечание</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Стационарные торговые объекты</w:t>
            </w:r>
          </w:p>
        </w:tc>
        <w:tc>
          <w:tcPr>
            <w:tcW w:w="0" w:type="auto"/>
            <w:vAlign w:val="center"/>
          </w:tcPr>
          <w:p w:rsidR="006A6D35" w:rsidRPr="0054521E" w:rsidRDefault="006A6D35" w:rsidP="00C134A9">
            <w:pPr>
              <w:pStyle w:val="22"/>
              <w:rPr>
                <w:sz w:val="24"/>
                <w:szCs w:val="24"/>
              </w:rPr>
            </w:pPr>
            <w:r w:rsidRPr="0054521E">
              <w:rPr>
                <w:sz w:val="24"/>
                <w:szCs w:val="24"/>
              </w:rPr>
              <w:t>336,1 м</w:t>
            </w:r>
            <w:r w:rsidRPr="0054521E">
              <w:rPr>
                <w:sz w:val="24"/>
                <w:szCs w:val="24"/>
                <w:vertAlign w:val="superscript"/>
              </w:rPr>
              <w:t>2</w:t>
            </w:r>
            <w:r w:rsidRPr="0054521E">
              <w:rPr>
                <w:sz w:val="24"/>
                <w:szCs w:val="24"/>
              </w:rPr>
              <w:t xml:space="preserve"> площади торговых объектов на 1000 чел. общей численности населения</w:t>
            </w:r>
          </w:p>
          <w:p w:rsidR="00C134A9" w:rsidRPr="0054521E" w:rsidRDefault="00C134A9" w:rsidP="00C134A9">
            <w:pPr>
              <w:pStyle w:val="22"/>
              <w:rPr>
                <w:sz w:val="24"/>
                <w:szCs w:val="24"/>
              </w:rPr>
            </w:pPr>
            <w:r w:rsidRPr="0054521E">
              <w:rPr>
                <w:sz w:val="24"/>
                <w:szCs w:val="24"/>
              </w:rPr>
              <w:t>3 объекта местного значения</w:t>
            </w:r>
          </w:p>
        </w:tc>
        <w:tc>
          <w:tcPr>
            <w:tcW w:w="0" w:type="auto"/>
            <w:vMerge w:val="restart"/>
            <w:vAlign w:val="center"/>
          </w:tcPr>
          <w:p w:rsidR="006A6D35" w:rsidRPr="0054521E" w:rsidRDefault="006A6D35" w:rsidP="00C134A9">
            <w:pPr>
              <w:pStyle w:val="22"/>
              <w:rPr>
                <w:sz w:val="24"/>
                <w:szCs w:val="24"/>
              </w:rPr>
            </w:pPr>
            <w:r w:rsidRPr="0054521E">
              <w:rPr>
                <w:sz w:val="24"/>
                <w:szCs w:val="24"/>
              </w:rPr>
              <w:t>Постановление Совета министров Республики Крым от 24.01.2017 № 18 «Об установлении нормативов минимальной обеспеченности населения Республики Крым площадью торговых объектов»</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Нестационарные торговые объекты (торговые павильоны и киоски)</w:t>
            </w:r>
          </w:p>
        </w:tc>
        <w:tc>
          <w:tcPr>
            <w:tcW w:w="0" w:type="auto"/>
            <w:vAlign w:val="center"/>
          </w:tcPr>
          <w:p w:rsidR="006A6D35" w:rsidRPr="0054521E" w:rsidRDefault="006A6D35" w:rsidP="00C134A9">
            <w:pPr>
              <w:pStyle w:val="22"/>
              <w:rPr>
                <w:sz w:val="24"/>
                <w:szCs w:val="24"/>
              </w:rPr>
            </w:pPr>
            <w:r w:rsidRPr="0054521E">
              <w:rPr>
                <w:sz w:val="24"/>
                <w:szCs w:val="24"/>
              </w:rPr>
              <w:t xml:space="preserve">Количество нестационарных торговых объектов на 1000 чел. общей численности населения: </w:t>
            </w:r>
          </w:p>
          <w:p w:rsidR="006A6D35" w:rsidRPr="0054521E" w:rsidRDefault="006A6D35" w:rsidP="00C134A9">
            <w:pPr>
              <w:pStyle w:val="22"/>
              <w:rPr>
                <w:sz w:val="24"/>
                <w:szCs w:val="24"/>
              </w:rPr>
            </w:pPr>
            <w:r w:rsidRPr="0054521E">
              <w:rPr>
                <w:sz w:val="24"/>
                <w:szCs w:val="24"/>
              </w:rPr>
              <w:t>- продовольственных товаров и сельскохозяйственной продукции – 0,97 объекта;</w:t>
            </w:r>
          </w:p>
          <w:p w:rsidR="006A6D35" w:rsidRPr="0054521E" w:rsidRDefault="006A6D35" w:rsidP="00C134A9">
            <w:pPr>
              <w:pStyle w:val="22"/>
              <w:rPr>
                <w:sz w:val="24"/>
                <w:szCs w:val="24"/>
              </w:rPr>
            </w:pPr>
            <w:r w:rsidRPr="0054521E">
              <w:rPr>
                <w:sz w:val="24"/>
                <w:szCs w:val="24"/>
              </w:rPr>
              <w:t>- продукции общественного питания – 0,11 объекта;</w:t>
            </w:r>
          </w:p>
          <w:p w:rsidR="006A6D35" w:rsidRPr="0054521E" w:rsidRDefault="006A6D35" w:rsidP="00C134A9">
            <w:pPr>
              <w:pStyle w:val="22"/>
              <w:rPr>
                <w:sz w:val="24"/>
                <w:szCs w:val="24"/>
              </w:rPr>
            </w:pPr>
            <w:r w:rsidRPr="0054521E">
              <w:rPr>
                <w:sz w:val="24"/>
                <w:szCs w:val="24"/>
              </w:rPr>
              <w:t>- печатной продукции – 0,18 объекта</w:t>
            </w:r>
          </w:p>
        </w:tc>
        <w:tc>
          <w:tcPr>
            <w:tcW w:w="0" w:type="auto"/>
            <w:vMerge/>
            <w:vAlign w:val="center"/>
          </w:tcPr>
          <w:p w:rsidR="006A6D35" w:rsidRPr="0054521E" w:rsidRDefault="006A6D35" w:rsidP="00C134A9">
            <w:pPr>
              <w:pStyle w:val="22"/>
              <w:rPr>
                <w:sz w:val="24"/>
                <w:szCs w:val="24"/>
              </w:rPr>
            </w:pP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Розничные рынки продовольственных товаров</w:t>
            </w:r>
          </w:p>
        </w:tc>
        <w:tc>
          <w:tcPr>
            <w:tcW w:w="0" w:type="auto"/>
            <w:vAlign w:val="center"/>
          </w:tcPr>
          <w:p w:rsidR="006A6D35" w:rsidRPr="0054521E" w:rsidRDefault="006A6D35" w:rsidP="00C134A9">
            <w:pPr>
              <w:pStyle w:val="22"/>
              <w:rPr>
                <w:sz w:val="24"/>
                <w:szCs w:val="24"/>
              </w:rPr>
            </w:pPr>
            <w:r w:rsidRPr="0054521E">
              <w:rPr>
                <w:sz w:val="24"/>
                <w:szCs w:val="24"/>
              </w:rPr>
              <w:t>2,7 торговых места на 1000 чел. общей численности населения</w:t>
            </w:r>
          </w:p>
        </w:tc>
        <w:tc>
          <w:tcPr>
            <w:tcW w:w="0" w:type="auto"/>
            <w:vMerge/>
            <w:vAlign w:val="center"/>
          </w:tcPr>
          <w:p w:rsidR="006A6D35" w:rsidRPr="0054521E" w:rsidRDefault="006A6D35" w:rsidP="00C134A9">
            <w:pPr>
              <w:pStyle w:val="22"/>
              <w:rPr>
                <w:sz w:val="24"/>
                <w:szCs w:val="24"/>
              </w:rPr>
            </w:pP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Предприятия общественного питания (общедоступные столовые, закусочные, рестораны, кафе, бары)</w:t>
            </w:r>
          </w:p>
        </w:tc>
        <w:tc>
          <w:tcPr>
            <w:tcW w:w="0" w:type="auto"/>
            <w:vAlign w:val="center"/>
          </w:tcPr>
          <w:p w:rsidR="006A6D35" w:rsidRPr="0054521E" w:rsidRDefault="006A6D35" w:rsidP="0054521E">
            <w:pPr>
              <w:pStyle w:val="22"/>
              <w:rPr>
                <w:sz w:val="24"/>
                <w:szCs w:val="24"/>
              </w:rPr>
            </w:pPr>
            <w:r w:rsidRPr="0054521E">
              <w:rPr>
                <w:sz w:val="24"/>
                <w:szCs w:val="24"/>
              </w:rPr>
              <w:t xml:space="preserve">Н = </w:t>
            </w:r>
            <w:r w:rsidRPr="0054521E">
              <w:rPr>
                <w:sz w:val="24"/>
                <w:szCs w:val="24"/>
                <w:lang w:val="en-US"/>
              </w:rPr>
              <w:t>b</w:t>
            </w:r>
            <w:r w:rsidRPr="0054521E">
              <w:rPr>
                <w:sz w:val="24"/>
                <w:szCs w:val="24"/>
              </w:rPr>
              <w:t xml:space="preserve"> </w:t>
            </w:r>
            <w:r w:rsidR="0054521E" w:rsidRPr="0054521E">
              <w:rPr>
                <w:sz w:val="24"/>
                <w:szCs w:val="24"/>
              </w:rPr>
              <w:t>×</w:t>
            </w:r>
            <w:r w:rsidRPr="0054521E">
              <w:rPr>
                <w:sz w:val="24"/>
                <w:szCs w:val="24"/>
              </w:rPr>
              <w:t xml:space="preserve"> 1000 / </w:t>
            </w:r>
            <w:r w:rsidRPr="0054521E">
              <w:rPr>
                <w:sz w:val="24"/>
                <w:szCs w:val="24"/>
                <w:lang w:val="en-US"/>
              </w:rPr>
              <w:t>a</w:t>
            </w:r>
            <w:r w:rsidRPr="0054521E">
              <w:rPr>
                <w:sz w:val="24"/>
                <w:szCs w:val="24"/>
              </w:rPr>
              <w:t xml:space="preserve"> = 56 </w:t>
            </w:r>
            <w:r w:rsidR="0054521E" w:rsidRPr="0054521E">
              <w:rPr>
                <w:sz w:val="24"/>
                <w:szCs w:val="24"/>
              </w:rPr>
              <w:t>×</w:t>
            </w:r>
            <w:r w:rsidRPr="0054521E">
              <w:rPr>
                <w:sz w:val="24"/>
                <w:szCs w:val="24"/>
              </w:rPr>
              <w:t xml:space="preserve"> 1000 / 1994 = 28 мест на 1000 чел. общей численности населения</w:t>
            </w:r>
          </w:p>
        </w:tc>
        <w:tc>
          <w:tcPr>
            <w:tcW w:w="0" w:type="auto"/>
            <w:vAlign w:val="center"/>
          </w:tcPr>
          <w:p w:rsidR="006A6D35" w:rsidRPr="0054521E" w:rsidRDefault="006A6D35" w:rsidP="00C134A9">
            <w:pPr>
              <w:pStyle w:val="22"/>
              <w:rPr>
                <w:sz w:val="24"/>
                <w:szCs w:val="24"/>
              </w:rPr>
            </w:pPr>
            <w:r w:rsidRPr="0054521E">
              <w:rPr>
                <w:sz w:val="24"/>
                <w:szCs w:val="24"/>
              </w:rPr>
              <w:t>Предельное значение расчетного показателя принимается равным 40 мест на 1000 чел. в соответствии с приложением Д СП 42.13330.2016 «СНиП 2.07.01-89* Градостроительство. Планировка и застройка городских и сельских поселений»</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Объекты бытового обслуживания</w:t>
            </w:r>
          </w:p>
        </w:tc>
        <w:tc>
          <w:tcPr>
            <w:tcW w:w="0" w:type="auto"/>
            <w:vAlign w:val="center"/>
          </w:tcPr>
          <w:p w:rsidR="006A6D35" w:rsidRPr="0054521E" w:rsidRDefault="006A6D35" w:rsidP="00C134A9">
            <w:pPr>
              <w:pStyle w:val="22"/>
              <w:rPr>
                <w:sz w:val="24"/>
                <w:szCs w:val="24"/>
              </w:rPr>
            </w:pPr>
            <w:r w:rsidRPr="0054521E">
              <w:rPr>
                <w:sz w:val="24"/>
                <w:szCs w:val="24"/>
              </w:rPr>
              <w:t>Для сельских поселений – 7 рабочих мест, в том числе непосредственного обслуживания населения – 4 рабочих места</w:t>
            </w:r>
          </w:p>
        </w:tc>
        <w:tc>
          <w:tcPr>
            <w:tcW w:w="0" w:type="auto"/>
            <w:vAlign w:val="center"/>
          </w:tcPr>
          <w:p w:rsidR="006A6D35" w:rsidRPr="0054521E" w:rsidRDefault="006A6D35" w:rsidP="00C134A9">
            <w:pPr>
              <w:pStyle w:val="22"/>
              <w:rPr>
                <w:sz w:val="24"/>
                <w:szCs w:val="24"/>
              </w:rPr>
            </w:pPr>
            <w:r w:rsidRPr="0054521E">
              <w:rPr>
                <w:sz w:val="24"/>
                <w:szCs w:val="24"/>
              </w:rPr>
              <w:t>Приложение Д СП 42.13330.2016 «СНиП 2.07.01-89* Градостроительство. Планировка и застройка городских и сельских поселений»</w:t>
            </w:r>
          </w:p>
        </w:tc>
      </w:tr>
    </w:tbl>
    <w:p w:rsidR="00ED2993" w:rsidRPr="0054521E" w:rsidRDefault="00ED2993" w:rsidP="008C21C4">
      <w:pPr>
        <w:jc w:val="right"/>
      </w:pPr>
    </w:p>
    <w:p w:rsidR="00ED2993" w:rsidRDefault="00ED2993" w:rsidP="00ED2993">
      <w:r w:rsidRPr="0054521E">
        <w:t xml:space="preserve">Предельные значения расчетных показателей максимально допустимого уровня территориальной доступности объектов общественного питания, торговли и бытового обслуживания установлены по законодательным и иным нормативно-правовым актам, представленным в </w:t>
      </w:r>
      <w:r w:rsidR="00DA7E92" w:rsidRPr="0054521E">
        <w:fldChar w:fldCharType="begin"/>
      </w:r>
      <w:r w:rsidR="00DA7E92" w:rsidRPr="0054521E">
        <w:instrText xml:space="preserve"> REF _Ref488574660 \h  \* MERGEFORMAT </w:instrText>
      </w:r>
      <w:r w:rsidR="00DA7E92" w:rsidRPr="0054521E">
        <w:fldChar w:fldCharType="separate"/>
      </w:r>
      <w:r w:rsidR="00FA2DE9" w:rsidRPr="0054521E">
        <w:t xml:space="preserve">Таблица </w:t>
      </w:r>
      <w:r w:rsidR="00FA2DE9">
        <w:rPr>
          <w:noProof/>
        </w:rPr>
        <w:t>46</w:t>
      </w:r>
      <w:r w:rsidR="00DA7E92" w:rsidRPr="0054521E">
        <w:fldChar w:fldCharType="end"/>
      </w:r>
      <w:r w:rsidRPr="0054521E">
        <w:t>.</w:t>
      </w:r>
    </w:p>
    <w:p w:rsidR="00813941" w:rsidRDefault="00813941" w:rsidP="00ED2993"/>
    <w:p w:rsidR="00813941" w:rsidRDefault="00813941" w:rsidP="00ED2993"/>
    <w:p w:rsidR="00813941" w:rsidRDefault="00813941" w:rsidP="00ED2993"/>
    <w:p w:rsidR="00813941" w:rsidRDefault="00813941" w:rsidP="00ED2993"/>
    <w:p w:rsidR="00813941" w:rsidRDefault="00813941" w:rsidP="00ED2993"/>
    <w:p w:rsidR="00813941" w:rsidRPr="0054521E" w:rsidRDefault="00813941" w:rsidP="00ED2993"/>
    <w:p w:rsidR="00ED2993" w:rsidRPr="0054521E" w:rsidRDefault="00ED2993" w:rsidP="00ED2993">
      <w:pPr>
        <w:pStyle w:val="a5"/>
      </w:pPr>
      <w:bookmarkStart w:id="92" w:name="_Ref488574660"/>
      <w:r w:rsidRPr="0054521E">
        <w:lastRenderedPageBreak/>
        <w:t xml:space="preserve">Таблица </w:t>
      </w:r>
      <w:r w:rsidR="00684140">
        <w:fldChar w:fldCharType="begin"/>
      </w:r>
      <w:r w:rsidR="00684140">
        <w:instrText xml:space="preserve"> SEQ Таблица \* ARABIC </w:instrText>
      </w:r>
      <w:r w:rsidR="00684140">
        <w:fldChar w:fldCharType="separate"/>
      </w:r>
      <w:r w:rsidR="00FA2DE9">
        <w:rPr>
          <w:noProof/>
        </w:rPr>
        <w:t>46</w:t>
      </w:r>
      <w:r w:rsidR="00684140">
        <w:rPr>
          <w:noProof/>
        </w:rPr>
        <w:fldChar w:fldCharType="end"/>
      </w:r>
      <w:bookmarkEnd w:id="92"/>
    </w:p>
    <w:tbl>
      <w:tblPr>
        <w:tblStyle w:val="a4"/>
        <w:tblW w:w="0" w:type="auto"/>
        <w:tblLook w:val="04A0" w:firstRow="1" w:lastRow="0" w:firstColumn="1" w:lastColumn="0" w:noHBand="0" w:noVBand="1"/>
      </w:tblPr>
      <w:tblGrid>
        <w:gridCol w:w="3726"/>
        <w:gridCol w:w="5844"/>
      </w:tblGrid>
      <w:tr w:rsidR="00ED2993" w:rsidRPr="0054521E" w:rsidTr="00ED2993">
        <w:trPr>
          <w:trHeight w:val="57"/>
        </w:trPr>
        <w:tc>
          <w:tcPr>
            <w:tcW w:w="0" w:type="auto"/>
            <w:vAlign w:val="center"/>
          </w:tcPr>
          <w:p w:rsidR="00ED2993" w:rsidRPr="0054521E" w:rsidRDefault="00ED2993" w:rsidP="00ED2993">
            <w:pPr>
              <w:pStyle w:val="211"/>
              <w:rPr>
                <w:sz w:val="24"/>
                <w:szCs w:val="24"/>
              </w:rPr>
            </w:pPr>
            <w:r w:rsidRPr="0054521E">
              <w:rPr>
                <w:sz w:val="24"/>
                <w:szCs w:val="24"/>
              </w:rPr>
              <w:t>Наименование объекта</w:t>
            </w:r>
          </w:p>
        </w:tc>
        <w:tc>
          <w:tcPr>
            <w:tcW w:w="0" w:type="auto"/>
            <w:vAlign w:val="center"/>
          </w:tcPr>
          <w:p w:rsidR="00ED2993" w:rsidRPr="0054521E" w:rsidRDefault="00ED2993" w:rsidP="00ED2993">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54521E" w:rsidTr="00ED2993">
        <w:trPr>
          <w:trHeight w:val="57"/>
        </w:trPr>
        <w:tc>
          <w:tcPr>
            <w:tcW w:w="0" w:type="auto"/>
            <w:vAlign w:val="center"/>
          </w:tcPr>
          <w:p w:rsidR="00ED2993" w:rsidRPr="0054521E" w:rsidRDefault="00ED2993" w:rsidP="00ED2993">
            <w:pPr>
              <w:pStyle w:val="22"/>
              <w:rPr>
                <w:sz w:val="24"/>
                <w:szCs w:val="24"/>
              </w:rPr>
            </w:pPr>
            <w:r w:rsidRPr="0054521E">
              <w:rPr>
                <w:sz w:val="24"/>
                <w:szCs w:val="24"/>
              </w:rPr>
              <w:t>Стационарные торговые объекты</w:t>
            </w:r>
          </w:p>
        </w:tc>
        <w:tc>
          <w:tcPr>
            <w:tcW w:w="0" w:type="auto"/>
            <w:vMerge w:val="restart"/>
            <w:vAlign w:val="center"/>
          </w:tcPr>
          <w:p w:rsidR="00ED2993" w:rsidRPr="0054521E" w:rsidRDefault="00C134A9" w:rsidP="00ED2993">
            <w:pPr>
              <w:pStyle w:val="22"/>
              <w:rPr>
                <w:sz w:val="24"/>
                <w:szCs w:val="24"/>
              </w:rPr>
            </w:pPr>
            <w:r w:rsidRPr="0054521E">
              <w:rPr>
                <w:sz w:val="24"/>
                <w:szCs w:val="24"/>
              </w:rPr>
              <w:t xml:space="preserve">Пункт </w:t>
            </w:r>
            <w:r w:rsidR="00ED2993" w:rsidRPr="0054521E">
              <w:rPr>
                <w:sz w:val="24"/>
                <w:szCs w:val="24"/>
              </w:rPr>
              <w:t>10.4 СП 42.13330.2016 «СНиП 2.07.01-89* Градостроительство. Планировка и застройка городских и сельских поселений»</w:t>
            </w:r>
          </w:p>
        </w:tc>
      </w:tr>
      <w:tr w:rsidR="00ED2993" w:rsidRPr="0054521E" w:rsidTr="00ED2993">
        <w:trPr>
          <w:trHeight w:val="57"/>
        </w:trPr>
        <w:tc>
          <w:tcPr>
            <w:tcW w:w="0" w:type="auto"/>
            <w:vAlign w:val="center"/>
          </w:tcPr>
          <w:p w:rsidR="00ED2993" w:rsidRPr="0054521E" w:rsidRDefault="00ED2993" w:rsidP="00ED2993">
            <w:pPr>
              <w:pStyle w:val="22"/>
              <w:rPr>
                <w:sz w:val="24"/>
                <w:szCs w:val="24"/>
              </w:rPr>
            </w:pPr>
            <w:r w:rsidRPr="0054521E">
              <w:rPr>
                <w:sz w:val="24"/>
                <w:szCs w:val="24"/>
              </w:rPr>
              <w:t>Нестационарные торговые объекты (торговые павильоны и киоски)</w:t>
            </w:r>
          </w:p>
        </w:tc>
        <w:tc>
          <w:tcPr>
            <w:tcW w:w="0" w:type="auto"/>
            <w:vMerge/>
            <w:vAlign w:val="center"/>
          </w:tcPr>
          <w:p w:rsidR="00ED2993" w:rsidRPr="0054521E" w:rsidRDefault="00ED2993" w:rsidP="00ED2993">
            <w:pPr>
              <w:pStyle w:val="22"/>
              <w:rPr>
                <w:sz w:val="24"/>
                <w:szCs w:val="24"/>
              </w:rPr>
            </w:pPr>
          </w:p>
        </w:tc>
      </w:tr>
      <w:tr w:rsidR="00ED2993" w:rsidRPr="0054521E" w:rsidTr="00ED2993">
        <w:trPr>
          <w:trHeight w:val="57"/>
        </w:trPr>
        <w:tc>
          <w:tcPr>
            <w:tcW w:w="0" w:type="auto"/>
            <w:vAlign w:val="center"/>
          </w:tcPr>
          <w:p w:rsidR="00ED2993" w:rsidRPr="0054521E" w:rsidRDefault="00ED2993" w:rsidP="00ED2993">
            <w:pPr>
              <w:pStyle w:val="22"/>
              <w:rPr>
                <w:sz w:val="24"/>
                <w:szCs w:val="24"/>
              </w:rPr>
            </w:pPr>
            <w:r w:rsidRPr="0054521E">
              <w:rPr>
                <w:sz w:val="24"/>
                <w:szCs w:val="24"/>
              </w:rPr>
              <w:t>Розничные рынки продовольственных товаров</w:t>
            </w:r>
          </w:p>
        </w:tc>
        <w:tc>
          <w:tcPr>
            <w:tcW w:w="0" w:type="auto"/>
            <w:vAlign w:val="center"/>
          </w:tcPr>
          <w:p w:rsidR="00ED2993" w:rsidRPr="0054521E" w:rsidRDefault="00ED2993" w:rsidP="00ED2993">
            <w:pPr>
              <w:pStyle w:val="22"/>
              <w:rPr>
                <w:sz w:val="24"/>
                <w:szCs w:val="24"/>
              </w:rPr>
            </w:pPr>
            <w:r w:rsidRPr="0054521E">
              <w:rPr>
                <w:sz w:val="24"/>
                <w:szCs w:val="24"/>
              </w:rPr>
              <w:t>Как для объекта периодического пользования</w:t>
            </w:r>
          </w:p>
        </w:tc>
      </w:tr>
      <w:tr w:rsidR="00ED2993" w:rsidRPr="0054521E" w:rsidTr="00ED2993">
        <w:trPr>
          <w:trHeight w:val="57"/>
        </w:trPr>
        <w:tc>
          <w:tcPr>
            <w:tcW w:w="0" w:type="auto"/>
            <w:vAlign w:val="center"/>
          </w:tcPr>
          <w:p w:rsidR="00ED2993" w:rsidRPr="0054521E" w:rsidRDefault="00ED2993" w:rsidP="00ED2993">
            <w:pPr>
              <w:pStyle w:val="22"/>
              <w:rPr>
                <w:sz w:val="24"/>
                <w:szCs w:val="24"/>
              </w:rPr>
            </w:pPr>
            <w:r w:rsidRPr="0054521E">
              <w:rPr>
                <w:sz w:val="24"/>
                <w:szCs w:val="24"/>
              </w:rPr>
              <w:t>Предприятия общественного питания (общедоступные столовые, закусочные, рестораны, кафе, бары)</w:t>
            </w:r>
          </w:p>
        </w:tc>
        <w:tc>
          <w:tcPr>
            <w:tcW w:w="0" w:type="auto"/>
            <w:vMerge w:val="restart"/>
            <w:vAlign w:val="center"/>
          </w:tcPr>
          <w:p w:rsidR="00ED2993" w:rsidRPr="0054521E" w:rsidRDefault="00C134A9" w:rsidP="00ED2993">
            <w:pPr>
              <w:pStyle w:val="22"/>
              <w:rPr>
                <w:sz w:val="24"/>
                <w:szCs w:val="24"/>
              </w:rPr>
            </w:pPr>
            <w:r w:rsidRPr="0054521E">
              <w:rPr>
                <w:sz w:val="24"/>
                <w:szCs w:val="24"/>
              </w:rPr>
              <w:t xml:space="preserve">Пункт </w:t>
            </w:r>
            <w:r w:rsidR="00ED2993" w:rsidRPr="0054521E">
              <w:rPr>
                <w:sz w:val="24"/>
                <w:szCs w:val="24"/>
              </w:rPr>
              <w:t>10.4 СП 42.13330.2016 «СНиП 2.07.01-89* Градостроительство. Планировка и застройка городских и сельских поселений»</w:t>
            </w:r>
          </w:p>
        </w:tc>
      </w:tr>
      <w:tr w:rsidR="00ED2993" w:rsidRPr="0054521E" w:rsidTr="00ED2993">
        <w:trPr>
          <w:trHeight w:val="57"/>
        </w:trPr>
        <w:tc>
          <w:tcPr>
            <w:tcW w:w="0" w:type="auto"/>
            <w:vAlign w:val="center"/>
          </w:tcPr>
          <w:p w:rsidR="00ED2993" w:rsidRPr="0054521E" w:rsidRDefault="00ED2993" w:rsidP="00ED2993">
            <w:pPr>
              <w:pStyle w:val="22"/>
              <w:rPr>
                <w:sz w:val="24"/>
                <w:szCs w:val="24"/>
              </w:rPr>
            </w:pPr>
            <w:r w:rsidRPr="0054521E">
              <w:rPr>
                <w:sz w:val="24"/>
                <w:szCs w:val="24"/>
              </w:rPr>
              <w:t>Объекты бытового обслуживания</w:t>
            </w:r>
          </w:p>
        </w:tc>
        <w:tc>
          <w:tcPr>
            <w:tcW w:w="0" w:type="auto"/>
            <w:vMerge/>
            <w:vAlign w:val="center"/>
          </w:tcPr>
          <w:p w:rsidR="00ED2993" w:rsidRPr="0054521E" w:rsidRDefault="00ED2993" w:rsidP="00ED2993">
            <w:pPr>
              <w:pStyle w:val="22"/>
              <w:rPr>
                <w:sz w:val="24"/>
                <w:szCs w:val="24"/>
              </w:rPr>
            </w:pPr>
          </w:p>
        </w:tc>
      </w:tr>
    </w:tbl>
    <w:p w:rsidR="00ED2993" w:rsidRPr="0054521E" w:rsidRDefault="00DF624F" w:rsidP="00ED2993">
      <w:pPr>
        <w:pStyle w:val="143"/>
      </w:pPr>
      <w:bookmarkStart w:id="93" w:name="_Toc500752608"/>
      <w:r w:rsidRPr="0054521E">
        <w:t>2.4</w:t>
      </w:r>
      <w:r w:rsidR="00ED2993" w:rsidRPr="0054521E">
        <w:t>.13. Объекты здравоохранения местного значения</w:t>
      </w:r>
      <w:bookmarkEnd w:id="93"/>
    </w:p>
    <w:p w:rsidR="00ED2993" w:rsidRPr="0054521E" w:rsidRDefault="00ED2993" w:rsidP="00ED2993">
      <w:r w:rsidRPr="0054521E">
        <w:t xml:space="preserve">Исходные данные для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rsidR="00011183" w:rsidRPr="0054521E">
        <w:fldChar w:fldCharType="begin"/>
      </w:r>
      <w:r w:rsidRPr="0054521E">
        <w:instrText xml:space="preserve"> REF _Ref488224311 \h </w:instrText>
      </w:r>
      <w:r w:rsidR="0054521E">
        <w:instrText xml:space="preserve"> \* MERGEFORMAT </w:instrText>
      </w:r>
      <w:r w:rsidR="00011183" w:rsidRPr="0054521E">
        <w:fldChar w:fldCharType="separate"/>
      </w:r>
      <w:r w:rsidR="00FA2DE9" w:rsidRPr="0054521E">
        <w:t xml:space="preserve">Таблица </w:t>
      </w:r>
      <w:r w:rsidR="00FA2DE9">
        <w:rPr>
          <w:noProof/>
        </w:rPr>
        <w:t>47</w:t>
      </w:r>
      <w:r w:rsidR="00011183" w:rsidRPr="0054521E">
        <w:fldChar w:fldCharType="end"/>
      </w:r>
      <w:r w:rsidRPr="0054521E">
        <w:t>.</w:t>
      </w:r>
    </w:p>
    <w:p w:rsidR="00ED2993" w:rsidRPr="0054521E" w:rsidRDefault="00ED2993" w:rsidP="00ED2993">
      <w:pPr>
        <w:pStyle w:val="a5"/>
      </w:pPr>
      <w:bookmarkStart w:id="94" w:name="_Ref488224311"/>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47</w:t>
      </w:r>
      <w:r w:rsidR="00684140">
        <w:rPr>
          <w:noProof/>
        </w:rPr>
        <w:fldChar w:fldCharType="end"/>
      </w:r>
      <w:bookmarkEnd w:id="94"/>
    </w:p>
    <w:tbl>
      <w:tblPr>
        <w:tblStyle w:val="a4"/>
        <w:tblW w:w="9571" w:type="dxa"/>
        <w:tblLook w:val="04A0" w:firstRow="1" w:lastRow="0" w:firstColumn="1" w:lastColumn="0" w:noHBand="0" w:noVBand="1"/>
      </w:tblPr>
      <w:tblGrid>
        <w:gridCol w:w="4068"/>
        <w:gridCol w:w="1900"/>
        <w:gridCol w:w="3603"/>
      </w:tblGrid>
      <w:tr w:rsidR="006A6D35" w:rsidRPr="0054521E" w:rsidTr="006A6D35">
        <w:trPr>
          <w:trHeight w:val="57"/>
        </w:trPr>
        <w:tc>
          <w:tcPr>
            <w:tcW w:w="0" w:type="auto"/>
            <w:vAlign w:val="center"/>
          </w:tcPr>
          <w:p w:rsidR="006A6D35" w:rsidRPr="0054521E" w:rsidRDefault="006A6D35" w:rsidP="00C134A9">
            <w:pPr>
              <w:pStyle w:val="211"/>
              <w:rPr>
                <w:sz w:val="24"/>
                <w:szCs w:val="24"/>
              </w:rPr>
            </w:pPr>
            <w:r w:rsidRPr="0054521E">
              <w:rPr>
                <w:sz w:val="24"/>
                <w:szCs w:val="24"/>
              </w:rPr>
              <w:t>Наименование показателя исходных данных</w:t>
            </w:r>
          </w:p>
        </w:tc>
        <w:tc>
          <w:tcPr>
            <w:tcW w:w="0" w:type="auto"/>
            <w:vAlign w:val="center"/>
          </w:tcPr>
          <w:p w:rsidR="006A6D35" w:rsidRPr="0054521E" w:rsidRDefault="006A6D35" w:rsidP="00C134A9">
            <w:pPr>
              <w:pStyle w:val="211"/>
              <w:rPr>
                <w:sz w:val="24"/>
                <w:szCs w:val="24"/>
              </w:rPr>
            </w:pPr>
            <w:r w:rsidRPr="0054521E">
              <w:rPr>
                <w:sz w:val="24"/>
                <w:szCs w:val="24"/>
              </w:rPr>
              <w:t>Значение показателя исходных данных</w:t>
            </w:r>
          </w:p>
        </w:tc>
        <w:tc>
          <w:tcPr>
            <w:tcW w:w="0" w:type="auto"/>
            <w:vAlign w:val="center"/>
          </w:tcPr>
          <w:p w:rsidR="006A6D35" w:rsidRPr="0054521E" w:rsidRDefault="006A6D35" w:rsidP="00C134A9">
            <w:pPr>
              <w:pStyle w:val="211"/>
              <w:rPr>
                <w:sz w:val="24"/>
                <w:szCs w:val="24"/>
              </w:rPr>
            </w:pPr>
            <w:r w:rsidRPr="0054521E">
              <w:rPr>
                <w:sz w:val="24"/>
                <w:szCs w:val="24"/>
              </w:rPr>
              <w:t>Источник исходных данных</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Прогнозная численность населения Ивановского сельского поселения на 01.01.2031 г., чел. (а)</w:t>
            </w:r>
          </w:p>
        </w:tc>
        <w:tc>
          <w:tcPr>
            <w:tcW w:w="0" w:type="auto"/>
            <w:vAlign w:val="center"/>
          </w:tcPr>
          <w:p w:rsidR="006A6D35" w:rsidRPr="0054521E" w:rsidRDefault="006A6D35" w:rsidP="00C134A9">
            <w:pPr>
              <w:pStyle w:val="23"/>
              <w:rPr>
                <w:sz w:val="24"/>
                <w:szCs w:val="24"/>
              </w:rPr>
            </w:pPr>
            <w:r w:rsidRPr="0054521E">
              <w:rPr>
                <w:sz w:val="24"/>
                <w:szCs w:val="24"/>
              </w:rPr>
              <w:t>2064 чел.</w:t>
            </w:r>
          </w:p>
        </w:tc>
        <w:tc>
          <w:tcPr>
            <w:tcW w:w="0" w:type="auto"/>
            <w:vAlign w:val="center"/>
          </w:tcPr>
          <w:p w:rsidR="006A6D35" w:rsidRPr="0054521E" w:rsidRDefault="0054521E" w:rsidP="00C134A9">
            <w:pPr>
              <w:pStyle w:val="23"/>
              <w:rPr>
                <w:sz w:val="24"/>
                <w:szCs w:val="24"/>
              </w:rPr>
            </w:pPr>
            <w:r w:rsidRPr="0054521E">
              <w:rPr>
                <w:sz w:val="24"/>
                <w:szCs w:val="24"/>
              </w:rPr>
              <w:t>Раздел 2.3 настоящих местных нормативов градостроительного проектирования</w:t>
            </w:r>
          </w:p>
        </w:tc>
      </w:tr>
      <w:tr w:rsidR="006A6D35" w:rsidRPr="0054521E" w:rsidTr="006A6D35">
        <w:trPr>
          <w:trHeight w:val="1345"/>
        </w:trPr>
        <w:tc>
          <w:tcPr>
            <w:tcW w:w="0" w:type="auto"/>
            <w:vAlign w:val="center"/>
          </w:tcPr>
          <w:p w:rsidR="006A6D35" w:rsidRPr="0054521E" w:rsidRDefault="006A6D35" w:rsidP="00C134A9">
            <w:pPr>
              <w:pStyle w:val="22"/>
              <w:rPr>
                <w:sz w:val="24"/>
                <w:szCs w:val="24"/>
              </w:rPr>
            </w:pPr>
            <w:r w:rsidRPr="0054521E">
              <w:rPr>
                <w:sz w:val="24"/>
                <w:szCs w:val="24"/>
              </w:rPr>
              <w:t>Количество аптек (аптеки, аптечные магазины, аптечные пункты, аптечные киоски) в муниципальном образовании Ивановское сельское поселение (в 2016 г.)</w:t>
            </w:r>
          </w:p>
        </w:tc>
        <w:tc>
          <w:tcPr>
            <w:tcW w:w="0" w:type="auto"/>
            <w:vAlign w:val="center"/>
          </w:tcPr>
          <w:p w:rsidR="006A6D35" w:rsidRPr="0054521E" w:rsidRDefault="006A6D35" w:rsidP="00C134A9">
            <w:pPr>
              <w:pStyle w:val="23"/>
              <w:rPr>
                <w:sz w:val="24"/>
                <w:szCs w:val="24"/>
              </w:rPr>
            </w:pPr>
            <w:r w:rsidRPr="0054521E">
              <w:rPr>
                <w:sz w:val="24"/>
                <w:szCs w:val="24"/>
              </w:rPr>
              <w:t>0 объектов</w:t>
            </w:r>
          </w:p>
        </w:tc>
        <w:tc>
          <w:tcPr>
            <w:tcW w:w="0" w:type="auto"/>
            <w:vAlign w:val="center"/>
          </w:tcPr>
          <w:p w:rsidR="006A6D35" w:rsidRPr="0054521E" w:rsidRDefault="006A6D35" w:rsidP="00C134A9">
            <w:pPr>
              <w:pStyle w:val="23"/>
              <w:rPr>
                <w:sz w:val="24"/>
                <w:szCs w:val="24"/>
              </w:rPr>
            </w:pPr>
            <w:r w:rsidRPr="0054521E">
              <w:rPr>
                <w:sz w:val="24"/>
                <w:szCs w:val="24"/>
              </w:rPr>
              <w:t>База данных показателей муниципальных образований Федеральной службы государственной статистики</w:t>
            </w:r>
          </w:p>
        </w:tc>
      </w:tr>
    </w:tbl>
    <w:p w:rsidR="00ED2993" w:rsidRPr="0054521E" w:rsidRDefault="00ED2993" w:rsidP="00ED2993"/>
    <w:p w:rsidR="00ED2993" w:rsidRPr="0054521E" w:rsidRDefault="00ED2993" w:rsidP="00ED2993">
      <w:r w:rsidRPr="0054521E">
        <w:t xml:space="preserve">Результаты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rsidR="00011183" w:rsidRPr="0054521E">
        <w:fldChar w:fldCharType="begin"/>
      </w:r>
      <w:r w:rsidRPr="0054521E">
        <w:instrText xml:space="preserve"> REF _Ref488225977 \h </w:instrText>
      </w:r>
      <w:r w:rsidR="0054521E">
        <w:instrText xml:space="preserve"> \* MERGEFORMAT </w:instrText>
      </w:r>
      <w:r w:rsidR="00011183" w:rsidRPr="0054521E">
        <w:fldChar w:fldCharType="separate"/>
      </w:r>
      <w:r w:rsidR="00FA2DE9" w:rsidRPr="0054521E">
        <w:t xml:space="preserve">Таблица </w:t>
      </w:r>
      <w:r w:rsidR="00FA2DE9">
        <w:rPr>
          <w:noProof/>
        </w:rPr>
        <w:t>48</w:t>
      </w:r>
      <w:r w:rsidR="00011183" w:rsidRPr="0054521E">
        <w:fldChar w:fldCharType="end"/>
      </w:r>
      <w:r w:rsidRPr="0054521E">
        <w:t>.</w:t>
      </w:r>
    </w:p>
    <w:p w:rsidR="00ED2993" w:rsidRPr="0054521E" w:rsidRDefault="00ED2993" w:rsidP="00ED2993">
      <w:pPr>
        <w:pStyle w:val="a5"/>
      </w:pPr>
      <w:bookmarkStart w:id="95" w:name="_Ref488225977"/>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48</w:t>
      </w:r>
      <w:r w:rsidR="00684140">
        <w:rPr>
          <w:noProof/>
        </w:rPr>
        <w:fldChar w:fldCharType="end"/>
      </w:r>
      <w:bookmarkEnd w:id="95"/>
    </w:p>
    <w:tbl>
      <w:tblPr>
        <w:tblStyle w:val="a4"/>
        <w:tblW w:w="9571" w:type="dxa"/>
        <w:tblLook w:val="04A0" w:firstRow="1" w:lastRow="0" w:firstColumn="1" w:lastColumn="0" w:noHBand="0" w:noVBand="1"/>
      </w:tblPr>
      <w:tblGrid>
        <w:gridCol w:w="2678"/>
        <w:gridCol w:w="2403"/>
        <w:gridCol w:w="4490"/>
      </w:tblGrid>
      <w:tr w:rsidR="006A6D35" w:rsidRPr="0054521E" w:rsidTr="006A6D35">
        <w:trPr>
          <w:trHeight w:val="57"/>
        </w:trPr>
        <w:tc>
          <w:tcPr>
            <w:tcW w:w="0" w:type="auto"/>
            <w:vAlign w:val="center"/>
          </w:tcPr>
          <w:p w:rsidR="006A6D35" w:rsidRPr="0054521E" w:rsidRDefault="006A6D35" w:rsidP="00C134A9">
            <w:pPr>
              <w:pStyle w:val="41"/>
              <w:rPr>
                <w:sz w:val="24"/>
                <w:szCs w:val="24"/>
              </w:rPr>
            </w:pPr>
            <w:r w:rsidRPr="0054521E">
              <w:rPr>
                <w:sz w:val="24"/>
                <w:szCs w:val="24"/>
              </w:rPr>
              <w:t>Наименование объекта</w:t>
            </w:r>
          </w:p>
        </w:tc>
        <w:tc>
          <w:tcPr>
            <w:tcW w:w="0" w:type="auto"/>
            <w:vAlign w:val="center"/>
          </w:tcPr>
          <w:p w:rsidR="006A6D35" w:rsidRPr="0054521E" w:rsidRDefault="006A6D35" w:rsidP="00C134A9">
            <w:pPr>
              <w:pStyle w:val="41"/>
              <w:rPr>
                <w:sz w:val="24"/>
                <w:szCs w:val="24"/>
              </w:rPr>
            </w:pPr>
            <w:r w:rsidRPr="0054521E">
              <w:rPr>
                <w:sz w:val="24"/>
                <w:szCs w:val="24"/>
              </w:rPr>
              <w:t>Уровень обеспеченности (Н)</w:t>
            </w:r>
          </w:p>
        </w:tc>
        <w:tc>
          <w:tcPr>
            <w:tcW w:w="0" w:type="auto"/>
            <w:vAlign w:val="center"/>
          </w:tcPr>
          <w:p w:rsidR="006A6D35" w:rsidRPr="0054521E" w:rsidRDefault="006A6D35" w:rsidP="00C134A9">
            <w:pPr>
              <w:pStyle w:val="41"/>
              <w:rPr>
                <w:sz w:val="24"/>
                <w:szCs w:val="24"/>
              </w:rPr>
            </w:pPr>
            <w:r w:rsidRPr="0054521E">
              <w:rPr>
                <w:sz w:val="24"/>
                <w:szCs w:val="24"/>
              </w:rPr>
              <w:t>Примечание</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 xml:space="preserve">Медицинские учреждения, оказывающие </w:t>
            </w:r>
            <w:r w:rsidRPr="0054521E">
              <w:rPr>
                <w:sz w:val="24"/>
                <w:szCs w:val="24"/>
              </w:rPr>
              <w:lastRenderedPageBreak/>
              <w:t>медицинскую помощь в стационарных условиях</w:t>
            </w:r>
          </w:p>
        </w:tc>
        <w:tc>
          <w:tcPr>
            <w:tcW w:w="0" w:type="auto"/>
            <w:vAlign w:val="center"/>
          </w:tcPr>
          <w:p w:rsidR="006A6D35" w:rsidRPr="0054521E" w:rsidRDefault="006A6D35" w:rsidP="0054521E">
            <w:pPr>
              <w:pStyle w:val="23"/>
              <w:jc w:val="left"/>
              <w:rPr>
                <w:sz w:val="24"/>
                <w:szCs w:val="24"/>
              </w:rPr>
            </w:pPr>
            <w:r w:rsidRPr="0054521E">
              <w:rPr>
                <w:sz w:val="24"/>
                <w:szCs w:val="24"/>
              </w:rPr>
              <w:lastRenderedPageBreak/>
              <w:t xml:space="preserve">13,47 коек на 1000 чел. общей численности </w:t>
            </w:r>
            <w:r w:rsidRPr="0054521E">
              <w:rPr>
                <w:sz w:val="24"/>
                <w:szCs w:val="24"/>
              </w:rPr>
              <w:lastRenderedPageBreak/>
              <w:t>населения</w:t>
            </w:r>
          </w:p>
        </w:tc>
        <w:tc>
          <w:tcPr>
            <w:tcW w:w="0" w:type="auto"/>
            <w:vMerge w:val="restart"/>
            <w:vAlign w:val="center"/>
          </w:tcPr>
          <w:p w:rsidR="006A6D35" w:rsidRPr="0054521E" w:rsidRDefault="006A6D35" w:rsidP="00C134A9">
            <w:pPr>
              <w:pStyle w:val="22"/>
              <w:rPr>
                <w:sz w:val="24"/>
                <w:szCs w:val="24"/>
              </w:rPr>
            </w:pPr>
            <w:r w:rsidRPr="0054521E">
              <w:rPr>
                <w:sz w:val="24"/>
                <w:szCs w:val="24"/>
              </w:rPr>
              <w:lastRenderedPageBreak/>
              <w:t xml:space="preserve">Распоряжение Правительства Российской Федерации от 3 июля 1996 года № 1063-р «Социальные нормативы </w:t>
            </w:r>
            <w:r w:rsidRPr="0054521E">
              <w:rPr>
                <w:sz w:val="24"/>
                <w:szCs w:val="24"/>
              </w:rPr>
              <w:lastRenderedPageBreak/>
              <w:t>и нормы»</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lastRenderedPageBreak/>
              <w:t>Амбулаторно-поликлинические</w:t>
            </w:r>
          </w:p>
          <w:p w:rsidR="006A6D35" w:rsidRPr="0054521E" w:rsidRDefault="006A6D35" w:rsidP="00C134A9">
            <w:pPr>
              <w:pStyle w:val="22"/>
              <w:rPr>
                <w:sz w:val="24"/>
                <w:szCs w:val="24"/>
              </w:rPr>
            </w:pPr>
            <w:r w:rsidRPr="0054521E">
              <w:rPr>
                <w:sz w:val="24"/>
                <w:szCs w:val="24"/>
              </w:rPr>
              <w:t>учреждения</w:t>
            </w:r>
          </w:p>
        </w:tc>
        <w:tc>
          <w:tcPr>
            <w:tcW w:w="0" w:type="auto"/>
            <w:vAlign w:val="center"/>
          </w:tcPr>
          <w:p w:rsidR="006A6D35" w:rsidRPr="0054521E" w:rsidRDefault="006A6D35" w:rsidP="0054521E">
            <w:pPr>
              <w:pStyle w:val="23"/>
              <w:jc w:val="left"/>
              <w:rPr>
                <w:sz w:val="24"/>
                <w:szCs w:val="24"/>
              </w:rPr>
            </w:pPr>
            <w:r w:rsidRPr="0054521E">
              <w:rPr>
                <w:sz w:val="24"/>
                <w:szCs w:val="24"/>
              </w:rPr>
              <w:t>18,15 посещений в смену на 1000 чел. общей численности населения</w:t>
            </w:r>
          </w:p>
        </w:tc>
        <w:tc>
          <w:tcPr>
            <w:tcW w:w="0" w:type="auto"/>
            <w:vMerge/>
            <w:vAlign w:val="center"/>
          </w:tcPr>
          <w:p w:rsidR="006A6D35" w:rsidRPr="0054521E" w:rsidRDefault="006A6D35" w:rsidP="00C134A9">
            <w:pPr>
              <w:pStyle w:val="22"/>
              <w:rPr>
                <w:sz w:val="24"/>
                <w:szCs w:val="24"/>
              </w:rPr>
            </w:pP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Станция скорой и неотложной медицинской помощи</w:t>
            </w:r>
          </w:p>
        </w:tc>
        <w:tc>
          <w:tcPr>
            <w:tcW w:w="0" w:type="auto"/>
            <w:vAlign w:val="center"/>
          </w:tcPr>
          <w:p w:rsidR="006A6D35" w:rsidRPr="0054521E" w:rsidRDefault="006A6D35" w:rsidP="0054521E">
            <w:pPr>
              <w:pStyle w:val="23"/>
              <w:jc w:val="left"/>
              <w:rPr>
                <w:sz w:val="24"/>
                <w:szCs w:val="24"/>
              </w:rPr>
            </w:pPr>
            <w:r w:rsidRPr="0054521E">
              <w:rPr>
                <w:sz w:val="24"/>
                <w:szCs w:val="24"/>
              </w:rPr>
              <w:t>Н = а</w:t>
            </w:r>
            <w:r w:rsidRPr="0054521E">
              <w:rPr>
                <w:sz w:val="24"/>
                <w:szCs w:val="24"/>
                <w:lang w:val="en-US"/>
              </w:rPr>
              <w:t xml:space="preserve"> / n =</w:t>
            </w:r>
            <w:r w:rsidRPr="0054521E">
              <w:rPr>
                <w:sz w:val="24"/>
                <w:szCs w:val="24"/>
              </w:rPr>
              <w:t xml:space="preserve"> 2064 / 10000 = 0</w:t>
            </w:r>
          </w:p>
        </w:tc>
        <w:tc>
          <w:tcPr>
            <w:tcW w:w="0" w:type="auto"/>
            <w:vAlign w:val="center"/>
          </w:tcPr>
          <w:p w:rsidR="006A6D35" w:rsidRPr="0054521E" w:rsidRDefault="006A6D35" w:rsidP="00C134A9">
            <w:pPr>
              <w:pStyle w:val="22"/>
              <w:rPr>
                <w:sz w:val="24"/>
                <w:szCs w:val="24"/>
              </w:rPr>
            </w:pPr>
            <w:r w:rsidRPr="0054521E">
              <w:rPr>
                <w:sz w:val="24"/>
                <w:szCs w:val="24"/>
                <w:lang w:val="en-US"/>
              </w:rPr>
              <w:t>n</w:t>
            </w:r>
            <w:r w:rsidRPr="0054521E">
              <w:rPr>
                <w:sz w:val="24"/>
                <w:szCs w:val="24"/>
              </w:rPr>
              <w:t xml:space="preserve"> – уровень обеспеченности станциями скорой и неотложной медицинской помощи в соответствии с Распоряжением Правительства Российской Федерации от 3 июля 1996 года № 1063-р «Социальные нормативы и нормы» (1 автомобиль на 10 тыс. жителей)</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Аптеки</w:t>
            </w:r>
          </w:p>
        </w:tc>
        <w:tc>
          <w:tcPr>
            <w:tcW w:w="0" w:type="auto"/>
            <w:vAlign w:val="center"/>
          </w:tcPr>
          <w:p w:rsidR="006A6D35" w:rsidRPr="0054521E" w:rsidRDefault="006A6D35" w:rsidP="0054521E">
            <w:pPr>
              <w:pStyle w:val="23"/>
              <w:jc w:val="left"/>
              <w:rPr>
                <w:sz w:val="24"/>
                <w:szCs w:val="24"/>
              </w:rPr>
            </w:pPr>
            <w:r w:rsidRPr="0054521E">
              <w:rPr>
                <w:sz w:val="24"/>
                <w:szCs w:val="24"/>
              </w:rPr>
              <w:t>Аптеки на территории Ивановского сельского поселения отсутствуют.</w:t>
            </w:r>
          </w:p>
        </w:tc>
        <w:tc>
          <w:tcPr>
            <w:tcW w:w="0" w:type="auto"/>
            <w:vAlign w:val="center"/>
          </w:tcPr>
          <w:p w:rsidR="006A6D35" w:rsidRPr="0054521E" w:rsidRDefault="006A6D35" w:rsidP="00C134A9">
            <w:pPr>
              <w:pStyle w:val="22"/>
              <w:rPr>
                <w:sz w:val="24"/>
                <w:szCs w:val="24"/>
              </w:rPr>
            </w:pPr>
            <w:r w:rsidRPr="0054521E">
              <w:rPr>
                <w:sz w:val="24"/>
                <w:szCs w:val="24"/>
              </w:rPr>
              <w:t>Предельное значение расчетного показателя принимается в соответствии с Распоряжением Правительства Российской Федерации от 3 июля 1996 года № 1063-р «Социальные нормативы и нормы» (1 объект на 6200 чел. общей численности населения)</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Молочные кухни</w:t>
            </w:r>
          </w:p>
        </w:tc>
        <w:tc>
          <w:tcPr>
            <w:tcW w:w="0" w:type="auto"/>
            <w:vMerge w:val="restart"/>
            <w:vAlign w:val="center"/>
          </w:tcPr>
          <w:p w:rsidR="006A6D35" w:rsidRPr="0054521E" w:rsidRDefault="006A6D35" w:rsidP="0054521E">
            <w:pPr>
              <w:pStyle w:val="23"/>
              <w:jc w:val="left"/>
              <w:rPr>
                <w:sz w:val="24"/>
                <w:szCs w:val="24"/>
              </w:rPr>
            </w:pPr>
            <w:r w:rsidRPr="0054521E">
              <w:rPr>
                <w:sz w:val="24"/>
                <w:szCs w:val="24"/>
              </w:rPr>
              <w:t>По заданию на проектирование</w:t>
            </w:r>
          </w:p>
        </w:tc>
        <w:tc>
          <w:tcPr>
            <w:tcW w:w="0" w:type="auto"/>
            <w:vMerge w:val="restart"/>
            <w:vAlign w:val="center"/>
          </w:tcPr>
          <w:p w:rsidR="006A6D35" w:rsidRPr="0054521E" w:rsidRDefault="006A6D35" w:rsidP="00C134A9">
            <w:pPr>
              <w:pStyle w:val="22"/>
              <w:rPr>
                <w:sz w:val="24"/>
                <w:szCs w:val="24"/>
              </w:rPr>
            </w:pPr>
            <w:r w:rsidRPr="0054521E">
              <w:rPr>
                <w:sz w:val="24"/>
                <w:szCs w:val="24"/>
              </w:rPr>
              <w:t>Приложение Д СП 42.13330.2016 «СНиП 2.07.01-89* Градостроительство. Планировка и застройка городских и сельских поселений»</w:t>
            </w:r>
          </w:p>
        </w:tc>
      </w:tr>
      <w:tr w:rsidR="006A6D35" w:rsidRPr="0054521E" w:rsidTr="006A6D35">
        <w:trPr>
          <w:trHeight w:val="57"/>
        </w:trPr>
        <w:tc>
          <w:tcPr>
            <w:tcW w:w="0" w:type="auto"/>
            <w:vAlign w:val="center"/>
          </w:tcPr>
          <w:p w:rsidR="006A6D35" w:rsidRPr="0054521E" w:rsidRDefault="006A6D35" w:rsidP="00C134A9">
            <w:pPr>
              <w:pStyle w:val="22"/>
              <w:rPr>
                <w:sz w:val="24"/>
                <w:szCs w:val="24"/>
              </w:rPr>
            </w:pPr>
            <w:r w:rsidRPr="0054521E">
              <w:rPr>
                <w:sz w:val="24"/>
                <w:szCs w:val="24"/>
              </w:rPr>
              <w:t>Раздаточные пункты молочных кухонь</w:t>
            </w:r>
          </w:p>
        </w:tc>
        <w:tc>
          <w:tcPr>
            <w:tcW w:w="0" w:type="auto"/>
            <w:vMerge/>
            <w:vAlign w:val="center"/>
          </w:tcPr>
          <w:p w:rsidR="006A6D35" w:rsidRPr="0054521E" w:rsidRDefault="006A6D35" w:rsidP="00C134A9">
            <w:pPr>
              <w:pStyle w:val="23"/>
              <w:rPr>
                <w:sz w:val="24"/>
                <w:szCs w:val="24"/>
              </w:rPr>
            </w:pPr>
          </w:p>
        </w:tc>
        <w:tc>
          <w:tcPr>
            <w:tcW w:w="0" w:type="auto"/>
            <w:vMerge/>
            <w:vAlign w:val="center"/>
          </w:tcPr>
          <w:p w:rsidR="006A6D35" w:rsidRPr="0054521E" w:rsidRDefault="006A6D35" w:rsidP="00C134A9">
            <w:pPr>
              <w:pStyle w:val="22"/>
              <w:rPr>
                <w:sz w:val="24"/>
                <w:szCs w:val="24"/>
              </w:rPr>
            </w:pPr>
          </w:p>
        </w:tc>
      </w:tr>
    </w:tbl>
    <w:p w:rsidR="00ED2993" w:rsidRPr="0054521E" w:rsidRDefault="00ED2993" w:rsidP="00ED2993"/>
    <w:p w:rsidR="00ED2993" w:rsidRPr="0054521E" w:rsidRDefault="00ED2993" w:rsidP="00ED2993">
      <w:r w:rsidRPr="0054521E">
        <w:t xml:space="preserve">Предельные значения расчетных показателей максимально допустимого уровня территориальной доступности объектов здравоохранения местного значения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_Ref488226469 \h </w:instrText>
      </w:r>
      <w:r w:rsidR="0054521E">
        <w:instrText xml:space="preserve"> \* MERGEFORMAT </w:instrText>
      </w:r>
      <w:r w:rsidR="00011183" w:rsidRPr="0054521E">
        <w:fldChar w:fldCharType="separate"/>
      </w:r>
      <w:r w:rsidR="00FA2DE9" w:rsidRPr="0054521E">
        <w:t xml:space="preserve">Таблица </w:t>
      </w:r>
      <w:r w:rsidR="00FA2DE9">
        <w:rPr>
          <w:noProof/>
        </w:rPr>
        <w:t>49</w:t>
      </w:r>
      <w:r w:rsidR="00011183" w:rsidRPr="0054521E">
        <w:fldChar w:fldCharType="end"/>
      </w:r>
      <w:r w:rsidRPr="0054521E">
        <w:t>.</w:t>
      </w:r>
    </w:p>
    <w:p w:rsidR="00ED2993" w:rsidRPr="0054521E" w:rsidRDefault="00ED2993" w:rsidP="00ED2993">
      <w:pPr>
        <w:pStyle w:val="a5"/>
      </w:pPr>
      <w:bookmarkStart w:id="96" w:name="_Ref488226469"/>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49</w:t>
      </w:r>
      <w:r w:rsidR="00684140">
        <w:rPr>
          <w:noProof/>
        </w:rPr>
        <w:fldChar w:fldCharType="end"/>
      </w:r>
      <w:bookmarkEnd w:id="96"/>
    </w:p>
    <w:tbl>
      <w:tblPr>
        <w:tblStyle w:val="a4"/>
        <w:tblW w:w="0" w:type="auto"/>
        <w:tblLook w:val="04A0" w:firstRow="1" w:lastRow="0" w:firstColumn="1" w:lastColumn="0" w:noHBand="0" w:noVBand="1"/>
      </w:tblPr>
      <w:tblGrid>
        <w:gridCol w:w="3433"/>
        <w:gridCol w:w="6137"/>
      </w:tblGrid>
      <w:tr w:rsidR="00ED2993" w:rsidRPr="0054521E" w:rsidTr="00F906B1">
        <w:trPr>
          <w:trHeight w:val="1814"/>
        </w:trPr>
        <w:tc>
          <w:tcPr>
            <w:tcW w:w="0" w:type="auto"/>
            <w:vAlign w:val="center"/>
          </w:tcPr>
          <w:p w:rsidR="00ED2993" w:rsidRPr="0054521E" w:rsidRDefault="00ED2993" w:rsidP="00ED2993">
            <w:pPr>
              <w:pStyle w:val="211"/>
              <w:rPr>
                <w:sz w:val="24"/>
                <w:szCs w:val="24"/>
              </w:rPr>
            </w:pPr>
            <w:r w:rsidRPr="0054521E">
              <w:rPr>
                <w:sz w:val="24"/>
                <w:szCs w:val="24"/>
              </w:rPr>
              <w:t>Наименование объекта</w:t>
            </w:r>
          </w:p>
        </w:tc>
        <w:tc>
          <w:tcPr>
            <w:tcW w:w="0" w:type="auto"/>
            <w:vAlign w:val="center"/>
          </w:tcPr>
          <w:p w:rsidR="00ED2993" w:rsidRPr="0054521E" w:rsidRDefault="00ED2993" w:rsidP="00ED2993">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Медицинские учреждения, оказывающие медицинскую помощь в стационарных условиях</w:t>
            </w:r>
          </w:p>
        </w:tc>
        <w:tc>
          <w:tcPr>
            <w:tcW w:w="0" w:type="auto"/>
            <w:vAlign w:val="center"/>
          </w:tcPr>
          <w:p w:rsidR="00ED2993" w:rsidRPr="0054521E" w:rsidRDefault="00ED2993" w:rsidP="00ED2993">
            <w:pPr>
              <w:pStyle w:val="22"/>
              <w:rPr>
                <w:sz w:val="24"/>
                <w:szCs w:val="24"/>
              </w:rPr>
            </w:pPr>
            <w:r w:rsidRPr="0054521E">
              <w:rPr>
                <w:sz w:val="24"/>
                <w:szCs w:val="24"/>
              </w:rPr>
              <w:t>Таблица 3 Региональных нормативов градостроительного проектирования</w:t>
            </w:r>
          </w:p>
          <w:p w:rsidR="00ED2993" w:rsidRPr="0054521E" w:rsidRDefault="00ED2993" w:rsidP="00ED2993">
            <w:pPr>
              <w:pStyle w:val="22"/>
              <w:rPr>
                <w:sz w:val="24"/>
                <w:szCs w:val="24"/>
              </w:rPr>
            </w:pPr>
            <w:r w:rsidRPr="0054521E">
              <w:rPr>
                <w:sz w:val="24"/>
                <w:szCs w:val="24"/>
              </w:rPr>
              <w:t>Республики Крым</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Амбулаторно-поликлинические</w:t>
            </w:r>
          </w:p>
          <w:p w:rsidR="00ED2993" w:rsidRPr="0054521E" w:rsidRDefault="00ED2993" w:rsidP="00ED2993">
            <w:pPr>
              <w:pStyle w:val="22"/>
              <w:rPr>
                <w:sz w:val="24"/>
                <w:szCs w:val="24"/>
              </w:rPr>
            </w:pPr>
            <w:r w:rsidRPr="0054521E">
              <w:rPr>
                <w:sz w:val="24"/>
                <w:szCs w:val="24"/>
              </w:rPr>
              <w:t>учреждения</w:t>
            </w:r>
          </w:p>
        </w:tc>
        <w:tc>
          <w:tcPr>
            <w:tcW w:w="0" w:type="auto"/>
            <w:vAlign w:val="center"/>
          </w:tcPr>
          <w:p w:rsidR="00ED2993" w:rsidRPr="0054521E" w:rsidRDefault="00ED2993" w:rsidP="00ED2993">
            <w:pPr>
              <w:pStyle w:val="22"/>
              <w:rPr>
                <w:sz w:val="24"/>
                <w:szCs w:val="24"/>
              </w:rPr>
            </w:pPr>
            <w:r w:rsidRPr="0054521E">
              <w:rPr>
                <w:sz w:val="24"/>
                <w:szCs w:val="24"/>
              </w:rPr>
              <w:t>Пункт 10.4 СП 42.13330.2016 «СНиП 2.07.01-89* Градостроительство. Планировка и застройка городских и сельских поселений»</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Аптеки</w:t>
            </w:r>
          </w:p>
        </w:tc>
        <w:tc>
          <w:tcPr>
            <w:tcW w:w="0" w:type="auto"/>
            <w:vAlign w:val="center"/>
          </w:tcPr>
          <w:p w:rsidR="00ED2993" w:rsidRPr="0054521E" w:rsidRDefault="00ED2993" w:rsidP="00ED2993">
            <w:pPr>
              <w:pStyle w:val="22"/>
              <w:rPr>
                <w:sz w:val="24"/>
                <w:szCs w:val="24"/>
              </w:rPr>
            </w:pPr>
            <w:r w:rsidRPr="0054521E">
              <w:rPr>
                <w:sz w:val="24"/>
                <w:szCs w:val="24"/>
              </w:rPr>
              <w:t>Пункт 10.4 СП 42.13330.2016 «СНиП 2.07.01-89* Градостроительство. Планировка и застройка городских и сельских поселений»</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Молочные кухни</w:t>
            </w:r>
          </w:p>
        </w:tc>
        <w:tc>
          <w:tcPr>
            <w:tcW w:w="0" w:type="auto"/>
            <w:vAlign w:val="center"/>
          </w:tcPr>
          <w:p w:rsidR="00ED2993" w:rsidRPr="0054521E" w:rsidRDefault="00ED2993" w:rsidP="00ED2993">
            <w:pPr>
              <w:pStyle w:val="22"/>
              <w:rPr>
                <w:sz w:val="24"/>
                <w:szCs w:val="24"/>
              </w:rPr>
            </w:pPr>
            <w:r w:rsidRPr="0054521E">
              <w:rPr>
                <w:sz w:val="24"/>
                <w:szCs w:val="24"/>
              </w:rPr>
              <w:t>Не нормируется</w:t>
            </w:r>
          </w:p>
        </w:tc>
      </w:tr>
      <w:tr w:rsidR="00ED2993" w:rsidRPr="0054521E" w:rsidTr="00ED2993">
        <w:tc>
          <w:tcPr>
            <w:tcW w:w="0" w:type="auto"/>
            <w:vAlign w:val="center"/>
          </w:tcPr>
          <w:p w:rsidR="00ED2993" w:rsidRPr="0054521E" w:rsidRDefault="00ED2993" w:rsidP="00ED2993">
            <w:pPr>
              <w:pStyle w:val="22"/>
              <w:rPr>
                <w:sz w:val="24"/>
                <w:szCs w:val="24"/>
              </w:rPr>
            </w:pPr>
            <w:r w:rsidRPr="0054521E">
              <w:rPr>
                <w:sz w:val="24"/>
                <w:szCs w:val="24"/>
              </w:rPr>
              <w:t>Раздаточные пункты молочных кухонь</w:t>
            </w:r>
          </w:p>
        </w:tc>
        <w:tc>
          <w:tcPr>
            <w:tcW w:w="0" w:type="auto"/>
            <w:vAlign w:val="center"/>
          </w:tcPr>
          <w:p w:rsidR="00ED2993" w:rsidRPr="0054521E" w:rsidRDefault="00ED2993" w:rsidP="00ED2993">
            <w:pPr>
              <w:pStyle w:val="22"/>
              <w:rPr>
                <w:sz w:val="24"/>
                <w:szCs w:val="24"/>
              </w:rPr>
            </w:pPr>
            <w:r w:rsidRPr="0054521E">
              <w:rPr>
                <w:sz w:val="24"/>
                <w:szCs w:val="24"/>
              </w:rPr>
              <w:t xml:space="preserve">Пункт 10.4 СП 42.13330.2016 «СНиП 2.07.01-89* Градостроительство. Планировка и застройка городских </w:t>
            </w:r>
            <w:r w:rsidRPr="0054521E">
              <w:rPr>
                <w:sz w:val="24"/>
                <w:szCs w:val="24"/>
              </w:rPr>
              <w:lastRenderedPageBreak/>
              <w:t>и сельских поселений»</w:t>
            </w:r>
          </w:p>
        </w:tc>
      </w:tr>
    </w:tbl>
    <w:p w:rsidR="00ED2993" w:rsidRPr="0054521E" w:rsidRDefault="00DF624F" w:rsidP="00ED2993">
      <w:pPr>
        <w:pStyle w:val="143"/>
      </w:pPr>
      <w:bookmarkStart w:id="97" w:name="_Toc500752609"/>
      <w:r w:rsidRPr="0054521E">
        <w:lastRenderedPageBreak/>
        <w:t>2.4</w:t>
      </w:r>
      <w:r w:rsidR="00ED2993" w:rsidRPr="0054521E">
        <w:t>.14. Объекты массового отдыха населения</w:t>
      </w:r>
      <w:bookmarkEnd w:id="97"/>
    </w:p>
    <w:p w:rsidR="00ED2993" w:rsidRPr="0054521E" w:rsidRDefault="00ED2993" w:rsidP="00ED2993">
      <w:r w:rsidRPr="0054521E">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массового отдыха населения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_Ref491002228 \h </w:instrText>
      </w:r>
      <w:r w:rsidR="0054521E">
        <w:instrText xml:space="preserve"> \* MERGEFORMAT </w:instrText>
      </w:r>
      <w:r w:rsidR="00011183" w:rsidRPr="0054521E">
        <w:fldChar w:fldCharType="separate"/>
      </w:r>
      <w:r w:rsidR="00FA2DE9" w:rsidRPr="0054521E">
        <w:t xml:space="preserve">Таблица </w:t>
      </w:r>
      <w:r w:rsidR="00FA2DE9">
        <w:rPr>
          <w:noProof/>
        </w:rPr>
        <w:t>50</w:t>
      </w:r>
      <w:r w:rsidR="00011183" w:rsidRPr="0054521E">
        <w:fldChar w:fldCharType="end"/>
      </w:r>
      <w:r w:rsidRPr="0054521E">
        <w:t>.</w:t>
      </w:r>
    </w:p>
    <w:p w:rsidR="00763820" w:rsidRPr="0054521E" w:rsidRDefault="00ED2993" w:rsidP="00763820">
      <w:pPr>
        <w:pStyle w:val="a5"/>
        <w:rPr>
          <w:noProof/>
        </w:rPr>
      </w:pPr>
      <w:bookmarkStart w:id="98" w:name="_Ref491002228"/>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50</w:t>
      </w:r>
      <w:r w:rsidR="00684140">
        <w:rPr>
          <w:noProof/>
        </w:rPr>
        <w:fldChar w:fldCharType="end"/>
      </w:r>
      <w:bookmarkEnd w:id="98"/>
    </w:p>
    <w:tbl>
      <w:tblPr>
        <w:tblStyle w:val="a4"/>
        <w:tblW w:w="0" w:type="auto"/>
        <w:tblLook w:val="04A0" w:firstRow="1" w:lastRow="0" w:firstColumn="1" w:lastColumn="0" w:noHBand="0" w:noVBand="1"/>
      </w:tblPr>
      <w:tblGrid>
        <w:gridCol w:w="2800"/>
        <w:gridCol w:w="3385"/>
        <w:gridCol w:w="3385"/>
      </w:tblGrid>
      <w:tr w:rsidR="00ED2993" w:rsidRPr="0054521E" w:rsidTr="00ED2993">
        <w:trPr>
          <w:trHeight w:val="20"/>
        </w:trPr>
        <w:tc>
          <w:tcPr>
            <w:tcW w:w="0" w:type="auto"/>
            <w:vMerge w:val="restart"/>
            <w:vAlign w:val="center"/>
          </w:tcPr>
          <w:p w:rsidR="00ED2993" w:rsidRPr="0054521E" w:rsidRDefault="00ED2993" w:rsidP="00ED2993">
            <w:pPr>
              <w:pStyle w:val="211"/>
              <w:rPr>
                <w:sz w:val="24"/>
                <w:szCs w:val="24"/>
              </w:rPr>
            </w:pPr>
            <w:r w:rsidRPr="0054521E">
              <w:rPr>
                <w:sz w:val="24"/>
                <w:szCs w:val="24"/>
              </w:rPr>
              <w:t>Наименование объекта</w:t>
            </w:r>
          </w:p>
        </w:tc>
        <w:tc>
          <w:tcPr>
            <w:tcW w:w="0" w:type="auto"/>
            <w:gridSpan w:val="2"/>
            <w:vAlign w:val="center"/>
          </w:tcPr>
          <w:p w:rsidR="00ED2993" w:rsidRPr="0054521E" w:rsidRDefault="00ED2993" w:rsidP="00ED2993">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ED2993" w:rsidRPr="0054521E" w:rsidTr="00ED2993">
        <w:trPr>
          <w:trHeight w:val="20"/>
        </w:trPr>
        <w:tc>
          <w:tcPr>
            <w:tcW w:w="0" w:type="auto"/>
            <w:vMerge/>
            <w:vAlign w:val="center"/>
          </w:tcPr>
          <w:p w:rsidR="00ED2993" w:rsidRPr="0054521E" w:rsidRDefault="00ED2993" w:rsidP="00ED2993">
            <w:pPr>
              <w:pStyle w:val="211"/>
              <w:rPr>
                <w:sz w:val="24"/>
                <w:szCs w:val="24"/>
              </w:rPr>
            </w:pPr>
          </w:p>
        </w:tc>
        <w:tc>
          <w:tcPr>
            <w:tcW w:w="0" w:type="auto"/>
            <w:vAlign w:val="center"/>
          </w:tcPr>
          <w:p w:rsidR="00ED2993" w:rsidRPr="0054521E" w:rsidRDefault="00ED2993" w:rsidP="00ED2993">
            <w:pPr>
              <w:pStyle w:val="211"/>
              <w:rPr>
                <w:sz w:val="24"/>
                <w:szCs w:val="24"/>
              </w:rPr>
            </w:pPr>
            <w:r w:rsidRPr="0054521E">
              <w:rPr>
                <w:sz w:val="24"/>
                <w:szCs w:val="24"/>
              </w:rPr>
              <w:t>Минимально допустимого уровня обеспеченности</w:t>
            </w:r>
          </w:p>
        </w:tc>
        <w:tc>
          <w:tcPr>
            <w:tcW w:w="0" w:type="auto"/>
            <w:vAlign w:val="center"/>
          </w:tcPr>
          <w:p w:rsidR="00ED2993" w:rsidRPr="0054521E" w:rsidRDefault="00ED2993" w:rsidP="00ED2993">
            <w:pPr>
              <w:pStyle w:val="211"/>
              <w:rPr>
                <w:sz w:val="24"/>
                <w:szCs w:val="24"/>
              </w:rPr>
            </w:pPr>
            <w:r w:rsidRPr="0054521E">
              <w:rPr>
                <w:sz w:val="24"/>
                <w:szCs w:val="24"/>
              </w:rPr>
              <w:t>Максимально допустимого уровня территориальной доступности</w:t>
            </w:r>
          </w:p>
        </w:tc>
      </w:tr>
      <w:tr w:rsidR="00ED2993" w:rsidRPr="0054521E" w:rsidTr="00ED2993">
        <w:trPr>
          <w:trHeight w:val="20"/>
        </w:trPr>
        <w:tc>
          <w:tcPr>
            <w:tcW w:w="0" w:type="auto"/>
            <w:vAlign w:val="center"/>
          </w:tcPr>
          <w:p w:rsidR="00ED2993" w:rsidRPr="0054521E" w:rsidRDefault="00ED2993" w:rsidP="00ED2993">
            <w:pPr>
              <w:pStyle w:val="22"/>
              <w:rPr>
                <w:sz w:val="24"/>
                <w:szCs w:val="24"/>
              </w:rPr>
            </w:pPr>
            <w:r w:rsidRPr="0054521E">
              <w:rPr>
                <w:sz w:val="24"/>
                <w:szCs w:val="24"/>
              </w:rPr>
              <w:t>Озелененные территории общего пользования (парки, сады, скверы, бульвары, набережные)</w:t>
            </w:r>
          </w:p>
        </w:tc>
        <w:tc>
          <w:tcPr>
            <w:tcW w:w="0" w:type="auto"/>
            <w:vAlign w:val="center"/>
          </w:tcPr>
          <w:p w:rsidR="00ED2993" w:rsidRPr="0054521E" w:rsidRDefault="00ED2993" w:rsidP="00ED2993">
            <w:pPr>
              <w:pStyle w:val="22"/>
              <w:rPr>
                <w:sz w:val="24"/>
                <w:szCs w:val="24"/>
              </w:rPr>
            </w:pPr>
            <w:r w:rsidRPr="0054521E">
              <w:rPr>
                <w:sz w:val="24"/>
                <w:szCs w:val="24"/>
              </w:rPr>
              <w:t>Пункт 9.8 СП 42.13330.2016 «СНиП 2.07.01-89* Градостроительство. Планировка и застройка городских и сельских поселений»</w:t>
            </w:r>
          </w:p>
        </w:tc>
        <w:tc>
          <w:tcPr>
            <w:tcW w:w="0" w:type="auto"/>
            <w:vMerge w:val="restart"/>
            <w:vAlign w:val="center"/>
          </w:tcPr>
          <w:p w:rsidR="00ED2993" w:rsidRPr="0054521E" w:rsidRDefault="00ED2993" w:rsidP="00ED2993">
            <w:pPr>
              <w:pStyle w:val="22"/>
              <w:rPr>
                <w:sz w:val="24"/>
                <w:szCs w:val="24"/>
              </w:rPr>
            </w:pPr>
            <w:r w:rsidRPr="0054521E">
              <w:rPr>
                <w:sz w:val="24"/>
                <w:szCs w:val="24"/>
              </w:rPr>
              <w:t>Пункт 10.3 СП 42.13330.2016 «СНиП 2.07.01-89* Градостроительство. Планировка и застройка городских и сельских поселений»</w:t>
            </w:r>
          </w:p>
        </w:tc>
      </w:tr>
      <w:tr w:rsidR="00ED2993" w:rsidRPr="0054521E" w:rsidTr="00ED2993">
        <w:trPr>
          <w:trHeight w:val="20"/>
        </w:trPr>
        <w:tc>
          <w:tcPr>
            <w:tcW w:w="0" w:type="auto"/>
            <w:vAlign w:val="center"/>
          </w:tcPr>
          <w:p w:rsidR="00ED2993" w:rsidRPr="0054521E" w:rsidRDefault="00ED2993" w:rsidP="00ED2993">
            <w:pPr>
              <w:pStyle w:val="22"/>
              <w:rPr>
                <w:sz w:val="24"/>
                <w:szCs w:val="24"/>
              </w:rPr>
            </w:pPr>
            <w:r w:rsidRPr="0054521E">
              <w:rPr>
                <w:sz w:val="24"/>
                <w:szCs w:val="24"/>
              </w:rPr>
              <w:t>Озелененные территории парков и садов</w:t>
            </w:r>
          </w:p>
        </w:tc>
        <w:tc>
          <w:tcPr>
            <w:tcW w:w="0" w:type="auto"/>
            <w:vAlign w:val="center"/>
          </w:tcPr>
          <w:p w:rsidR="00ED2993" w:rsidRPr="0054521E" w:rsidRDefault="00ED2993" w:rsidP="00ED2993">
            <w:pPr>
              <w:pStyle w:val="22"/>
              <w:rPr>
                <w:sz w:val="24"/>
                <w:szCs w:val="24"/>
              </w:rPr>
            </w:pPr>
            <w:r w:rsidRPr="0054521E">
              <w:rPr>
                <w:sz w:val="24"/>
                <w:szCs w:val="24"/>
              </w:rPr>
              <w:t>Пункт 9.13 СП 42.13330.2016 «СНиП 2.07.01-89* Градостроительство. Планировка и застройка городских и сельских поселений»</w:t>
            </w:r>
          </w:p>
        </w:tc>
        <w:tc>
          <w:tcPr>
            <w:tcW w:w="0" w:type="auto"/>
            <w:vMerge/>
            <w:vAlign w:val="center"/>
          </w:tcPr>
          <w:p w:rsidR="00ED2993" w:rsidRPr="0054521E" w:rsidRDefault="00ED2993" w:rsidP="00ED2993">
            <w:pPr>
              <w:pStyle w:val="22"/>
              <w:rPr>
                <w:sz w:val="24"/>
                <w:szCs w:val="24"/>
              </w:rPr>
            </w:pPr>
          </w:p>
        </w:tc>
      </w:tr>
      <w:tr w:rsidR="00ED2993" w:rsidRPr="0054521E" w:rsidTr="00ED2993">
        <w:trPr>
          <w:trHeight w:val="20"/>
        </w:trPr>
        <w:tc>
          <w:tcPr>
            <w:tcW w:w="0" w:type="auto"/>
            <w:vAlign w:val="center"/>
          </w:tcPr>
          <w:p w:rsidR="00ED2993" w:rsidRPr="0054521E" w:rsidRDefault="00ED2993" w:rsidP="00ED2993">
            <w:pPr>
              <w:pStyle w:val="22"/>
              <w:rPr>
                <w:sz w:val="24"/>
                <w:szCs w:val="24"/>
              </w:rPr>
            </w:pPr>
            <w:r w:rsidRPr="0054521E">
              <w:rPr>
                <w:sz w:val="24"/>
                <w:szCs w:val="24"/>
              </w:rPr>
              <w:t>Озелененные территории микрорайона (квартала) многоквартирной застройки жилой зоны</w:t>
            </w:r>
          </w:p>
        </w:tc>
        <w:tc>
          <w:tcPr>
            <w:tcW w:w="0" w:type="auto"/>
            <w:vAlign w:val="center"/>
          </w:tcPr>
          <w:p w:rsidR="00ED2993" w:rsidRPr="0054521E" w:rsidRDefault="00ED2993" w:rsidP="00ED2993">
            <w:pPr>
              <w:pStyle w:val="22"/>
              <w:rPr>
                <w:sz w:val="24"/>
                <w:szCs w:val="24"/>
              </w:rPr>
            </w:pPr>
            <w:r w:rsidRPr="0054521E">
              <w:rPr>
                <w:sz w:val="24"/>
                <w:szCs w:val="24"/>
              </w:rPr>
              <w:t>Пункт 7.4 СП 42.13330.2016 «СНиП 2.07.01-89* Градостроительство. Планировка и застройка городских и сельских поселений»</w:t>
            </w:r>
          </w:p>
        </w:tc>
        <w:tc>
          <w:tcPr>
            <w:tcW w:w="0" w:type="auto"/>
            <w:vMerge w:val="restart"/>
            <w:vAlign w:val="center"/>
          </w:tcPr>
          <w:p w:rsidR="00ED2993" w:rsidRPr="0054521E" w:rsidRDefault="00ED2993" w:rsidP="00ED2993">
            <w:pPr>
              <w:pStyle w:val="22"/>
              <w:rPr>
                <w:sz w:val="24"/>
                <w:szCs w:val="24"/>
              </w:rPr>
            </w:pPr>
            <w:r w:rsidRPr="0054521E">
              <w:rPr>
                <w:sz w:val="24"/>
                <w:szCs w:val="24"/>
              </w:rPr>
              <w:t>Не нормируется</w:t>
            </w:r>
          </w:p>
        </w:tc>
      </w:tr>
      <w:tr w:rsidR="00ED2993" w:rsidRPr="0054521E" w:rsidTr="00ED2993">
        <w:trPr>
          <w:trHeight w:val="20"/>
        </w:trPr>
        <w:tc>
          <w:tcPr>
            <w:tcW w:w="0" w:type="auto"/>
            <w:vAlign w:val="center"/>
          </w:tcPr>
          <w:p w:rsidR="00ED2993" w:rsidRPr="0054521E" w:rsidRDefault="00ED2993" w:rsidP="00ED2993">
            <w:pPr>
              <w:pStyle w:val="22"/>
              <w:rPr>
                <w:sz w:val="24"/>
                <w:szCs w:val="24"/>
              </w:rPr>
            </w:pPr>
            <w:r w:rsidRPr="0054521E">
              <w:rPr>
                <w:sz w:val="24"/>
                <w:szCs w:val="24"/>
              </w:rPr>
              <w:t>Озелененные территории дворовых площадок</w:t>
            </w:r>
          </w:p>
        </w:tc>
        <w:tc>
          <w:tcPr>
            <w:tcW w:w="0" w:type="auto"/>
            <w:vAlign w:val="center"/>
          </w:tcPr>
          <w:p w:rsidR="00ED2993" w:rsidRPr="0054521E" w:rsidRDefault="00ED2993" w:rsidP="00ED2993">
            <w:pPr>
              <w:pStyle w:val="22"/>
              <w:rPr>
                <w:sz w:val="24"/>
                <w:szCs w:val="24"/>
              </w:rPr>
            </w:pPr>
            <w:r w:rsidRPr="0054521E">
              <w:rPr>
                <w:sz w:val="24"/>
                <w:szCs w:val="24"/>
              </w:rPr>
              <w:t>Пункт 7.5 СП 42.13330.2016 «СНиП 2.07.01-89* Градостроительство. Планировка и застройка городских и сельских поселений»</w:t>
            </w:r>
          </w:p>
        </w:tc>
        <w:tc>
          <w:tcPr>
            <w:tcW w:w="0" w:type="auto"/>
            <w:vMerge/>
            <w:vAlign w:val="center"/>
          </w:tcPr>
          <w:p w:rsidR="00ED2993" w:rsidRPr="0054521E" w:rsidRDefault="00ED2993" w:rsidP="00ED2993">
            <w:pPr>
              <w:pStyle w:val="22"/>
              <w:rPr>
                <w:sz w:val="24"/>
                <w:szCs w:val="24"/>
              </w:rPr>
            </w:pPr>
          </w:p>
        </w:tc>
      </w:tr>
      <w:tr w:rsidR="00ED2993" w:rsidRPr="0054521E" w:rsidTr="00ED2993">
        <w:trPr>
          <w:trHeight w:val="20"/>
        </w:trPr>
        <w:tc>
          <w:tcPr>
            <w:tcW w:w="0" w:type="auto"/>
            <w:vAlign w:val="center"/>
          </w:tcPr>
          <w:p w:rsidR="00ED2993" w:rsidRPr="0054521E" w:rsidRDefault="00ED2993" w:rsidP="00ED2993">
            <w:pPr>
              <w:pStyle w:val="22"/>
              <w:rPr>
                <w:sz w:val="24"/>
                <w:szCs w:val="24"/>
              </w:rPr>
            </w:pPr>
            <w:r w:rsidRPr="0054521E">
              <w:rPr>
                <w:sz w:val="24"/>
                <w:szCs w:val="24"/>
              </w:rPr>
              <w:t>Зоны массового кратковременного отдыха</w:t>
            </w:r>
          </w:p>
        </w:tc>
        <w:tc>
          <w:tcPr>
            <w:tcW w:w="0" w:type="auto"/>
            <w:vAlign w:val="center"/>
          </w:tcPr>
          <w:p w:rsidR="00ED2993" w:rsidRPr="0054521E" w:rsidRDefault="00ED2993" w:rsidP="00ED2993">
            <w:pPr>
              <w:pStyle w:val="22"/>
              <w:rPr>
                <w:sz w:val="24"/>
                <w:szCs w:val="24"/>
              </w:rPr>
            </w:pPr>
            <w:r w:rsidRPr="0054521E">
              <w:rPr>
                <w:sz w:val="24"/>
                <w:szCs w:val="24"/>
              </w:rPr>
              <w:t>Пункт 9.21 СП 42.13330.2016 «СНиП 2.07.01-89* Градостроительство. Планировка и застройка городских и сельских поселений»</w:t>
            </w:r>
          </w:p>
        </w:tc>
        <w:tc>
          <w:tcPr>
            <w:tcW w:w="0" w:type="auto"/>
            <w:vMerge w:val="restart"/>
            <w:vAlign w:val="center"/>
          </w:tcPr>
          <w:p w:rsidR="00ED2993" w:rsidRPr="0054521E" w:rsidRDefault="00ED2993" w:rsidP="00ED2993">
            <w:pPr>
              <w:pStyle w:val="22"/>
              <w:rPr>
                <w:sz w:val="24"/>
                <w:szCs w:val="24"/>
              </w:rPr>
            </w:pPr>
            <w:r w:rsidRPr="0054521E">
              <w:rPr>
                <w:sz w:val="24"/>
                <w:szCs w:val="24"/>
              </w:rPr>
              <w:t>Пункт 9.20 СП 42.13330.2016 «СНиП 2.07.01-89* Градостроительство. Планировка и застройка городских и сельских поселений»</w:t>
            </w:r>
          </w:p>
        </w:tc>
      </w:tr>
      <w:tr w:rsidR="00ED2993" w:rsidRPr="0054521E" w:rsidTr="00ED2993">
        <w:trPr>
          <w:trHeight w:val="20"/>
        </w:trPr>
        <w:tc>
          <w:tcPr>
            <w:tcW w:w="0" w:type="auto"/>
            <w:vAlign w:val="center"/>
          </w:tcPr>
          <w:p w:rsidR="00ED2993" w:rsidRPr="0054521E" w:rsidRDefault="00ED2993" w:rsidP="00ED2993">
            <w:pPr>
              <w:pStyle w:val="22"/>
              <w:rPr>
                <w:sz w:val="24"/>
                <w:szCs w:val="24"/>
              </w:rPr>
            </w:pPr>
            <w:r w:rsidRPr="0054521E">
              <w:rPr>
                <w:sz w:val="24"/>
                <w:szCs w:val="24"/>
              </w:rPr>
              <w:t>Пляжи</w:t>
            </w:r>
          </w:p>
        </w:tc>
        <w:tc>
          <w:tcPr>
            <w:tcW w:w="0" w:type="auto"/>
            <w:vAlign w:val="center"/>
          </w:tcPr>
          <w:p w:rsidR="00ED2993" w:rsidRPr="0054521E" w:rsidRDefault="00ED2993" w:rsidP="00ED2993">
            <w:pPr>
              <w:pStyle w:val="22"/>
              <w:rPr>
                <w:sz w:val="24"/>
                <w:szCs w:val="24"/>
              </w:rPr>
            </w:pPr>
            <w:r w:rsidRPr="0054521E">
              <w:rPr>
                <w:sz w:val="24"/>
                <w:szCs w:val="24"/>
              </w:rPr>
              <w:t xml:space="preserve">Пункт 9.27 СП 42.13330.2016 «СНиП 2.07.01-89* Градостроительство. Планировка и застройка </w:t>
            </w:r>
            <w:r w:rsidRPr="0054521E">
              <w:rPr>
                <w:sz w:val="24"/>
                <w:szCs w:val="24"/>
              </w:rPr>
              <w:lastRenderedPageBreak/>
              <w:t>городских и сельских поселений»</w:t>
            </w:r>
          </w:p>
        </w:tc>
        <w:tc>
          <w:tcPr>
            <w:tcW w:w="0" w:type="auto"/>
            <w:vMerge/>
            <w:vAlign w:val="center"/>
          </w:tcPr>
          <w:p w:rsidR="00ED2993" w:rsidRPr="0054521E" w:rsidRDefault="00ED2993" w:rsidP="00ED2993">
            <w:pPr>
              <w:pStyle w:val="22"/>
              <w:rPr>
                <w:sz w:val="24"/>
                <w:szCs w:val="24"/>
              </w:rPr>
            </w:pPr>
          </w:p>
        </w:tc>
      </w:tr>
    </w:tbl>
    <w:p w:rsidR="00240837" w:rsidRPr="0054521E" w:rsidRDefault="00240837" w:rsidP="00240837">
      <w:pPr>
        <w:pStyle w:val="143"/>
      </w:pPr>
      <w:bookmarkStart w:id="99" w:name="_Toc500752610"/>
      <w:r w:rsidRPr="0054521E">
        <w:lastRenderedPageBreak/>
        <w:t>2.</w:t>
      </w:r>
      <w:r w:rsidR="00DF624F" w:rsidRPr="0054521E">
        <w:t>4</w:t>
      </w:r>
      <w:r w:rsidRPr="0054521E">
        <w:t>.</w:t>
      </w:r>
      <w:r w:rsidR="00ED2993" w:rsidRPr="0054521E">
        <w:t>15</w:t>
      </w:r>
      <w:r w:rsidRPr="0054521E">
        <w:t xml:space="preserve">. </w:t>
      </w:r>
      <w:bookmarkEnd w:id="81"/>
      <w:r w:rsidRPr="0054521E">
        <w:t>Объекты сбора и транспортирования твердых коммунальных отходов</w:t>
      </w:r>
      <w:bookmarkEnd w:id="99"/>
    </w:p>
    <w:p w:rsidR="00240837" w:rsidRPr="0054521E" w:rsidRDefault="00240837" w:rsidP="00240837">
      <w:r w:rsidRPr="0054521E">
        <w:t xml:space="preserve">Исходные данные для расчета предельных значений расчетных показателей минимально допустимого уровня обеспеченности объектами сбора и транспортирования твердых коммунальных отходов представлены в </w:t>
      </w:r>
      <w:r w:rsidR="00011183" w:rsidRPr="0054521E">
        <w:fldChar w:fldCharType="begin"/>
      </w:r>
      <w:r w:rsidRPr="0054521E">
        <w:instrText xml:space="preserve"> REF _Ref488575857 \h </w:instrText>
      </w:r>
      <w:r w:rsidR="0054521E">
        <w:instrText xml:space="preserve"> \* MERGEFORMAT </w:instrText>
      </w:r>
      <w:r w:rsidR="00011183" w:rsidRPr="0054521E">
        <w:fldChar w:fldCharType="separate"/>
      </w:r>
      <w:r w:rsidR="00FA2DE9" w:rsidRPr="0054521E">
        <w:t xml:space="preserve">Таблица </w:t>
      </w:r>
      <w:r w:rsidR="00FA2DE9">
        <w:rPr>
          <w:noProof/>
        </w:rPr>
        <w:t>51</w:t>
      </w:r>
      <w:r w:rsidR="00011183" w:rsidRPr="0054521E">
        <w:fldChar w:fldCharType="end"/>
      </w:r>
      <w:r w:rsidRPr="0054521E">
        <w:t>.</w:t>
      </w:r>
    </w:p>
    <w:p w:rsidR="00240837" w:rsidRPr="0054521E" w:rsidRDefault="00240837" w:rsidP="00240837">
      <w:pPr>
        <w:pStyle w:val="a5"/>
      </w:pPr>
      <w:bookmarkStart w:id="100" w:name="_Ref488575857"/>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51</w:t>
      </w:r>
      <w:r w:rsidR="00684140">
        <w:rPr>
          <w:noProof/>
        </w:rPr>
        <w:fldChar w:fldCharType="end"/>
      </w:r>
      <w:bookmarkEnd w:id="100"/>
    </w:p>
    <w:tbl>
      <w:tblPr>
        <w:tblStyle w:val="a4"/>
        <w:tblW w:w="9571" w:type="dxa"/>
        <w:tblLook w:val="04A0" w:firstRow="1" w:lastRow="0" w:firstColumn="1" w:lastColumn="0" w:noHBand="0" w:noVBand="1"/>
      </w:tblPr>
      <w:tblGrid>
        <w:gridCol w:w="3777"/>
        <w:gridCol w:w="1978"/>
        <w:gridCol w:w="3816"/>
      </w:tblGrid>
      <w:tr w:rsidR="00324B33" w:rsidRPr="0054521E" w:rsidTr="00324B33">
        <w:trPr>
          <w:trHeight w:val="57"/>
        </w:trPr>
        <w:tc>
          <w:tcPr>
            <w:tcW w:w="0" w:type="auto"/>
            <w:vAlign w:val="center"/>
          </w:tcPr>
          <w:p w:rsidR="00324B33" w:rsidRPr="0054521E" w:rsidRDefault="00324B33" w:rsidP="00324B33">
            <w:pPr>
              <w:pStyle w:val="211"/>
              <w:rPr>
                <w:sz w:val="24"/>
                <w:szCs w:val="24"/>
              </w:rPr>
            </w:pPr>
            <w:r w:rsidRPr="0054521E">
              <w:rPr>
                <w:sz w:val="24"/>
                <w:szCs w:val="24"/>
              </w:rPr>
              <w:t>Наименование показателя исходных данных</w:t>
            </w:r>
          </w:p>
        </w:tc>
        <w:tc>
          <w:tcPr>
            <w:tcW w:w="0" w:type="auto"/>
            <w:vAlign w:val="center"/>
          </w:tcPr>
          <w:p w:rsidR="00324B33" w:rsidRPr="0054521E" w:rsidRDefault="00324B33" w:rsidP="00324B33">
            <w:pPr>
              <w:pStyle w:val="211"/>
              <w:rPr>
                <w:sz w:val="24"/>
                <w:szCs w:val="24"/>
              </w:rPr>
            </w:pPr>
            <w:r w:rsidRPr="0054521E">
              <w:rPr>
                <w:sz w:val="24"/>
                <w:szCs w:val="24"/>
              </w:rPr>
              <w:t>Значение показателя исходных данных</w:t>
            </w:r>
          </w:p>
        </w:tc>
        <w:tc>
          <w:tcPr>
            <w:tcW w:w="0" w:type="auto"/>
            <w:vAlign w:val="center"/>
          </w:tcPr>
          <w:p w:rsidR="00324B33" w:rsidRPr="0054521E" w:rsidRDefault="00324B33" w:rsidP="00324B33">
            <w:pPr>
              <w:pStyle w:val="211"/>
              <w:rPr>
                <w:sz w:val="24"/>
                <w:szCs w:val="24"/>
              </w:rPr>
            </w:pPr>
            <w:r w:rsidRPr="0054521E">
              <w:rPr>
                <w:sz w:val="24"/>
                <w:szCs w:val="24"/>
              </w:rPr>
              <w:t>Источник исходных данных</w:t>
            </w:r>
          </w:p>
        </w:tc>
      </w:tr>
      <w:tr w:rsidR="00324B33" w:rsidRPr="0054521E" w:rsidTr="00324B33">
        <w:trPr>
          <w:trHeight w:val="57"/>
        </w:trPr>
        <w:tc>
          <w:tcPr>
            <w:tcW w:w="0" w:type="auto"/>
            <w:vAlign w:val="center"/>
          </w:tcPr>
          <w:p w:rsidR="00324B33" w:rsidRPr="0054521E" w:rsidRDefault="00324B33" w:rsidP="00956EF4">
            <w:pPr>
              <w:pStyle w:val="22"/>
              <w:rPr>
                <w:sz w:val="24"/>
                <w:szCs w:val="24"/>
              </w:rPr>
            </w:pPr>
            <w:r w:rsidRPr="0054521E">
              <w:rPr>
                <w:sz w:val="24"/>
                <w:szCs w:val="24"/>
              </w:rPr>
              <w:t>Численность всего населения Нижнегорского района (</w:t>
            </w:r>
            <w:r w:rsidRPr="0054521E">
              <w:rPr>
                <w:sz w:val="24"/>
                <w:szCs w:val="24"/>
                <w:lang w:val="en-US"/>
              </w:rPr>
              <w:t>a</w:t>
            </w:r>
            <w:r w:rsidRPr="0054521E">
              <w:rPr>
                <w:sz w:val="24"/>
                <w:szCs w:val="24"/>
              </w:rPr>
              <w:t>)</w:t>
            </w:r>
          </w:p>
        </w:tc>
        <w:tc>
          <w:tcPr>
            <w:tcW w:w="0" w:type="auto"/>
            <w:vAlign w:val="center"/>
          </w:tcPr>
          <w:p w:rsidR="00324B33" w:rsidRPr="0054521E" w:rsidRDefault="00324B33" w:rsidP="00324B33">
            <w:pPr>
              <w:pStyle w:val="23"/>
              <w:rPr>
                <w:sz w:val="24"/>
                <w:szCs w:val="24"/>
              </w:rPr>
            </w:pPr>
            <w:r w:rsidRPr="0054521E">
              <w:rPr>
                <w:sz w:val="24"/>
                <w:szCs w:val="24"/>
              </w:rPr>
              <w:t>45025 чел.</w:t>
            </w:r>
          </w:p>
        </w:tc>
        <w:tc>
          <w:tcPr>
            <w:tcW w:w="0" w:type="auto"/>
            <w:vMerge w:val="restart"/>
            <w:vAlign w:val="center"/>
          </w:tcPr>
          <w:p w:rsidR="00324B33" w:rsidRPr="0054521E" w:rsidRDefault="00324B33" w:rsidP="00324B33">
            <w:pPr>
              <w:pStyle w:val="23"/>
              <w:rPr>
                <w:sz w:val="24"/>
                <w:szCs w:val="24"/>
              </w:rPr>
            </w:pPr>
            <w:r w:rsidRPr="0054521E">
              <w:rPr>
                <w:sz w:val="24"/>
                <w:szCs w:val="24"/>
              </w:rPr>
              <w:t>Территориальная схема обращения с отходами, в том числе с твердыми коммунальными отходами, Республики Крым</w:t>
            </w:r>
          </w:p>
        </w:tc>
      </w:tr>
      <w:tr w:rsidR="00324B33" w:rsidRPr="0054521E" w:rsidTr="00324B33">
        <w:trPr>
          <w:trHeight w:val="57"/>
        </w:trPr>
        <w:tc>
          <w:tcPr>
            <w:tcW w:w="0" w:type="auto"/>
            <w:vAlign w:val="center"/>
          </w:tcPr>
          <w:p w:rsidR="00324B33" w:rsidRPr="0054521E" w:rsidRDefault="00324B33" w:rsidP="00956EF4">
            <w:pPr>
              <w:pStyle w:val="22"/>
              <w:rPr>
                <w:sz w:val="24"/>
                <w:szCs w:val="24"/>
              </w:rPr>
            </w:pPr>
            <w:r w:rsidRPr="0054521E">
              <w:rPr>
                <w:color w:val="000000"/>
                <w:sz w:val="24"/>
                <w:szCs w:val="24"/>
              </w:rPr>
              <w:t>Необходимое количество контейнеров для сбора твердых коммунальных отходов на территории Нижнегорского района (</w:t>
            </w:r>
            <w:r w:rsidRPr="0054521E">
              <w:rPr>
                <w:color w:val="000000"/>
                <w:sz w:val="24"/>
                <w:szCs w:val="24"/>
                <w:lang w:val="en-US"/>
              </w:rPr>
              <w:t>b</w:t>
            </w:r>
            <w:r w:rsidRPr="0054521E">
              <w:rPr>
                <w:color w:val="000000"/>
                <w:sz w:val="24"/>
                <w:szCs w:val="24"/>
              </w:rPr>
              <w:t>)</w:t>
            </w:r>
          </w:p>
        </w:tc>
        <w:tc>
          <w:tcPr>
            <w:tcW w:w="0" w:type="auto"/>
            <w:vAlign w:val="center"/>
          </w:tcPr>
          <w:p w:rsidR="00324B33" w:rsidRPr="0054521E" w:rsidRDefault="00324B33" w:rsidP="00324B33">
            <w:pPr>
              <w:pStyle w:val="23"/>
              <w:rPr>
                <w:sz w:val="24"/>
                <w:szCs w:val="24"/>
              </w:rPr>
            </w:pPr>
            <w:r w:rsidRPr="0054521E">
              <w:rPr>
                <w:sz w:val="24"/>
                <w:szCs w:val="24"/>
              </w:rPr>
              <w:t>252</w:t>
            </w:r>
            <w:r w:rsidRPr="0054521E">
              <w:rPr>
                <w:sz w:val="24"/>
                <w:szCs w:val="24"/>
                <w:lang w:val="en-US"/>
              </w:rPr>
              <w:t xml:space="preserve"> </w:t>
            </w:r>
            <w:r w:rsidRPr="0054521E">
              <w:rPr>
                <w:sz w:val="24"/>
                <w:szCs w:val="24"/>
              </w:rPr>
              <w:t>шт.</w:t>
            </w:r>
          </w:p>
        </w:tc>
        <w:tc>
          <w:tcPr>
            <w:tcW w:w="0" w:type="auto"/>
            <w:vMerge/>
            <w:vAlign w:val="center"/>
          </w:tcPr>
          <w:p w:rsidR="00324B33" w:rsidRPr="0054521E" w:rsidRDefault="00324B33" w:rsidP="00324B33">
            <w:pPr>
              <w:pStyle w:val="23"/>
              <w:rPr>
                <w:sz w:val="24"/>
                <w:szCs w:val="24"/>
              </w:rPr>
            </w:pPr>
          </w:p>
        </w:tc>
      </w:tr>
    </w:tbl>
    <w:p w:rsidR="00240837" w:rsidRPr="0054521E" w:rsidRDefault="00240837" w:rsidP="00240837"/>
    <w:p w:rsidR="00240837" w:rsidRPr="0054521E" w:rsidRDefault="00240837" w:rsidP="00240837">
      <w:r w:rsidRPr="0054521E">
        <w:t xml:space="preserve">Результаты расчета предельных значений расчетных показателей минимально допустимого уровня обеспеченности объектами сбора и транспортирования твердых коммунальных отходов представлены в </w:t>
      </w:r>
      <w:r w:rsidR="00011183" w:rsidRPr="0054521E">
        <w:fldChar w:fldCharType="begin"/>
      </w:r>
      <w:r w:rsidRPr="0054521E">
        <w:instrText xml:space="preserve"> REF _Ref488575872 \h </w:instrText>
      </w:r>
      <w:r w:rsidR="0054521E">
        <w:instrText xml:space="preserve"> \* MERGEFORMAT </w:instrText>
      </w:r>
      <w:r w:rsidR="00011183" w:rsidRPr="0054521E">
        <w:fldChar w:fldCharType="separate"/>
      </w:r>
      <w:r w:rsidR="00FA2DE9" w:rsidRPr="0054521E">
        <w:t xml:space="preserve">Таблица </w:t>
      </w:r>
      <w:r w:rsidR="00FA2DE9">
        <w:rPr>
          <w:noProof/>
        </w:rPr>
        <w:t>52</w:t>
      </w:r>
      <w:r w:rsidR="00011183" w:rsidRPr="0054521E">
        <w:fldChar w:fldCharType="end"/>
      </w:r>
      <w:r w:rsidRPr="0054521E">
        <w:t>.</w:t>
      </w:r>
    </w:p>
    <w:p w:rsidR="00240837" w:rsidRPr="0054521E" w:rsidRDefault="00240837" w:rsidP="00240837">
      <w:pPr>
        <w:pStyle w:val="a5"/>
      </w:pPr>
      <w:bookmarkStart w:id="101" w:name="_Ref488575872"/>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52</w:t>
      </w:r>
      <w:r w:rsidR="00684140">
        <w:rPr>
          <w:noProof/>
        </w:rPr>
        <w:fldChar w:fldCharType="end"/>
      </w:r>
      <w:bookmarkEnd w:id="101"/>
    </w:p>
    <w:tbl>
      <w:tblPr>
        <w:tblStyle w:val="a4"/>
        <w:tblW w:w="9571" w:type="dxa"/>
        <w:tblLook w:val="04A0" w:firstRow="1" w:lastRow="0" w:firstColumn="1" w:lastColumn="0" w:noHBand="0" w:noVBand="1"/>
      </w:tblPr>
      <w:tblGrid>
        <w:gridCol w:w="2367"/>
        <w:gridCol w:w="3713"/>
        <w:gridCol w:w="3491"/>
      </w:tblGrid>
      <w:tr w:rsidR="00324B33" w:rsidRPr="0054521E" w:rsidTr="00324B33">
        <w:trPr>
          <w:trHeight w:val="57"/>
        </w:trPr>
        <w:tc>
          <w:tcPr>
            <w:tcW w:w="0" w:type="auto"/>
            <w:vAlign w:val="center"/>
          </w:tcPr>
          <w:p w:rsidR="00324B33" w:rsidRPr="0054521E" w:rsidRDefault="00324B33" w:rsidP="00324B33">
            <w:pPr>
              <w:pStyle w:val="41"/>
              <w:rPr>
                <w:sz w:val="24"/>
                <w:szCs w:val="24"/>
              </w:rPr>
            </w:pPr>
            <w:r w:rsidRPr="0054521E">
              <w:rPr>
                <w:sz w:val="24"/>
                <w:szCs w:val="24"/>
              </w:rPr>
              <w:t>Наименование объекта</w:t>
            </w:r>
          </w:p>
        </w:tc>
        <w:tc>
          <w:tcPr>
            <w:tcW w:w="0" w:type="auto"/>
            <w:vAlign w:val="center"/>
          </w:tcPr>
          <w:p w:rsidR="00324B33" w:rsidRPr="0054521E" w:rsidRDefault="00324B33" w:rsidP="00324B33">
            <w:pPr>
              <w:pStyle w:val="41"/>
              <w:rPr>
                <w:sz w:val="24"/>
                <w:szCs w:val="24"/>
              </w:rPr>
            </w:pPr>
            <w:r w:rsidRPr="0054521E">
              <w:rPr>
                <w:sz w:val="24"/>
                <w:szCs w:val="24"/>
              </w:rPr>
              <w:t>Уровень обеспеченности (Н)</w:t>
            </w:r>
          </w:p>
        </w:tc>
        <w:tc>
          <w:tcPr>
            <w:tcW w:w="0" w:type="auto"/>
            <w:vAlign w:val="center"/>
          </w:tcPr>
          <w:p w:rsidR="00324B33" w:rsidRPr="0054521E" w:rsidRDefault="00324B33" w:rsidP="00324B33">
            <w:pPr>
              <w:pStyle w:val="41"/>
              <w:rPr>
                <w:sz w:val="24"/>
                <w:szCs w:val="24"/>
              </w:rPr>
            </w:pPr>
            <w:r w:rsidRPr="0054521E">
              <w:rPr>
                <w:sz w:val="24"/>
                <w:szCs w:val="24"/>
              </w:rPr>
              <w:t>Примечание</w:t>
            </w:r>
          </w:p>
        </w:tc>
      </w:tr>
      <w:tr w:rsidR="00324B33" w:rsidRPr="0054521E" w:rsidTr="00324B33">
        <w:trPr>
          <w:trHeight w:val="57"/>
        </w:trPr>
        <w:tc>
          <w:tcPr>
            <w:tcW w:w="0" w:type="auto"/>
            <w:vAlign w:val="center"/>
          </w:tcPr>
          <w:p w:rsidR="00324B33" w:rsidRPr="0054521E" w:rsidRDefault="00324B33" w:rsidP="00324B33">
            <w:pPr>
              <w:pStyle w:val="22"/>
              <w:rPr>
                <w:sz w:val="24"/>
                <w:szCs w:val="24"/>
              </w:rPr>
            </w:pPr>
            <w:r w:rsidRPr="0054521E">
              <w:rPr>
                <w:sz w:val="24"/>
                <w:szCs w:val="24"/>
              </w:rPr>
              <w:t>Контейнеры для сбора и накопления твердых коммунальных отходов</w:t>
            </w:r>
          </w:p>
        </w:tc>
        <w:tc>
          <w:tcPr>
            <w:tcW w:w="0" w:type="auto"/>
            <w:vAlign w:val="center"/>
          </w:tcPr>
          <w:p w:rsidR="00324B33" w:rsidRPr="0054521E" w:rsidRDefault="00324B33" w:rsidP="00324B33">
            <w:pPr>
              <w:pStyle w:val="22"/>
              <w:rPr>
                <w:sz w:val="24"/>
                <w:szCs w:val="24"/>
                <w:lang w:val="en-US"/>
              </w:rPr>
            </w:pPr>
            <w:r w:rsidRPr="0054521E">
              <w:rPr>
                <w:sz w:val="24"/>
                <w:szCs w:val="24"/>
              </w:rPr>
              <w:t xml:space="preserve">Н = </w:t>
            </w:r>
            <w:r w:rsidRPr="0054521E">
              <w:rPr>
                <w:sz w:val="24"/>
                <w:szCs w:val="24"/>
                <w:lang w:val="en-US"/>
              </w:rPr>
              <w:t>b</w:t>
            </w:r>
            <w:r w:rsidRPr="0054521E">
              <w:rPr>
                <w:sz w:val="24"/>
                <w:szCs w:val="24"/>
              </w:rPr>
              <w:t xml:space="preserve"> × 1000 / </w:t>
            </w:r>
            <w:r w:rsidRPr="0054521E">
              <w:rPr>
                <w:sz w:val="24"/>
                <w:szCs w:val="24"/>
                <w:lang w:val="en-US"/>
              </w:rPr>
              <w:t>a</w:t>
            </w:r>
            <w:r w:rsidRPr="0054521E">
              <w:rPr>
                <w:sz w:val="24"/>
                <w:szCs w:val="24"/>
              </w:rPr>
              <w:t xml:space="preserve"> = 252 × 1000 / 45025 = 5,6 шт.</w:t>
            </w:r>
          </w:p>
        </w:tc>
        <w:tc>
          <w:tcPr>
            <w:tcW w:w="0" w:type="auto"/>
            <w:vAlign w:val="center"/>
          </w:tcPr>
          <w:p w:rsidR="00324B33" w:rsidRPr="0054521E" w:rsidRDefault="00324B33" w:rsidP="00324B33">
            <w:pPr>
              <w:pStyle w:val="22"/>
              <w:rPr>
                <w:sz w:val="24"/>
                <w:szCs w:val="24"/>
              </w:rPr>
            </w:pPr>
            <w:r w:rsidRPr="0054521E">
              <w:rPr>
                <w:sz w:val="24"/>
                <w:szCs w:val="24"/>
              </w:rPr>
              <w:t>Расчеты производились для контейнеров емкостью 1,1 м</w:t>
            </w:r>
            <w:r w:rsidRPr="0054521E">
              <w:rPr>
                <w:sz w:val="24"/>
                <w:szCs w:val="24"/>
                <w:vertAlign w:val="superscript"/>
              </w:rPr>
              <w:t>3</w:t>
            </w:r>
          </w:p>
        </w:tc>
      </w:tr>
      <w:tr w:rsidR="00324B33" w:rsidRPr="0054521E" w:rsidTr="00324B33">
        <w:trPr>
          <w:trHeight w:val="57"/>
        </w:trPr>
        <w:tc>
          <w:tcPr>
            <w:tcW w:w="0" w:type="auto"/>
            <w:vAlign w:val="center"/>
          </w:tcPr>
          <w:p w:rsidR="00324B33" w:rsidRPr="0054521E" w:rsidRDefault="00324B33" w:rsidP="00324B33">
            <w:pPr>
              <w:pStyle w:val="22"/>
              <w:rPr>
                <w:sz w:val="24"/>
                <w:szCs w:val="24"/>
              </w:rPr>
            </w:pPr>
            <w:r w:rsidRPr="0054521E">
              <w:rPr>
                <w:sz w:val="24"/>
                <w:szCs w:val="24"/>
              </w:rPr>
              <w:t>Урны</w:t>
            </w:r>
          </w:p>
        </w:tc>
        <w:tc>
          <w:tcPr>
            <w:tcW w:w="0" w:type="auto"/>
            <w:vAlign w:val="center"/>
          </w:tcPr>
          <w:p w:rsidR="00324B33" w:rsidRPr="0054521E" w:rsidRDefault="00324B33" w:rsidP="00324B33">
            <w:pPr>
              <w:pStyle w:val="22"/>
              <w:rPr>
                <w:sz w:val="24"/>
                <w:szCs w:val="24"/>
              </w:rPr>
            </w:pPr>
            <w:r w:rsidRPr="0054521E">
              <w:rPr>
                <w:sz w:val="24"/>
                <w:szCs w:val="24"/>
              </w:rPr>
              <w:t>На площадях и улицах, в садах, на вокзалах, на пристанях, остановках городского транспорта и др. местах – 1 урна через каждые 40 м на оживленных участках и 100 м на малолюдных участках;</w:t>
            </w:r>
          </w:p>
          <w:p w:rsidR="00324B33" w:rsidRPr="0054521E" w:rsidRDefault="00324B33" w:rsidP="00324B33">
            <w:pPr>
              <w:pStyle w:val="22"/>
              <w:rPr>
                <w:sz w:val="24"/>
                <w:szCs w:val="24"/>
              </w:rPr>
            </w:pPr>
            <w:r w:rsidRPr="0054521E">
              <w:rPr>
                <w:sz w:val="24"/>
                <w:szCs w:val="24"/>
              </w:rPr>
              <w:t>на пляжах – 1 урна на 1600 м</w:t>
            </w:r>
            <w:r w:rsidRPr="0054521E">
              <w:rPr>
                <w:sz w:val="24"/>
                <w:szCs w:val="24"/>
                <w:vertAlign w:val="superscript"/>
              </w:rPr>
              <w:t>2</w:t>
            </w:r>
            <w:r w:rsidRPr="0054521E">
              <w:rPr>
                <w:sz w:val="24"/>
                <w:szCs w:val="24"/>
              </w:rPr>
              <w:t xml:space="preserve"> площади пляжа, не более 40 м между урнами;</w:t>
            </w:r>
          </w:p>
          <w:p w:rsidR="00324B33" w:rsidRPr="0054521E" w:rsidRDefault="00324B33" w:rsidP="00324B33">
            <w:pPr>
              <w:pStyle w:val="22"/>
              <w:rPr>
                <w:sz w:val="24"/>
                <w:szCs w:val="24"/>
              </w:rPr>
            </w:pPr>
            <w:r w:rsidRPr="0054521E">
              <w:rPr>
                <w:sz w:val="24"/>
                <w:szCs w:val="24"/>
              </w:rPr>
              <w:t>на рынках – 1 урна на 50 м</w:t>
            </w:r>
            <w:r w:rsidRPr="0054521E">
              <w:rPr>
                <w:sz w:val="24"/>
                <w:szCs w:val="24"/>
                <w:vertAlign w:val="superscript"/>
              </w:rPr>
              <w:t>2</w:t>
            </w:r>
            <w:r w:rsidRPr="0054521E">
              <w:rPr>
                <w:sz w:val="24"/>
                <w:szCs w:val="24"/>
              </w:rPr>
              <w:t xml:space="preserve"> площади рынка, не более 10 м между урнами вдоль торговых рядов;</w:t>
            </w:r>
          </w:p>
          <w:p w:rsidR="00324B33" w:rsidRPr="0054521E" w:rsidRDefault="00324B33" w:rsidP="00324B33">
            <w:pPr>
              <w:pStyle w:val="22"/>
              <w:rPr>
                <w:sz w:val="24"/>
                <w:szCs w:val="24"/>
              </w:rPr>
            </w:pPr>
            <w:r w:rsidRPr="0054521E">
              <w:rPr>
                <w:sz w:val="24"/>
                <w:szCs w:val="24"/>
              </w:rPr>
              <w:t>в парках – 1 урна на 800 м</w:t>
            </w:r>
            <w:r w:rsidRPr="0054521E">
              <w:rPr>
                <w:sz w:val="24"/>
                <w:szCs w:val="24"/>
                <w:vertAlign w:val="superscript"/>
              </w:rPr>
              <w:t>2</w:t>
            </w:r>
            <w:r w:rsidRPr="0054521E">
              <w:rPr>
                <w:sz w:val="24"/>
                <w:szCs w:val="24"/>
              </w:rPr>
              <w:t xml:space="preserve"> </w:t>
            </w:r>
            <w:r w:rsidRPr="0054521E">
              <w:rPr>
                <w:sz w:val="24"/>
                <w:szCs w:val="24"/>
              </w:rPr>
              <w:lastRenderedPageBreak/>
              <w:t>площади парка, не более 40 м между урнами на главных аллеях, 1 урна – у каждого ларька и киоска;</w:t>
            </w:r>
          </w:p>
          <w:p w:rsidR="00324B33" w:rsidRPr="0054521E" w:rsidRDefault="00324B33" w:rsidP="00324B33">
            <w:pPr>
              <w:pStyle w:val="22"/>
              <w:rPr>
                <w:sz w:val="24"/>
                <w:szCs w:val="24"/>
              </w:rPr>
            </w:pPr>
            <w:r w:rsidRPr="0054521E">
              <w:rPr>
                <w:sz w:val="24"/>
                <w:szCs w:val="24"/>
              </w:rPr>
              <w:t>в медицинских лечебных учреждениях – 1 урна на 700 м</w:t>
            </w:r>
            <w:r w:rsidRPr="0054521E">
              <w:rPr>
                <w:sz w:val="24"/>
                <w:szCs w:val="24"/>
                <w:vertAlign w:val="superscript"/>
              </w:rPr>
              <w:t>2</w:t>
            </w:r>
            <w:r w:rsidRPr="0054521E">
              <w:rPr>
                <w:sz w:val="24"/>
                <w:szCs w:val="24"/>
              </w:rPr>
              <w:t xml:space="preserve"> дворовой территории лечебного учреждения, не более 10 м между урнами на главных аллеях</w:t>
            </w:r>
          </w:p>
        </w:tc>
        <w:tc>
          <w:tcPr>
            <w:tcW w:w="0" w:type="auto"/>
            <w:vAlign w:val="center"/>
          </w:tcPr>
          <w:p w:rsidR="00324B33" w:rsidRPr="0054521E" w:rsidRDefault="00324B33" w:rsidP="00324B33">
            <w:pPr>
              <w:pStyle w:val="22"/>
              <w:rPr>
                <w:sz w:val="24"/>
                <w:szCs w:val="24"/>
              </w:rPr>
            </w:pPr>
            <w:r w:rsidRPr="0054521E">
              <w:rPr>
                <w:sz w:val="24"/>
                <w:szCs w:val="24"/>
              </w:rPr>
              <w:lastRenderedPageBreak/>
              <w:t>В соответствии с СанПиН 42-128-4690-88 «Санитарные правила содержания территорий населенных мест»</w:t>
            </w:r>
          </w:p>
        </w:tc>
      </w:tr>
      <w:tr w:rsidR="00324B33" w:rsidRPr="0054521E" w:rsidTr="00324B33">
        <w:trPr>
          <w:trHeight w:val="57"/>
        </w:trPr>
        <w:tc>
          <w:tcPr>
            <w:tcW w:w="0" w:type="auto"/>
            <w:vAlign w:val="center"/>
          </w:tcPr>
          <w:p w:rsidR="00324B33" w:rsidRPr="0054521E" w:rsidRDefault="00324B33" w:rsidP="00324B33">
            <w:pPr>
              <w:pStyle w:val="22"/>
              <w:rPr>
                <w:sz w:val="24"/>
                <w:szCs w:val="24"/>
              </w:rPr>
            </w:pPr>
            <w:r w:rsidRPr="0054521E">
              <w:rPr>
                <w:sz w:val="24"/>
                <w:szCs w:val="24"/>
              </w:rPr>
              <w:lastRenderedPageBreak/>
              <w:t>Пункт приема вторичного сырья</w:t>
            </w:r>
          </w:p>
        </w:tc>
        <w:tc>
          <w:tcPr>
            <w:tcW w:w="0" w:type="auto"/>
            <w:vAlign w:val="center"/>
          </w:tcPr>
          <w:p w:rsidR="00324B33" w:rsidRPr="0054521E" w:rsidRDefault="00324B33" w:rsidP="00324B33">
            <w:pPr>
              <w:pStyle w:val="22"/>
              <w:rPr>
                <w:sz w:val="24"/>
                <w:szCs w:val="24"/>
              </w:rPr>
            </w:pPr>
            <w:r w:rsidRPr="0054521E">
              <w:rPr>
                <w:sz w:val="24"/>
                <w:szCs w:val="24"/>
              </w:rPr>
              <w:t>1 объект на микрорайон</w:t>
            </w:r>
          </w:p>
        </w:tc>
        <w:tc>
          <w:tcPr>
            <w:tcW w:w="0" w:type="auto"/>
            <w:vAlign w:val="center"/>
          </w:tcPr>
          <w:p w:rsidR="00324B33" w:rsidRPr="0054521E" w:rsidRDefault="00324B33" w:rsidP="00324B33">
            <w:pPr>
              <w:pStyle w:val="22"/>
              <w:rPr>
                <w:sz w:val="24"/>
                <w:szCs w:val="24"/>
              </w:rPr>
            </w:pPr>
            <w:r w:rsidRPr="0054521E">
              <w:rPr>
                <w:sz w:val="24"/>
                <w:szCs w:val="24"/>
              </w:rPr>
              <w:t>Приложение Д СП 42.13330.2016 «СНиП 2.07.01-89* Градостроительство. Планировка и застройка городских и сельских поселений»</w:t>
            </w:r>
          </w:p>
        </w:tc>
      </w:tr>
    </w:tbl>
    <w:p w:rsidR="00240837" w:rsidRPr="0054521E" w:rsidRDefault="00240837" w:rsidP="00240837"/>
    <w:p w:rsidR="00240837" w:rsidRPr="0054521E" w:rsidRDefault="00240837" w:rsidP="00240837">
      <w:r w:rsidRPr="0054521E">
        <w:t xml:space="preserve">Предельные значения расчетных показателей максимально допустимого уровня территориальной доступности объектов сбора и транспортирования твердых коммунальных отходов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_Ref488575958 \h </w:instrText>
      </w:r>
      <w:r w:rsidR="0054521E">
        <w:instrText xml:space="preserve"> \* MERGEFORMAT </w:instrText>
      </w:r>
      <w:r w:rsidR="00011183" w:rsidRPr="0054521E">
        <w:fldChar w:fldCharType="separate"/>
      </w:r>
      <w:r w:rsidR="00FA2DE9" w:rsidRPr="0054521E">
        <w:t xml:space="preserve">Таблица </w:t>
      </w:r>
      <w:r w:rsidR="00FA2DE9">
        <w:rPr>
          <w:noProof/>
        </w:rPr>
        <w:t>53</w:t>
      </w:r>
      <w:r w:rsidR="00011183" w:rsidRPr="0054521E">
        <w:fldChar w:fldCharType="end"/>
      </w:r>
      <w:r w:rsidRPr="0054521E">
        <w:t>.</w:t>
      </w:r>
    </w:p>
    <w:p w:rsidR="00240837" w:rsidRPr="0054521E" w:rsidRDefault="00240837" w:rsidP="00240837">
      <w:pPr>
        <w:pStyle w:val="a5"/>
      </w:pPr>
      <w:bookmarkStart w:id="102" w:name="_Ref488575958"/>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53</w:t>
      </w:r>
      <w:r w:rsidR="00684140">
        <w:rPr>
          <w:noProof/>
        </w:rPr>
        <w:fldChar w:fldCharType="end"/>
      </w:r>
      <w:bookmarkEnd w:id="102"/>
    </w:p>
    <w:tbl>
      <w:tblPr>
        <w:tblStyle w:val="a4"/>
        <w:tblW w:w="0" w:type="auto"/>
        <w:tblLook w:val="04A0" w:firstRow="1" w:lastRow="0" w:firstColumn="1" w:lastColumn="0" w:noHBand="0" w:noVBand="1"/>
      </w:tblPr>
      <w:tblGrid>
        <w:gridCol w:w="3025"/>
        <w:gridCol w:w="6545"/>
      </w:tblGrid>
      <w:tr w:rsidR="00240837" w:rsidRPr="0054521E" w:rsidTr="00240837">
        <w:trPr>
          <w:trHeight w:val="57"/>
        </w:trPr>
        <w:tc>
          <w:tcPr>
            <w:tcW w:w="0" w:type="auto"/>
            <w:vAlign w:val="center"/>
          </w:tcPr>
          <w:p w:rsidR="00240837" w:rsidRPr="0054521E" w:rsidRDefault="00240837" w:rsidP="00240837">
            <w:pPr>
              <w:pStyle w:val="211"/>
              <w:rPr>
                <w:sz w:val="24"/>
                <w:szCs w:val="24"/>
              </w:rPr>
            </w:pPr>
            <w:r w:rsidRPr="0054521E">
              <w:rPr>
                <w:sz w:val="24"/>
                <w:szCs w:val="24"/>
              </w:rPr>
              <w:t>Наименование объекта</w:t>
            </w:r>
          </w:p>
        </w:tc>
        <w:tc>
          <w:tcPr>
            <w:tcW w:w="0" w:type="auto"/>
            <w:vAlign w:val="center"/>
          </w:tcPr>
          <w:p w:rsidR="00240837" w:rsidRPr="0054521E" w:rsidRDefault="00240837" w:rsidP="00240837">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240837" w:rsidRPr="0054521E" w:rsidTr="00240837">
        <w:trPr>
          <w:trHeight w:val="57"/>
        </w:trPr>
        <w:tc>
          <w:tcPr>
            <w:tcW w:w="0" w:type="auto"/>
            <w:vAlign w:val="center"/>
          </w:tcPr>
          <w:p w:rsidR="00240837" w:rsidRPr="0054521E" w:rsidRDefault="00240837" w:rsidP="00240837">
            <w:pPr>
              <w:pStyle w:val="22"/>
              <w:rPr>
                <w:sz w:val="24"/>
                <w:szCs w:val="24"/>
              </w:rPr>
            </w:pPr>
            <w:r w:rsidRPr="0054521E">
              <w:rPr>
                <w:sz w:val="24"/>
                <w:szCs w:val="24"/>
              </w:rPr>
              <w:t>Контейнеры для сбора и накопления твердых коммунальных отходов</w:t>
            </w:r>
          </w:p>
        </w:tc>
        <w:tc>
          <w:tcPr>
            <w:tcW w:w="0" w:type="auto"/>
            <w:vAlign w:val="center"/>
          </w:tcPr>
          <w:p w:rsidR="00240837" w:rsidRPr="0054521E" w:rsidRDefault="00813941" w:rsidP="00240837">
            <w:pPr>
              <w:pStyle w:val="22"/>
              <w:rPr>
                <w:sz w:val="24"/>
                <w:szCs w:val="24"/>
              </w:rPr>
            </w:pPr>
            <w:r>
              <w:rPr>
                <w:sz w:val="24"/>
                <w:szCs w:val="24"/>
              </w:rPr>
              <w:t>Пункт</w:t>
            </w:r>
            <w:r w:rsidR="00240837" w:rsidRPr="0054521E">
              <w:rPr>
                <w:sz w:val="24"/>
                <w:szCs w:val="24"/>
              </w:rPr>
              <w:t xml:space="preserve"> 2.2.3. СанПиН 42-128-4690-88 «Санитарные правила содержания территорий населенных мест»</w:t>
            </w:r>
          </w:p>
        </w:tc>
      </w:tr>
      <w:tr w:rsidR="00240837" w:rsidRPr="0054521E" w:rsidTr="00240837">
        <w:trPr>
          <w:trHeight w:val="57"/>
        </w:trPr>
        <w:tc>
          <w:tcPr>
            <w:tcW w:w="0" w:type="auto"/>
            <w:vAlign w:val="center"/>
          </w:tcPr>
          <w:p w:rsidR="00240837" w:rsidRPr="0054521E" w:rsidRDefault="00240837" w:rsidP="00240837">
            <w:pPr>
              <w:pStyle w:val="22"/>
              <w:rPr>
                <w:sz w:val="24"/>
                <w:szCs w:val="24"/>
              </w:rPr>
            </w:pPr>
            <w:r w:rsidRPr="0054521E">
              <w:rPr>
                <w:sz w:val="24"/>
                <w:szCs w:val="24"/>
              </w:rPr>
              <w:t>Урны</w:t>
            </w:r>
          </w:p>
        </w:tc>
        <w:tc>
          <w:tcPr>
            <w:tcW w:w="0" w:type="auto"/>
            <w:vAlign w:val="center"/>
          </w:tcPr>
          <w:p w:rsidR="00240837" w:rsidRPr="0054521E" w:rsidRDefault="001114CA" w:rsidP="00240837">
            <w:pPr>
              <w:pStyle w:val="22"/>
              <w:rPr>
                <w:sz w:val="24"/>
                <w:szCs w:val="24"/>
              </w:rPr>
            </w:pPr>
            <w:r w:rsidRPr="0054521E">
              <w:rPr>
                <w:sz w:val="24"/>
                <w:szCs w:val="24"/>
              </w:rPr>
              <w:t>Не нормируется</w:t>
            </w:r>
          </w:p>
        </w:tc>
      </w:tr>
      <w:tr w:rsidR="00240837" w:rsidRPr="0054521E" w:rsidTr="00240837">
        <w:trPr>
          <w:trHeight w:val="57"/>
        </w:trPr>
        <w:tc>
          <w:tcPr>
            <w:tcW w:w="0" w:type="auto"/>
            <w:vAlign w:val="center"/>
          </w:tcPr>
          <w:p w:rsidR="00240837" w:rsidRPr="0054521E" w:rsidRDefault="00240837" w:rsidP="00240837">
            <w:pPr>
              <w:pStyle w:val="22"/>
              <w:rPr>
                <w:sz w:val="24"/>
                <w:szCs w:val="24"/>
              </w:rPr>
            </w:pPr>
            <w:r w:rsidRPr="0054521E">
              <w:rPr>
                <w:sz w:val="24"/>
                <w:szCs w:val="24"/>
              </w:rPr>
              <w:t>Пункт приема вторичного сырья</w:t>
            </w:r>
          </w:p>
        </w:tc>
        <w:tc>
          <w:tcPr>
            <w:tcW w:w="0" w:type="auto"/>
            <w:vAlign w:val="center"/>
          </w:tcPr>
          <w:p w:rsidR="00240837" w:rsidRPr="0054521E" w:rsidRDefault="00240837" w:rsidP="00240837">
            <w:pPr>
              <w:pStyle w:val="22"/>
              <w:rPr>
                <w:sz w:val="24"/>
                <w:szCs w:val="24"/>
              </w:rPr>
            </w:pPr>
            <w:r w:rsidRPr="0054521E">
              <w:rPr>
                <w:sz w:val="24"/>
                <w:szCs w:val="24"/>
              </w:rPr>
              <w:t>Не нормируется</w:t>
            </w:r>
          </w:p>
        </w:tc>
      </w:tr>
    </w:tbl>
    <w:p w:rsidR="000B3E4A" w:rsidRPr="0054521E" w:rsidRDefault="00DF624F" w:rsidP="000B3E4A">
      <w:pPr>
        <w:pStyle w:val="143"/>
      </w:pPr>
      <w:bookmarkStart w:id="103" w:name="_Toc500752611"/>
      <w:r w:rsidRPr="0054521E">
        <w:t>2.4</w:t>
      </w:r>
      <w:r w:rsidR="00ED2993" w:rsidRPr="0054521E">
        <w:t>.16</w:t>
      </w:r>
      <w:r w:rsidR="000B3E4A" w:rsidRPr="0054521E">
        <w:t xml:space="preserve">. </w:t>
      </w:r>
      <w:r w:rsidR="00C34793" w:rsidRPr="0054521E">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bookmarkEnd w:id="103"/>
    </w:p>
    <w:p w:rsidR="000B3E4A" w:rsidRPr="0054521E" w:rsidRDefault="000B3E4A" w:rsidP="000B3E4A">
      <w:r w:rsidRPr="0054521E">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w:t>
      </w:r>
      <w:r w:rsidR="00C34793" w:rsidRPr="0054521E">
        <w:t>,</w:t>
      </w:r>
      <w:r w:rsidRPr="0054521E">
        <w:t xml:space="preserve"> </w:t>
      </w:r>
      <w:r w:rsidR="00C34793" w:rsidRPr="0054521E">
        <w:t>необходимых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объектов аварийно-спасательной и противопожарной службы; объектов</w:t>
      </w:r>
      <w:r w:rsidR="001004E8" w:rsidRPr="0054521E">
        <w:t>, необходимых</w:t>
      </w:r>
      <w:r w:rsidR="00C34793" w:rsidRPr="0054521E">
        <w:t xml:space="preserve"> для обеспечения безопасности людей на водных объектах </w:t>
      </w:r>
      <w:r w:rsidRPr="0054521E">
        <w:t xml:space="preserve">установлены по законодательным и иным нормативно-правовым актам, представленным в </w:t>
      </w:r>
      <w:r w:rsidR="00011183" w:rsidRPr="0054521E">
        <w:fldChar w:fldCharType="begin"/>
      </w:r>
      <w:r w:rsidRPr="0054521E">
        <w:instrText xml:space="preserve"> REF _Ref490991242 \h </w:instrText>
      </w:r>
      <w:r w:rsidR="0054521E">
        <w:instrText xml:space="preserve"> \* MERGEFORMAT </w:instrText>
      </w:r>
      <w:r w:rsidR="00011183" w:rsidRPr="0054521E">
        <w:fldChar w:fldCharType="separate"/>
      </w:r>
      <w:r w:rsidR="00FA2DE9" w:rsidRPr="0054521E">
        <w:t xml:space="preserve">Таблица </w:t>
      </w:r>
      <w:r w:rsidR="00FA2DE9">
        <w:rPr>
          <w:noProof/>
        </w:rPr>
        <w:t>54</w:t>
      </w:r>
      <w:r w:rsidR="00011183" w:rsidRPr="0054521E">
        <w:fldChar w:fldCharType="end"/>
      </w:r>
      <w:r w:rsidRPr="0054521E">
        <w:t>.</w:t>
      </w:r>
    </w:p>
    <w:p w:rsidR="000B3E4A" w:rsidRPr="0054521E" w:rsidRDefault="000B3E4A" w:rsidP="000B3E4A">
      <w:pPr>
        <w:pStyle w:val="a5"/>
      </w:pPr>
      <w:bookmarkStart w:id="104" w:name="_Ref490991242"/>
      <w:r w:rsidRPr="0054521E">
        <w:lastRenderedPageBreak/>
        <w:t xml:space="preserve">Таблица </w:t>
      </w:r>
      <w:r w:rsidR="00684140">
        <w:fldChar w:fldCharType="begin"/>
      </w:r>
      <w:r w:rsidR="00684140">
        <w:instrText xml:space="preserve"> SEQ Таблица \* ARABIC </w:instrText>
      </w:r>
      <w:r w:rsidR="00684140">
        <w:fldChar w:fldCharType="separate"/>
      </w:r>
      <w:r w:rsidR="00FA2DE9">
        <w:rPr>
          <w:noProof/>
        </w:rPr>
        <w:t>54</w:t>
      </w:r>
      <w:r w:rsidR="00684140">
        <w:rPr>
          <w:noProof/>
        </w:rPr>
        <w:fldChar w:fldCharType="end"/>
      </w:r>
      <w:bookmarkEnd w:id="104"/>
    </w:p>
    <w:tbl>
      <w:tblPr>
        <w:tblStyle w:val="a4"/>
        <w:tblW w:w="0" w:type="auto"/>
        <w:tblLook w:val="04A0" w:firstRow="1" w:lastRow="0" w:firstColumn="1" w:lastColumn="0" w:noHBand="0" w:noVBand="1"/>
      </w:tblPr>
      <w:tblGrid>
        <w:gridCol w:w="3936"/>
        <w:gridCol w:w="3260"/>
        <w:gridCol w:w="2374"/>
      </w:tblGrid>
      <w:tr w:rsidR="000B3E4A" w:rsidRPr="0054521E" w:rsidTr="00F906B1">
        <w:trPr>
          <w:trHeight w:val="57"/>
        </w:trPr>
        <w:tc>
          <w:tcPr>
            <w:tcW w:w="3936" w:type="dxa"/>
            <w:vMerge w:val="restart"/>
            <w:vAlign w:val="center"/>
          </w:tcPr>
          <w:p w:rsidR="000B3E4A" w:rsidRPr="0054521E" w:rsidRDefault="000B3E4A" w:rsidP="000B3E4A">
            <w:pPr>
              <w:pStyle w:val="211"/>
              <w:rPr>
                <w:sz w:val="24"/>
                <w:szCs w:val="24"/>
              </w:rPr>
            </w:pPr>
            <w:r w:rsidRPr="0054521E">
              <w:rPr>
                <w:sz w:val="24"/>
                <w:szCs w:val="24"/>
              </w:rPr>
              <w:t>Наименование объекта</w:t>
            </w:r>
          </w:p>
        </w:tc>
        <w:tc>
          <w:tcPr>
            <w:tcW w:w="5634" w:type="dxa"/>
            <w:gridSpan w:val="2"/>
            <w:vAlign w:val="center"/>
          </w:tcPr>
          <w:p w:rsidR="000B3E4A" w:rsidRPr="0054521E" w:rsidRDefault="000B3E4A" w:rsidP="000B3E4A">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5074EF" w:rsidRPr="0054521E" w:rsidTr="00F906B1">
        <w:trPr>
          <w:trHeight w:val="57"/>
        </w:trPr>
        <w:tc>
          <w:tcPr>
            <w:tcW w:w="3936" w:type="dxa"/>
            <w:vMerge/>
            <w:vAlign w:val="center"/>
          </w:tcPr>
          <w:p w:rsidR="000B3E4A" w:rsidRPr="0054521E" w:rsidRDefault="000B3E4A" w:rsidP="000B3E4A">
            <w:pPr>
              <w:pStyle w:val="211"/>
              <w:rPr>
                <w:sz w:val="24"/>
                <w:szCs w:val="24"/>
              </w:rPr>
            </w:pPr>
          </w:p>
        </w:tc>
        <w:tc>
          <w:tcPr>
            <w:tcW w:w="3260" w:type="dxa"/>
            <w:vAlign w:val="center"/>
          </w:tcPr>
          <w:p w:rsidR="000B3E4A" w:rsidRPr="0054521E" w:rsidRDefault="000B3E4A" w:rsidP="000B3E4A">
            <w:pPr>
              <w:pStyle w:val="211"/>
              <w:rPr>
                <w:sz w:val="24"/>
                <w:szCs w:val="24"/>
              </w:rPr>
            </w:pPr>
            <w:r w:rsidRPr="0054521E">
              <w:rPr>
                <w:sz w:val="24"/>
                <w:szCs w:val="24"/>
              </w:rPr>
              <w:t>Минимально допустимого уровня обеспеченности</w:t>
            </w:r>
          </w:p>
        </w:tc>
        <w:tc>
          <w:tcPr>
            <w:tcW w:w="2374" w:type="dxa"/>
            <w:vAlign w:val="center"/>
          </w:tcPr>
          <w:p w:rsidR="000B3E4A" w:rsidRPr="0054521E" w:rsidRDefault="000B3E4A" w:rsidP="000B3E4A">
            <w:pPr>
              <w:pStyle w:val="211"/>
              <w:rPr>
                <w:sz w:val="24"/>
                <w:szCs w:val="24"/>
              </w:rPr>
            </w:pPr>
            <w:r w:rsidRPr="0054521E">
              <w:rPr>
                <w:sz w:val="24"/>
                <w:szCs w:val="24"/>
              </w:rPr>
              <w:t>Максимально допустимого уровня территориальной доступности</w:t>
            </w:r>
          </w:p>
        </w:tc>
      </w:tr>
      <w:tr w:rsidR="005074EF" w:rsidRPr="0054521E" w:rsidTr="00F906B1">
        <w:trPr>
          <w:trHeight w:val="57"/>
        </w:trPr>
        <w:tc>
          <w:tcPr>
            <w:tcW w:w="3936" w:type="dxa"/>
            <w:vAlign w:val="center"/>
          </w:tcPr>
          <w:p w:rsidR="00C34793" w:rsidRPr="0054521E" w:rsidRDefault="00C34793" w:rsidP="00C34793">
            <w:pPr>
              <w:pStyle w:val="22"/>
              <w:rPr>
                <w:sz w:val="24"/>
                <w:szCs w:val="24"/>
              </w:rPr>
            </w:pPr>
            <w:r w:rsidRPr="0054521E">
              <w:rPr>
                <w:sz w:val="24"/>
                <w:szCs w:val="24"/>
              </w:rPr>
              <w:t>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3260" w:type="dxa"/>
            <w:vAlign w:val="center"/>
          </w:tcPr>
          <w:p w:rsidR="00C34793" w:rsidRPr="0054521E" w:rsidRDefault="00C34793" w:rsidP="00A4321E">
            <w:pPr>
              <w:pStyle w:val="22"/>
              <w:rPr>
                <w:sz w:val="24"/>
                <w:szCs w:val="24"/>
              </w:rPr>
            </w:pPr>
            <w:r w:rsidRPr="0054521E">
              <w:rPr>
                <w:sz w:val="24"/>
                <w:szCs w:val="24"/>
              </w:rPr>
              <w:t>По заданию на проектирование</w:t>
            </w:r>
          </w:p>
        </w:tc>
        <w:tc>
          <w:tcPr>
            <w:tcW w:w="2374" w:type="dxa"/>
            <w:vAlign w:val="center"/>
          </w:tcPr>
          <w:p w:rsidR="00C34793" w:rsidRPr="0054521E" w:rsidRDefault="00C34793" w:rsidP="00A4321E">
            <w:pPr>
              <w:pStyle w:val="22"/>
              <w:rPr>
                <w:sz w:val="24"/>
                <w:szCs w:val="24"/>
              </w:rPr>
            </w:pPr>
            <w:r w:rsidRPr="0054521E">
              <w:rPr>
                <w:sz w:val="24"/>
                <w:szCs w:val="24"/>
              </w:rPr>
              <w:t>Не нормируется</w:t>
            </w:r>
          </w:p>
        </w:tc>
      </w:tr>
      <w:tr w:rsidR="005074EF" w:rsidRPr="0054521E" w:rsidTr="00F906B1">
        <w:trPr>
          <w:trHeight w:val="57"/>
        </w:trPr>
        <w:tc>
          <w:tcPr>
            <w:tcW w:w="3936" w:type="dxa"/>
            <w:vAlign w:val="center"/>
          </w:tcPr>
          <w:p w:rsidR="00C34793" w:rsidRPr="0054521E" w:rsidRDefault="00C34793" w:rsidP="00C34793">
            <w:pPr>
              <w:pStyle w:val="22"/>
              <w:rPr>
                <w:sz w:val="24"/>
                <w:szCs w:val="24"/>
              </w:rPr>
            </w:pPr>
            <w:r w:rsidRPr="0054521E">
              <w:rPr>
                <w:sz w:val="24"/>
                <w:szCs w:val="24"/>
              </w:rPr>
              <w:t>Защитные сооружения гражданской обороны (убежища, противорадиационные укрытия, укрытия)</w:t>
            </w:r>
          </w:p>
        </w:tc>
        <w:tc>
          <w:tcPr>
            <w:tcW w:w="3260" w:type="dxa"/>
            <w:vAlign w:val="center"/>
          </w:tcPr>
          <w:p w:rsidR="00C34793" w:rsidRPr="0054521E" w:rsidRDefault="000B2D3B" w:rsidP="00A4321E">
            <w:pPr>
              <w:pStyle w:val="22"/>
              <w:rPr>
                <w:sz w:val="24"/>
                <w:szCs w:val="24"/>
              </w:rPr>
            </w:pPr>
            <w:r w:rsidRPr="0054521E">
              <w:rPr>
                <w:sz w:val="24"/>
                <w:szCs w:val="24"/>
              </w:rPr>
              <w:t>Пункты 5.2.1, 6.1.2, 6а.1.2 СП 88.13330.2014 «Защитные сооружения гражданской обороны»</w:t>
            </w:r>
          </w:p>
        </w:tc>
        <w:tc>
          <w:tcPr>
            <w:tcW w:w="2374" w:type="dxa"/>
            <w:vAlign w:val="center"/>
          </w:tcPr>
          <w:p w:rsidR="00C34793" w:rsidRPr="0054521E" w:rsidRDefault="00CF47DE" w:rsidP="00A4321E">
            <w:pPr>
              <w:pStyle w:val="22"/>
              <w:rPr>
                <w:sz w:val="24"/>
                <w:szCs w:val="24"/>
              </w:rPr>
            </w:pPr>
            <w:r w:rsidRPr="0054521E">
              <w:rPr>
                <w:sz w:val="24"/>
                <w:szCs w:val="24"/>
              </w:rPr>
              <w:t>Пункты 4.12, 4.19, 4.23 СП 88.13330.2014 «Защитные сооружения гражданской обороны»</w:t>
            </w:r>
          </w:p>
        </w:tc>
      </w:tr>
      <w:tr w:rsidR="005074EF" w:rsidRPr="0054521E" w:rsidTr="00F906B1">
        <w:trPr>
          <w:trHeight w:val="57"/>
        </w:trPr>
        <w:tc>
          <w:tcPr>
            <w:tcW w:w="3936" w:type="dxa"/>
            <w:vAlign w:val="center"/>
          </w:tcPr>
          <w:p w:rsidR="00C34793" w:rsidRPr="0054521E" w:rsidRDefault="00C34793" w:rsidP="00C34793">
            <w:pPr>
              <w:pStyle w:val="22"/>
              <w:rPr>
                <w:sz w:val="24"/>
                <w:szCs w:val="24"/>
              </w:rPr>
            </w:pPr>
            <w:r w:rsidRPr="0054521E">
              <w:rPr>
                <w:sz w:val="24"/>
                <w:szCs w:val="24"/>
              </w:rPr>
              <w:t>Сооружения по защите территорий от чрезвычайных ситуаций природного и техногенного характера</w:t>
            </w:r>
          </w:p>
        </w:tc>
        <w:tc>
          <w:tcPr>
            <w:tcW w:w="3260" w:type="dxa"/>
            <w:vAlign w:val="center"/>
          </w:tcPr>
          <w:p w:rsidR="00C34793" w:rsidRPr="0054521E" w:rsidRDefault="00CF47DE" w:rsidP="000B3E4A">
            <w:pPr>
              <w:pStyle w:val="22"/>
              <w:rPr>
                <w:sz w:val="24"/>
                <w:szCs w:val="24"/>
              </w:rPr>
            </w:pPr>
            <w:r w:rsidRPr="0054521E">
              <w:rPr>
                <w:sz w:val="24"/>
                <w:szCs w:val="24"/>
              </w:rPr>
              <w:t>100</w:t>
            </w:r>
            <w:r w:rsidR="00813941">
              <w:rPr>
                <w:sz w:val="24"/>
                <w:szCs w:val="24"/>
              </w:rPr>
              <w:t xml:space="preserve"> %</w:t>
            </w:r>
            <w:r w:rsidRPr="0054521E">
              <w:rPr>
                <w:sz w:val="24"/>
                <w:szCs w:val="24"/>
              </w:rPr>
              <w:t xml:space="preserve"> территории, требующей защиты</w:t>
            </w:r>
          </w:p>
        </w:tc>
        <w:tc>
          <w:tcPr>
            <w:tcW w:w="2374" w:type="dxa"/>
            <w:vAlign w:val="center"/>
          </w:tcPr>
          <w:p w:rsidR="00C34793" w:rsidRPr="0054521E" w:rsidRDefault="00CF47DE" w:rsidP="000B3E4A">
            <w:pPr>
              <w:pStyle w:val="22"/>
              <w:rPr>
                <w:sz w:val="24"/>
                <w:szCs w:val="24"/>
              </w:rPr>
            </w:pPr>
            <w:r w:rsidRPr="0054521E">
              <w:rPr>
                <w:sz w:val="24"/>
                <w:szCs w:val="24"/>
              </w:rPr>
              <w:t>Не нормируется</w:t>
            </w:r>
          </w:p>
        </w:tc>
      </w:tr>
      <w:tr w:rsidR="005074EF" w:rsidRPr="0054521E" w:rsidTr="00F906B1">
        <w:trPr>
          <w:trHeight w:val="57"/>
        </w:trPr>
        <w:tc>
          <w:tcPr>
            <w:tcW w:w="3936" w:type="dxa"/>
            <w:vAlign w:val="center"/>
          </w:tcPr>
          <w:p w:rsidR="00C34793" w:rsidRPr="0054521E" w:rsidRDefault="00C34793" w:rsidP="00C34793">
            <w:pPr>
              <w:pStyle w:val="22"/>
              <w:rPr>
                <w:sz w:val="24"/>
                <w:szCs w:val="24"/>
              </w:rPr>
            </w:pPr>
            <w:r w:rsidRPr="0054521E">
              <w:rPr>
                <w:sz w:val="24"/>
                <w:szCs w:val="24"/>
              </w:rPr>
              <w:t>Берегозащитные сооружения</w:t>
            </w:r>
          </w:p>
        </w:tc>
        <w:tc>
          <w:tcPr>
            <w:tcW w:w="3260" w:type="dxa"/>
            <w:vAlign w:val="center"/>
          </w:tcPr>
          <w:p w:rsidR="00C34793" w:rsidRPr="0054521E" w:rsidRDefault="00CF47DE" w:rsidP="000B3E4A">
            <w:pPr>
              <w:pStyle w:val="22"/>
              <w:rPr>
                <w:sz w:val="24"/>
                <w:szCs w:val="24"/>
              </w:rPr>
            </w:pPr>
            <w:r w:rsidRPr="0054521E">
              <w:rPr>
                <w:sz w:val="24"/>
                <w:szCs w:val="24"/>
              </w:rPr>
              <w:t>100</w:t>
            </w:r>
            <w:r w:rsidR="00813941">
              <w:rPr>
                <w:sz w:val="24"/>
                <w:szCs w:val="24"/>
              </w:rPr>
              <w:t xml:space="preserve"> %</w:t>
            </w:r>
            <w:r w:rsidRPr="0054521E">
              <w:rPr>
                <w:sz w:val="24"/>
                <w:szCs w:val="24"/>
              </w:rPr>
              <w:t xml:space="preserve"> территории, требующей защиты</w:t>
            </w:r>
          </w:p>
        </w:tc>
        <w:tc>
          <w:tcPr>
            <w:tcW w:w="2374" w:type="dxa"/>
            <w:vAlign w:val="center"/>
          </w:tcPr>
          <w:p w:rsidR="00C34793" w:rsidRPr="0054521E" w:rsidRDefault="00CF47DE" w:rsidP="000B3E4A">
            <w:pPr>
              <w:pStyle w:val="22"/>
              <w:rPr>
                <w:sz w:val="24"/>
                <w:szCs w:val="24"/>
              </w:rPr>
            </w:pPr>
            <w:r w:rsidRPr="0054521E">
              <w:rPr>
                <w:sz w:val="24"/>
                <w:szCs w:val="24"/>
              </w:rPr>
              <w:t>Не нормируется</w:t>
            </w:r>
          </w:p>
        </w:tc>
      </w:tr>
      <w:tr w:rsidR="005074EF" w:rsidRPr="0054521E" w:rsidTr="00F906B1">
        <w:trPr>
          <w:trHeight w:val="57"/>
        </w:trPr>
        <w:tc>
          <w:tcPr>
            <w:tcW w:w="3936" w:type="dxa"/>
            <w:vAlign w:val="center"/>
          </w:tcPr>
          <w:p w:rsidR="00C34793" w:rsidRPr="0054521E" w:rsidRDefault="00C34793" w:rsidP="00C34793">
            <w:pPr>
              <w:pStyle w:val="22"/>
              <w:rPr>
                <w:sz w:val="24"/>
                <w:szCs w:val="24"/>
              </w:rPr>
            </w:pPr>
            <w:r w:rsidRPr="0054521E">
              <w:rPr>
                <w:sz w:val="24"/>
                <w:szCs w:val="24"/>
              </w:rPr>
              <w:t>Спасательные посты, станции на водных объектах (в том числе объекты оказания первой медицинской помощи)</w:t>
            </w:r>
          </w:p>
        </w:tc>
        <w:tc>
          <w:tcPr>
            <w:tcW w:w="3260" w:type="dxa"/>
            <w:vAlign w:val="center"/>
          </w:tcPr>
          <w:p w:rsidR="00C34793" w:rsidRPr="0054521E" w:rsidRDefault="005074EF" w:rsidP="005074EF">
            <w:pPr>
              <w:pStyle w:val="22"/>
              <w:rPr>
                <w:sz w:val="24"/>
                <w:szCs w:val="24"/>
              </w:rPr>
            </w:pPr>
            <w:r w:rsidRPr="0054521E">
              <w:rPr>
                <w:sz w:val="24"/>
                <w:szCs w:val="24"/>
              </w:rPr>
              <w:t>Пункт 2.2 Постановления Совета министров Республики Крым от 25 ноября 2014 г. № 480 «Об утверждении Правил охраны жизни людей на водных объектах Республики Крым»</w:t>
            </w:r>
          </w:p>
        </w:tc>
        <w:tc>
          <w:tcPr>
            <w:tcW w:w="2374" w:type="dxa"/>
            <w:vAlign w:val="center"/>
          </w:tcPr>
          <w:p w:rsidR="00C34793" w:rsidRPr="0054521E" w:rsidRDefault="005074EF" w:rsidP="000B3E4A">
            <w:pPr>
              <w:pStyle w:val="22"/>
              <w:rPr>
                <w:sz w:val="24"/>
                <w:szCs w:val="24"/>
              </w:rPr>
            </w:pPr>
            <w:r w:rsidRPr="0054521E">
              <w:rPr>
                <w:sz w:val="24"/>
                <w:szCs w:val="24"/>
              </w:rPr>
              <w:t>Пункт 2.2 Постановления Совета министров Республики Крым от 25 ноября 2014 г. № 480 «Об утверждении Правил охраны жизни людей на водных объектах Республики Крым»</w:t>
            </w:r>
          </w:p>
        </w:tc>
      </w:tr>
      <w:tr w:rsidR="005074EF" w:rsidRPr="0054521E" w:rsidTr="00F906B1">
        <w:trPr>
          <w:trHeight w:val="57"/>
        </w:trPr>
        <w:tc>
          <w:tcPr>
            <w:tcW w:w="3936" w:type="dxa"/>
            <w:vAlign w:val="center"/>
          </w:tcPr>
          <w:p w:rsidR="00C34793" w:rsidRPr="0054521E" w:rsidRDefault="00C34793" w:rsidP="00C34793">
            <w:pPr>
              <w:pStyle w:val="22"/>
              <w:rPr>
                <w:sz w:val="24"/>
                <w:szCs w:val="24"/>
              </w:rPr>
            </w:pPr>
            <w:r w:rsidRPr="0054521E">
              <w:rPr>
                <w:sz w:val="24"/>
                <w:szCs w:val="24"/>
              </w:rPr>
              <w:t>Подразделения пожарной охраны</w:t>
            </w:r>
          </w:p>
        </w:tc>
        <w:tc>
          <w:tcPr>
            <w:tcW w:w="3260" w:type="dxa"/>
            <w:vAlign w:val="center"/>
          </w:tcPr>
          <w:p w:rsidR="000260C5" w:rsidRPr="0054521E" w:rsidRDefault="000260C5" w:rsidP="000260C5">
            <w:pPr>
              <w:pStyle w:val="22"/>
              <w:rPr>
                <w:sz w:val="24"/>
                <w:szCs w:val="24"/>
              </w:rPr>
            </w:pPr>
            <w:r w:rsidRPr="0054521E">
              <w:rPr>
                <w:sz w:val="24"/>
                <w:szCs w:val="24"/>
              </w:rPr>
              <w:t xml:space="preserve">Методические рекомендации органам местного самоуправления по </w:t>
            </w:r>
            <w:r w:rsidRPr="0054521E">
              <w:rPr>
                <w:sz w:val="24"/>
                <w:szCs w:val="24"/>
              </w:rPr>
              <w:lastRenderedPageBreak/>
              <w:t>реализации Федерального закона от 6 октября 2003 года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260C5" w:rsidRPr="0054521E" w:rsidRDefault="000260C5" w:rsidP="000260C5">
            <w:pPr>
              <w:pStyle w:val="22"/>
              <w:rPr>
                <w:sz w:val="24"/>
                <w:szCs w:val="24"/>
              </w:rPr>
            </w:pPr>
            <w:r w:rsidRPr="0054521E">
              <w:rPr>
                <w:sz w:val="24"/>
                <w:szCs w:val="24"/>
              </w:rPr>
              <w:t>разработанные Министерством Российской</w:t>
            </w:r>
          </w:p>
          <w:p w:rsidR="000260C5" w:rsidRPr="0054521E" w:rsidRDefault="000260C5" w:rsidP="000260C5">
            <w:pPr>
              <w:pStyle w:val="22"/>
              <w:rPr>
                <w:sz w:val="24"/>
                <w:szCs w:val="24"/>
              </w:rPr>
            </w:pPr>
            <w:r w:rsidRPr="0054521E">
              <w:rPr>
                <w:sz w:val="24"/>
                <w:szCs w:val="24"/>
              </w:rPr>
              <w:t>Федерации по делам гражданской обороны,</w:t>
            </w:r>
          </w:p>
          <w:p w:rsidR="000260C5" w:rsidRPr="0054521E" w:rsidRDefault="000260C5" w:rsidP="000260C5">
            <w:pPr>
              <w:pStyle w:val="22"/>
              <w:rPr>
                <w:sz w:val="24"/>
                <w:szCs w:val="24"/>
              </w:rPr>
            </w:pPr>
            <w:r w:rsidRPr="0054521E">
              <w:rPr>
                <w:sz w:val="24"/>
                <w:szCs w:val="24"/>
              </w:rPr>
              <w:t>чрезвычайным ситуациям и ликвидации</w:t>
            </w:r>
          </w:p>
          <w:p w:rsidR="00C34793" w:rsidRPr="0054521E" w:rsidRDefault="000260C5" w:rsidP="000260C5">
            <w:pPr>
              <w:pStyle w:val="22"/>
              <w:rPr>
                <w:sz w:val="24"/>
                <w:szCs w:val="24"/>
              </w:rPr>
            </w:pPr>
            <w:r w:rsidRPr="0054521E">
              <w:rPr>
                <w:sz w:val="24"/>
                <w:szCs w:val="24"/>
              </w:rPr>
              <w:t>последствий стихийных бедствий</w:t>
            </w:r>
          </w:p>
        </w:tc>
        <w:tc>
          <w:tcPr>
            <w:tcW w:w="2374" w:type="dxa"/>
            <w:vAlign w:val="center"/>
          </w:tcPr>
          <w:p w:rsidR="00C34793" w:rsidRPr="0054521E" w:rsidRDefault="000827B2" w:rsidP="000827B2">
            <w:pPr>
              <w:pStyle w:val="22"/>
              <w:rPr>
                <w:sz w:val="24"/>
                <w:szCs w:val="24"/>
              </w:rPr>
            </w:pPr>
            <w:r w:rsidRPr="0054521E">
              <w:rPr>
                <w:sz w:val="24"/>
                <w:szCs w:val="24"/>
              </w:rPr>
              <w:lastRenderedPageBreak/>
              <w:t xml:space="preserve">Статья 76 Федерального закона от 22.07.2008 </w:t>
            </w:r>
            <w:r w:rsidRPr="0054521E">
              <w:rPr>
                <w:sz w:val="24"/>
                <w:szCs w:val="24"/>
              </w:rPr>
              <w:lastRenderedPageBreak/>
              <w:t>№ 123-ФЗ «Технический регламент о требованиях пожарной безопасности»</w:t>
            </w:r>
          </w:p>
        </w:tc>
      </w:tr>
      <w:tr w:rsidR="005074EF" w:rsidRPr="0054521E" w:rsidTr="00F906B1">
        <w:trPr>
          <w:trHeight w:val="57"/>
        </w:trPr>
        <w:tc>
          <w:tcPr>
            <w:tcW w:w="3936" w:type="dxa"/>
            <w:vAlign w:val="center"/>
          </w:tcPr>
          <w:p w:rsidR="00C34793" w:rsidRPr="0054521E" w:rsidRDefault="00C34793" w:rsidP="000B3E4A">
            <w:pPr>
              <w:pStyle w:val="22"/>
              <w:rPr>
                <w:sz w:val="24"/>
                <w:szCs w:val="24"/>
              </w:rPr>
            </w:pPr>
            <w:r w:rsidRPr="0054521E">
              <w:rPr>
                <w:sz w:val="24"/>
                <w:szCs w:val="24"/>
              </w:rPr>
              <w:lastRenderedPageBreak/>
              <w:t>Склады материально-технических, продовольственных, медицинских запасов и иных средств</w:t>
            </w:r>
          </w:p>
        </w:tc>
        <w:tc>
          <w:tcPr>
            <w:tcW w:w="3260" w:type="dxa"/>
            <w:vAlign w:val="center"/>
          </w:tcPr>
          <w:p w:rsidR="00C34793" w:rsidRPr="0054521E" w:rsidRDefault="00C34793" w:rsidP="00A4321E">
            <w:pPr>
              <w:pStyle w:val="22"/>
              <w:rPr>
                <w:sz w:val="24"/>
                <w:szCs w:val="24"/>
              </w:rPr>
            </w:pPr>
            <w:r w:rsidRPr="0054521E">
              <w:rPr>
                <w:sz w:val="24"/>
                <w:szCs w:val="24"/>
              </w:rPr>
              <w:t>По заданию на проектирование</w:t>
            </w:r>
          </w:p>
        </w:tc>
        <w:tc>
          <w:tcPr>
            <w:tcW w:w="2374" w:type="dxa"/>
            <w:vAlign w:val="center"/>
          </w:tcPr>
          <w:p w:rsidR="00C34793" w:rsidRPr="0054521E" w:rsidRDefault="00C34793" w:rsidP="00A4321E">
            <w:pPr>
              <w:pStyle w:val="22"/>
              <w:rPr>
                <w:sz w:val="24"/>
                <w:szCs w:val="24"/>
              </w:rPr>
            </w:pPr>
            <w:r w:rsidRPr="0054521E">
              <w:rPr>
                <w:sz w:val="24"/>
                <w:szCs w:val="24"/>
              </w:rPr>
              <w:t>Не нормируется</w:t>
            </w:r>
          </w:p>
        </w:tc>
      </w:tr>
    </w:tbl>
    <w:p w:rsidR="00C6151E" w:rsidRPr="0054521E" w:rsidRDefault="00DF624F" w:rsidP="00C6151E">
      <w:pPr>
        <w:pStyle w:val="143"/>
      </w:pPr>
      <w:bookmarkStart w:id="105" w:name="_Toc500752612"/>
      <w:r w:rsidRPr="0054521E">
        <w:t>2.4</w:t>
      </w:r>
      <w:r w:rsidR="00C6151E" w:rsidRPr="0054521E">
        <w:t>.1</w:t>
      </w:r>
      <w:r w:rsidR="00B00FB8" w:rsidRPr="0054521E">
        <w:t>7</w:t>
      </w:r>
      <w:r w:rsidR="00C6151E" w:rsidRPr="0054521E">
        <w:t>. Объекты, необходимые для организации ритуальных услуг, места захоронения</w:t>
      </w:r>
      <w:bookmarkEnd w:id="105"/>
    </w:p>
    <w:p w:rsidR="00C6151E" w:rsidRPr="0054521E" w:rsidRDefault="00C6151E" w:rsidP="00C6151E">
      <w:r w:rsidRPr="0054521E">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мест захоронения установлены по законодательным и иным нормативно-правовым актам, представленным в </w:t>
      </w:r>
      <w:r w:rsidR="00DA7E92" w:rsidRPr="0054521E">
        <w:fldChar w:fldCharType="begin"/>
      </w:r>
      <w:r w:rsidR="00DA7E92" w:rsidRPr="0054521E">
        <w:instrText xml:space="preserve"> REF _Ref488312721 \h  \* MERGEFORMAT </w:instrText>
      </w:r>
      <w:r w:rsidR="00DA7E92" w:rsidRPr="0054521E">
        <w:fldChar w:fldCharType="separate"/>
      </w:r>
      <w:r w:rsidR="00FA2DE9" w:rsidRPr="0054521E">
        <w:t xml:space="preserve">Таблица </w:t>
      </w:r>
      <w:r w:rsidR="00FA2DE9">
        <w:rPr>
          <w:noProof/>
        </w:rPr>
        <w:t>55</w:t>
      </w:r>
      <w:r w:rsidR="00DA7E92" w:rsidRPr="0054521E">
        <w:fldChar w:fldCharType="end"/>
      </w:r>
      <w:r w:rsidRPr="0054521E">
        <w:t>.</w:t>
      </w:r>
    </w:p>
    <w:p w:rsidR="00C6151E" w:rsidRPr="0054521E" w:rsidRDefault="00C6151E" w:rsidP="00C6151E">
      <w:pPr>
        <w:pStyle w:val="a5"/>
      </w:pPr>
      <w:bookmarkStart w:id="106" w:name="_Ref488312721"/>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55</w:t>
      </w:r>
      <w:r w:rsidR="00684140">
        <w:rPr>
          <w:noProof/>
        </w:rPr>
        <w:fldChar w:fldCharType="end"/>
      </w:r>
      <w:bookmarkEnd w:id="106"/>
    </w:p>
    <w:tbl>
      <w:tblPr>
        <w:tblStyle w:val="a4"/>
        <w:tblW w:w="0" w:type="auto"/>
        <w:tblLook w:val="04A0" w:firstRow="1" w:lastRow="0" w:firstColumn="1" w:lastColumn="0" w:noHBand="0" w:noVBand="1"/>
      </w:tblPr>
      <w:tblGrid>
        <w:gridCol w:w="1951"/>
        <w:gridCol w:w="4820"/>
        <w:gridCol w:w="2799"/>
      </w:tblGrid>
      <w:tr w:rsidR="00C6151E" w:rsidRPr="0054521E" w:rsidTr="00F906B1">
        <w:trPr>
          <w:trHeight w:val="20"/>
        </w:trPr>
        <w:tc>
          <w:tcPr>
            <w:tcW w:w="1951" w:type="dxa"/>
            <w:vMerge w:val="restart"/>
            <w:vAlign w:val="center"/>
          </w:tcPr>
          <w:p w:rsidR="00C6151E" w:rsidRPr="0054521E" w:rsidRDefault="00C6151E" w:rsidP="00E566FE">
            <w:pPr>
              <w:pStyle w:val="211"/>
              <w:rPr>
                <w:sz w:val="24"/>
                <w:szCs w:val="24"/>
              </w:rPr>
            </w:pPr>
            <w:r w:rsidRPr="0054521E">
              <w:rPr>
                <w:sz w:val="24"/>
                <w:szCs w:val="24"/>
              </w:rPr>
              <w:t>Наименование объекта</w:t>
            </w:r>
          </w:p>
        </w:tc>
        <w:tc>
          <w:tcPr>
            <w:tcW w:w="7619" w:type="dxa"/>
            <w:gridSpan w:val="2"/>
            <w:vAlign w:val="center"/>
          </w:tcPr>
          <w:p w:rsidR="00C6151E" w:rsidRPr="0054521E" w:rsidRDefault="00C6151E" w:rsidP="00E566FE">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C6151E" w:rsidRPr="0054521E" w:rsidTr="00F906B1">
        <w:trPr>
          <w:trHeight w:val="20"/>
        </w:trPr>
        <w:tc>
          <w:tcPr>
            <w:tcW w:w="1951" w:type="dxa"/>
            <w:vMerge/>
            <w:vAlign w:val="center"/>
          </w:tcPr>
          <w:p w:rsidR="00C6151E" w:rsidRPr="0054521E" w:rsidRDefault="00C6151E" w:rsidP="00E566FE">
            <w:pPr>
              <w:pStyle w:val="211"/>
              <w:rPr>
                <w:sz w:val="24"/>
                <w:szCs w:val="24"/>
              </w:rPr>
            </w:pPr>
          </w:p>
        </w:tc>
        <w:tc>
          <w:tcPr>
            <w:tcW w:w="4820" w:type="dxa"/>
            <w:vAlign w:val="center"/>
          </w:tcPr>
          <w:p w:rsidR="00C6151E" w:rsidRPr="0054521E" w:rsidRDefault="00C6151E" w:rsidP="00E566FE">
            <w:pPr>
              <w:pStyle w:val="211"/>
              <w:rPr>
                <w:sz w:val="24"/>
                <w:szCs w:val="24"/>
              </w:rPr>
            </w:pPr>
            <w:r w:rsidRPr="0054521E">
              <w:rPr>
                <w:sz w:val="24"/>
                <w:szCs w:val="24"/>
              </w:rPr>
              <w:t>Минимально допустимого уровня обеспеченности</w:t>
            </w:r>
          </w:p>
        </w:tc>
        <w:tc>
          <w:tcPr>
            <w:tcW w:w="2799" w:type="dxa"/>
            <w:vAlign w:val="center"/>
          </w:tcPr>
          <w:p w:rsidR="00C6151E" w:rsidRPr="0054521E" w:rsidRDefault="00C6151E" w:rsidP="00E566FE">
            <w:pPr>
              <w:pStyle w:val="211"/>
              <w:rPr>
                <w:sz w:val="24"/>
                <w:szCs w:val="24"/>
              </w:rPr>
            </w:pPr>
            <w:r w:rsidRPr="0054521E">
              <w:rPr>
                <w:sz w:val="24"/>
                <w:szCs w:val="24"/>
              </w:rPr>
              <w:t>Максимально допустимого уровня территориальной доступности</w:t>
            </w:r>
          </w:p>
        </w:tc>
      </w:tr>
      <w:tr w:rsidR="00FD0E75" w:rsidRPr="0054521E" w:rsidTr="00F906B1">
        <w:trPr>
          <w:trHeight w:val="20"/>
        </w:trPr>
        <w:tc>
          <w:tcPr>
            <w:tcW w:w="1951" w:type="dxa"/>
            <w:vAlign w:val="center"/>
          </w:tcPr>
          <w:p w:rsidR="00FD0E75" w:rsidRPr="0054521E" w:rsidRDefault="00FD0E75" w:rsidP="00E566FE">
            <w:pPr>
              <w:pStyle w:val="22"/>
              <w:rPr>
                <w:sz w:val="24"/>
                <w:szCs w:val="24"/>
              </w:rPr>
            </w:pPr>
            <w:r w:rsidRPr="0054521E">
              <w:rPr>
                <w:sz w:val="24"/>
                <w:szCs w:val="24"/>
              </w:rPr>
              <w:t>Кладбище традиционного захоронения</w:t>
            </w:r>
          </w:p>
        </w:tc>
        <w:tc>
          <w:tcPr>
            <w:tcW w:w="4820" w:type="dxa"/>
            <w:vAlign w:val="center"/>
          </w:tcPr>
          <w:p w:rsidR="00FD0E75" w:rsidRPr="0054521E" w:rsidRDefault="00FD0E75" w:rsidP="00C6151E">
            <w:pPr>
              <w:pStyle w:val="22"/>
              <w:rPr>
                <w:sz w:val="24"/>
                <w:szCs w:val="24"/>
              </w:rPr>
            </w:pPr>
            <w:r w:rsidRPr="0054521E">
              <w:rPr>
                <w:sz w:val="24"/>
                <w:szCs w:val="24"/>
              </w:rPr>
              <w:t>Приложение Д СП 42.13330.2016 «СНиП 2.07.01-89* Градостроительство. Планировка и застройка городских и сельских поселений»; статья 16 Федерального закона от 12.01.1996 № 8-ФЗ «О погребении и похоронном деле»</w:t>
            </w:r>
          </w:p>
        </w:tc>
        <w:tc>
          <w:tcPr>
            <w:tcW w:w="2799" w:type="dxa"/>
            <w:vMerge w:val="restart"/>
            <w:vAlign w:val="center"/>
          </w:tcPr>
          <w:p w:rsidR="00FD0E75" w:rsidRPr="0054521E" w:rsidRDefault="00FD0E75" w:rsidP="00E566FE">
            <w:pPr>
              <w:pStyle w:val="22"/>
              <w:rPr>
                <w:sz w:val="24"/>
                <w:szCs w:val="24"/>
              </w:rPr>
            </w:pPr>
            <w:r w:rsidRPr="0054521E">
              <w:rPr>
                <w:sz w:val="24"/>
                <w:szCs w:val="24"/>
              </w:rPr>
              <w:t>Не нормируется</w:t>
            </w:r>
          </w:p>
        </w:tc>
      </w:tr>
      <w:tr w:rsidR="00FD0E75" w:rsidRPr="0054521E" w:rsidTr="00F906B1">
        <w:trPr>
          <w:trHeight w:val="20"/>
        </w:trPr>
        <w:tc>
          <w:tcPr>
            <w:tcW w:w="1951" w:type="dxa"/>
            <w:vAlign w:val="center"/>
          </w:tcPr>
          <w:p w:rsidR="00FD0E75" w:rsidRPr="0054521E" w:rsidRDefault="00FD0E75" w:rsidP="00E566FE">
            <w:pPr>
              <w:pStyle w:val="22"/>
              <w:rPr>
                <w:sz w:val="24"/>
                <w:szCs w:val="24"/>
              </w:rPr>
            </w:pPr>
            <w:r w:rsidRPr="0054521E">
              <w:rPr>
                <w:sz w:val="24"/>
                <w:szCs w:val="24"/>
              </w:rPr>
              <w:t xml:space="preserve">Бюро похоронного </w:t>
            </w:r>
            <w:r w:rsidRPr="0054521E">
              <w:rPr>
                <w:sz w:val="24"/>
                <w:szCs w:val="24"/>
              </w:rPr>
              <w:lastRenderedPageBreak/>
              <w:t>обслуживания</w:t>
            </w:r>
          </w:p>
        </w:tc>
        <w:tc>
          <w:tcPr>
            <w:tcW w:w="4820" w:type="dxa"/>
            <w:vMerge w:val="restart"/>
            <w:vAlign w:val="center"/>
          </w:tcPr>
          <w:p w:rsidR="00FD0E75" w:rsidRPr="0054521E" w:rsidRDefault="00FD0E75" w:rsidP="00E566FE">
            <w:pPr>
              <w:pStyle w:val="22"/>
              <w:rPr>
                <w:sz w:val="24"/>
                <w:szCs w:val="24"/>
              </w:rPr>
            </w:pPr>
            <w:r w:rsidRPr="0054521E">
              <w:rPr>
                <w:sz w:val="24"/>
                <w:szCs w:val="24"/>
              </w:rPr>
              <w:lastRenderedPageBreak/>
              <w:t>По заданию на проектирование</w:t>
            </w:r>
          </w:p>
        </w:tc>
        <w:tc>
          <w:tcPr>
            <w:tcW w:w="2799" w:type="dxa"/>
            <w:vMerge/>
            <w:vAlign w:val="center"/>
          </w:tcPr>
          <w:p w:rsidR="00FD0E75" w:rsidRPr="0054521E" w:rsidRDefault="00FD0E75" w:rsidP="00E566FE">
            <w:pPr>
              <w:pStyle w:val="22"/>
              <w:rPr>
                <w:sz w:val="24"/>
                <w:szCs w:val="24"/>
              </w:rPr>
            </w:pPr>
          </w:p>
        </w:tc>
      </w:tr>
      <w:tr w:rsidR="00FD0E75" w:rsidRPr="0054521E" w:rsidTr="00F906B1">
        <w:trPr>
          <w:trHeight w:val="20"/>
        </w:trPr>
        <w:tc>
          <w:tcPr>
            <w:tcW w:w="1951" w:type="dxa"/>
            <w:vAlign w:val="center"/>
          </w:tcPr>
          <w:p w:rsidR="00FD0E75" w:rsidRPr="0054521E" w:rsidRDefault="00FD0E75" w:rsidP="00E566FE">
            <w:pPr>
              <w:pStyle w:val="22"/>
              <w:rPr>
                <w:sz w:val="24"/>
                <w:szCs w:val="24"/>
              </w:rPr>
            </w:pPr>
            <w:r w:rsidRPr="0054521E">
              <w:rPr>
                <w:sz w:val="24"/>
                <w:szCs w:val="24"/>
              </w:rPr>
              <w:lastRenderedPageBreak/>
              <w:t>Дом траурных обрядов</w:t>
            </w:r>
          </w:p>
        </w:tc>
        <w:tc>
          <w:tcPr>
            <w:tcW w:w="4820" w:type="dxa"/>
            <w:vMerge/>
            <w:vAlign w:val="center"/>
          </w:tcPr>
          <w:p w:rsidR="00FD0E75" w:rsidRPr="0054521E" w:rsidRDefault="00FD0E75" w:rsidP="00E566FE">
            <w:pPr>
              <w:pStyle w:val="22"/>
              <w:rPr>
                <w:sz w:val="24"/>
                <w:szCs w:val="24"/>
              </w:rPr>
            </w:pPr>
          </w:p>
        </w:tc>
        <w:tc>
          <w:tcPr>
            <w:tcW w:w="2799" w:type="dxa"/>
            <w:vMerge/>
            <w:vAlign w:val="center"/>
          </w:tcPr>
          <w:p w:rsidR="00FD0E75" w:rsidRPr="0054521E" w:rsidRDefault="00FD0E75" w:rsidP="00E566FE">
            <w:pPr>
              <w:pStyle w:val="22"/>
              <w:rPr>
                <w:sz w:val="24"/>
                <w:szCs w:val="24"/>
              </w:rPr>
            </w:pPr>
          </w:p>
        </w:tc>
      </w:tr>
    </w:tbl>
    <w:p w:rsidR="00747818" w:rsidRPr="0054521E" w:rsidRDefault="00DF624F" w:rsidP="00747818">
      <w:pPr>
        <w:pStyle w:val="143"/>
        <w:rPr>
          <w:rFonts w:eastAsia="Calibri"/>
        </w:rPr>
      </w:pPr>
      <w:bookmarkStart w:id="107" w:name="_Toc500752613"/>
      <w:r w:rsidRPr="0054521E">
        <w:rPr>
          <w:rFonts w:eastAsia="Calibri"/>
        </w:rPr>
        <w:t>2.4</w:t>
      </w:r>
      <w:r w:rsidR="00747818" w:rsidRPr="0054521E">
        <w:rPr>
          <w:rFonts w:eastAsia="Calibri"/>
        </w:rPr>
        <w:t>.1</w:t>
      </w:r>
      <w:r w:rsidR="00B00FB8" w:rsidRPr="0054521E">
        <w:rPr>
          <w:rFonts w:eastAsia="Calibri"/>
        </w:rPr>
        <w:t>8</w:t>
      </w:r>
      <w:r w:rsidR="00747818" w:rsidRPr="0054521E">
        <w:rPr>
          <w:rFonts w:eastAsia="Calibri"/>
        </w:rPr>
        <w:t>. Объекты обеспечения населения услугами связи</w:t>
      </w:r>
      <w:bookmarkEnd w:id="107"/>
    </w:p>
    <w:p w:rsidR="00747818" w:rsidRPr="0054521E" w:rsidRDefault="00747818" w:rsidP="00747818">
      <w:r w:rsidRPr="0054521E">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004C3F3C" w:rsidRPr="0054521E">
        <w:rPr>
          <w:rFonts w:eastAsia="Calibri"/>
        </w:rPr>
        <w:t>объектов обеспечения населения услугами связи</w:t>
      </w:r>
      <w:r w:rsidRPr="0054521E">
        <w:t xml:space="preserve">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_Ref490993084 \h </w:instrText>
      </w:r>
      <w:r w:rsidR="0054521E">
        <w:instrText xml:space="preserve"> \* MERGEFORMAT </w:instrText>
      </w:r>
      <w:r w:rsidR="00011183" w:rsidRPr="0054521E">
        <w:fldChar w:fldCharType="separate"/>
      </w:r>
      <w:r w:rsidR="00FA2DE9" w:rsidRPr="0054521E">
        <w:t xml:space="preserve">Таблица </w:t>
      </w:r>
      <w:r w:rsidR="00FA2DE9">
        <w:rPr>
          <w:noProof/>
        </w:rPr>
        <w:t>56</w:t>
      </w:r>
      <w:r w:rsidR="00011183" w:rsidRPr="0054521E">
        <w:fldChar w:fldCharType="end"/>
      </w:r>
      <w:r w:rsidRPr="0054521E">
        <w:t>.</w:t>
      </w:r>
    </w:p>
    <w:p w:rsidR="00747818" w:rsidRPr="0054521E" w:rsidRDefault="00747818" w:rsidP="00747818">
      <w:pPr>
        <w:pStyle w:val="a5"/>
      </w:pPr>
      <w:bookmarkStart w:id="108" w:name="_Ref490993084"/>
      <w:r w:rsidRPr="0054521E">
        <w:t xml:space="preserve">Таблица </w:t>
      </w:r>
      <w:r w:rsidR="00684140">
        <w:fldChar w:fldCharType="begin"/>
      </w:r>
      <w:r w:rsidR="00684140">
        <w:instrText xml:space="preserve"> SEQ Табли</w:instrText>
      </w:r>
      <w:r w:rsidR="00684140">
        <w:instrText xml:space="preserve">ца \* ARABIC </w:instrText>
      </w:r>
      <w:r w:rsidR="00684140">
        <w:fldChar w:fldCharType="separate"/>
      </w:r>
      <w:r w:rsidR="00FA2DE9">
        <w:rPr>
          <w:noProof/>
        </w:rPr>
        <w:t>56</w:t>
      </w:r>
      <w:r w:rsidR="00684140">
        <w:rPr>
          <w:noProof/>
        </w:rPr>
        <w:fldChar w:fldCharType="end"/>
      </w:r>
      <w:bookmarkEnd w:id="108"/>
    </w:p>
    <w:tbl>
      <w:tblPr>
        <w:tblStyle w:val="a4"/>
        <w:tblW w:w="0" w:type="auto"/>
        <w:tblLook w:val="04A0" w:firstRow="1" w:lastRow="0" w:firstColumn="1" w:lastColumn="0" w:noHBand="0" w:noVBand="1"/>
      </w:tblPr>
      <w:tblGrid>
        <w:gridCol w:w="2777"/>
        <w:gridCol w:w="3143"/>
        <w:gridCol w:w="3650"/>
      </w:tblGrid>
      <w:tr w:rsidR="00747818" w:rsidRPr="0054521E" w:rsidTr="00F906B1">
        <w:trPr>
          <w:trHeight w:val="57"/>
        </w:trPr>
        <w:tc>
          <w:tcPr>
            <w:tcW w:w="2777" w:type="dxa"/>
            <w:vMerge w:val="restart"/>
            <w:vAlign w:val="center"/>
          </w:tcPr>
          <w:p w:rsidR="00747818" w:rsidRPr="0054521E" w:rsidRDefault="00747818" w:rsidP="00964E2C">
            <w:pPr>
              <w:pStyle w:val="211"/>
              <w:rPr>
                <w:sz w:val="24"/>
                <w:szCs w:val="24"/>
              </w:rPr>
            </w:pPr>
            <w:r w:rsidRPr="0054521E">
              <w:rPr>
                <w:sz w:val="24"/>
                <w:szCs w:val="24"/>
              </w:rPr>
              <w:t>Наименование объекта</w:t>
            </w:r>
          </w:p>
        </w:tc>
        <w:tc>
          <w:tcPr>
            <w:tcW w:w="6793" w:type="dxa"/>
            <w:gridSpan w:val="2"/>
            <w:vAlign w:val="center"/>
          </w:tcPr>
          <w:p w:rsidR="00747818" w:rsidRPr="0054521E" w:rsidRDefault="00747818" w:rsidP="00964E2C">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747818" w:rsidRPr="0054521E" w:rsidTr="00F906B1">
        <w:trPr>
          <w:trHeight w:val="57"/>
        </w:trPr>
        <w:tc>
          <w:tcPr>
            <w:tcW w:w="2777" w:type="dxa"/>
            <w:vMerge/>
            <w:vAlign w:val="center"/>
          </w:tcPr>
          <w:p w:rsidR="00747818" w:rsidRPr="0054521E" w:rsidRDefault="00747818" w:rsidP="00964E2C">
            <w:pPr>
              <w:pStyle w:val="211"/>
              <w:rPr>
                <w:sz w:val="24"/>
                <w:szCs w:val="24"/>
              </w:rPr>
            </w:pPr>
          </w:p>
        </w:tc>
        <w:tc>
          <w:tcPr>
            <w:tcW w:w="3143" w:type="dxa"/>
            <w:vAlign w:val="center"/>
          </w:tcPr>
          <w:p w:rsidR="00747818" w:rsidRPr="0054521E" w:rsidRDefault="00747818" w:rsidP="00964E2C">
            <w:pPr>
              <w:pStyle w:val="211"/>
              <w:rPr>
                <w:sz w:val="24"/>
                <w:szCs w:val="24"/>
              </w:rPr>
            </w:pPr>
            <w:r w:rsidRPr="0054521E">
              <w:rPr>
                <w:sz w:val="24"/>
                <w:szCs w:val="24"/>
              </w:rPr>
              <w:t>Минимально допустимого уровня обеспеченности</w:t>
            </w:r>
          </w:p>
        </w:tc>
        <w:tc>
          <w:tcPr>
            <w:tcW w:w="3650" w:type="dxa"/>
            <w:vAlign w:val="center"/>
          </w:tcPr>
          <w:p w:rsidR="00747818" w:rsidRPr="0054521E" w:rsidRDefault="00747818" w:rsidP="00964E2C">
            <w:pPr>
              <w:pStyle w:val="211"/>
              <w:rPr>
                <w:sz w:val="24"/>
                <w:szCs w:val="24"/>
              </w:rPr>
            </w:pPr>
            <w:r w:rsidRPr="0054521E">
              <w:rPr>
                <w:sz w:val="24"/>
                <w:szCs w:val="24"/>
              </w:rPr>
              <w:t>Максимально допустимого уровня территориальной доступности</w:t>
            </w:r>
          </w:p>
        </w:tc>
      </w:tr>
      <w:tr w:rsidR="00F21C60" w:rsidRPr="0054521E" w:rsidTr="00F906B1">
        <w:trPr>
          <w:trHeight w:val="57"/>
        </w:trPr>
        <w:tc>
          <w:tcPr>
            <w:tcW w:w="2777" w:type="dxa"/>
            <w:vAlign w:val="center"/>
          </w:tcPr>
          <w:p w:rsidR="00F21C60" w:rsidRPr="0054521E" w:rsidRDefault="00F21C60" w:rsidP="005270F0">
            <w:pPr>
              <w:pStyle w:val="22"/>
              <w:rPr>
                <w:sz w:val="24"/>
                <w:szCs w:val="24"/>
              </w:rPr>
            </w:pPr>
            <w:r w:rsidRPr="0054521E">
              <w:rPr>
                <w:sz w:val="24"/>
                <w:szCs w:val="24"/>
              </w:rPr>
              <w:t>Отделение почтовой связи</w:t>
            </w:r>
          </w:p>
        </w:tc>
        <w:tc>
          <w:tcPr>
            <w:tcW w:w="3143" w:type="dxa"/>
            <w:vAlign w:val="center"/>
          </w:tcPr>
          <w:p w:rsidR="00F21C60" w:rsidRPr="0054521E" w:rsidRDefault="00F21C60" w:rsidP="00964E2C">
            <w:pPr>
              <w:pStyle w:val="22"/>
              <w:rPr>
                <w:sz w:val="24"/>
                <w:szCs w:val="24"/>
              </w:rPr>
            </w:pPr>
            <w:r w:rsidRPr="0054521E">
              <w:rPr>
                <w:sz w:val="24"/>
                <w:szCs w:val="24"/>
              </w:rPr>
              <w:t>Приказ Минсвязи СССР от 27.04.1981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p>
        </w:tc>
        <w:tc>
          <w:tcPr>
            <w:tcW w:w="3650" w:type="dxa"/>
            <w:vAlign w:val="center"/>
          </w:tcPr>
          <w:p w:rsidR="00F21C60" w:rsidRPr="0054521E" w:rsidRDefault="00B47A4C" w:rsidP="00964E2C">
            <w:pPr>
              <w:pStyle w:val="22"/>
              <w:rPr>
                <w:sz w:val="24"/>
                <w:szCs w:val="24"/>
              </w:rPr>
            </w:pPr>
            <w:r w:rsidRPr="0054521E">
              <w:rPr>
                <w:sz w:val="24"/>
                <w:szCs w:val="24"/>
              </w:rPr>
              <w:t>Пункт</w:t>
            </w:r>
            <w:r w:rsidR="00F21C60" w:rsidRPr="0054521E">
              <w:rPr>
                <w:sz w:val="24"/>
                <w:szCs w:val="24"/>
              </w:rPr>
              <w:t xml:space="preserve"> 10.3 СП 42.13330.2016 «СНиП 2.07.01-89* Градостроительство. Планировка и застройка городских и сельских поселений»</w:t>
            </w:r>
          </w:p>
        </w:tc>
      </w:tr>
      <w:tr w:rsidR="00496FC9" w:rsidRPr="0054521E" w:rsidTr="00F906B1">
        <w:trPr>
          <w:trHeight w:val="57"/>
        </w:trPr>
        <w:tc>
          <w:tcPr>
            <w:tcW w:w="2777" w:type="dxa"/>
            <w:vAlign w:val="center"/>
          </w:tcPr>
          <w:p w:rsidR="00496FC9" w:rsidRPr="0054521E" w:rsidRDefault="00496FC9" w:rsidP="005270F0">
            <w:pPr>
              <w:pStyle w:val="22"/>
              <w:rPr>
                <w:sz w:val="24"/>
                <w:szCs w:val="24"/>
              </w:rPr>
            </w:pPr>
            <w:r w:rsidRPr="0054521E">
              <w:rPr>
                <w:sz w:val="24"/>
                <w:szCs w:val="24"/>
              </w:rPr>
              <w:t>Телефонная сеть общего пользования</w:t>
            </w:r>
          </w:p>
        </w:tc>
        <w:tc>
          <w:tcPr>
            <w:tcW w:w="3143" w:type="dxa"/>
            <w:vMerge w:val="restart"/>
            <w:vAlign w:val="center"/>
          </w:tcPr>
          <w:p w:rsidR="00496FC9" w:rsidRPr="0054521E" w:rsidRDefault="00496FC9" w:rsidP="00271A93">
            <w:pPr>
              <w:pStyle w:val="22"/>
              <w:rPr>
                <w:sz w:val="24"/>
                <w:szCs w:val="24"/>
              </w:rPr>
            </w:pPr>
            <w:r w:rsidRPr="0054521E">
              <w:rPr>
                <w:sz w:val="24"/>
                <w:szCs w:val="24"/>
              </w:rPr>
              <w:t>Раздел 5.1, 5.3-5.5, 5.13 СП 134.13330.2012 «Системы электросвязи зданий и сооружений. Основные положения проектирования»</w:t>
            </w:r>
          </w:p>
        </w:tc>
        <w:tc>
          <w:tcPr>
            <w:tcW w:w="3650" w:type="dxa"/>
            <w:vMerge w:val="restart"/>
            <w:vAlign w:val="center"/>
          </w:tcPr>
          <w:p w:rsidR="00496FC9" w:rsidRPr="0054521E" w:rsidRDefault="00496FC9" w:rsidP="00964E2C">
            <w:pPr>
              <w:pStyle w:val="22"/>
              <w:rPr>
                <w:sz w:val="24"/>
                <w:szCs w:val="24"/>
              </w:rPr>
            </w:pPr>
            <w:r w:rsidRPr="0054521E">
              <w:rPr>
                <w:sz w:val="24"/>
                <w:szCs w:val="24"/>
              </w:rPr>
              <w:t>Не нормируется</w:t>
            </w:r>
          </w:p>
        </w:tc>
      </w:tr>
      <w:tr w:rsidR="00496FC9" w:rsidRPr="0054521E" w:rsidTr="00F906B1">
        <w:trPr>
          <w:trHeight w:val="57"/>
        </w:trPr>
        <w:tc>
          <w:tcPr>
            <w:tcW w:w="2777" w:type="dxa"/>
            <w:vAlign w:val="center"/>
          </w:tcPr>
          <w:p w:rsidR="00496FC9" w:rsidRPr="0054521E" w:rsidRDefault="00496FC9" w:rsidP="005270F0">
            <w:pPr>
              <w:pStyle w:val="22"/>
              <w:rPr>
                <w:sz w:val="24"/>
                <w:szCs w:val="24"/>
              </w:rPr>
            </w:pPr>
            <w:r w:rsidRPr="0054521E">
              <w:rPr>
                <w:sz w:val="24"/>
                <w:szCs w:val="24"/>
              </w:rPr>
              <w:t>Сеть радиовещания и радиотрансляции</w:t>
            </w:r>
          </w:p>
        </w:tc>
        <w:tc>
          <w:tcPr>
            <w:tcW w:w="3143" w:type="dxa"/>
            <w:vMerge/>
            <w:vAlign w:val="center"/>
          </w:tcPr>
          <w:p w:rsidR="00496FC9" w:rsidRPr="0054521E" w:rsidRDefault="00496FC9" w:rsidP="00964E2C">
            <w:pPr>
              <w:pStyle w:val="22"/>
              <w:rPr>
                <w:sz w:val="24"/>
                <w:szCs w:val="24"/>
              </w:rPr>
            </w:pPr>
          </w:p>
        </w:tc>
        <w:tc>
          <w:tcPr>
            <w:tcW w:w="3650" w:type="dxa"/>
            <w:vMerge/>
            <w:vAlign w:val="center"/>
          </w:tcPr>
          <w:p w:rsidR="00496FC9" w:rsidRPr="0054521E" w:rsidRDefault="00496FC9" w:rsidP="00964E2C">
            <w:pPr>
              <w:pStyle w:val="22"/>
              <w:rPr>
                <w:sz w:val="24"/>
                <w:szCs w:val="24"/>
              </w:rPr>
            </w:pPr>
          </w:p>
        </w:tc>
      </w:tr>
      <w:tr w:rsidR="00496FC9" w:rsidRPr="0054521E" w:rsidTr="00F906B1">
        <w:trPr>
          <w:trHeight w:val="57"/>
        </w:trPr>
        <w:tc>
          <w:tcPr>
            <w:tcW w:w="2777" w:type="dxa"/>
            <w:vAlign w:val="center"/>
          </w:tcPr>
          <w:p w:rsidR="00496FC9" w:rsidRPr="0054521E" w:rsidRDefault="00496FC9" w:rsidP="005270F0">
            <w:pPr>
              <w:pStyle w:val="22"/>
              <w:rPr>
                <w:sz w:val="24"/>
                <w:szCs w:val="24"/>
              </w:rPr>
            </w:pPr>
            <w:r w:rsidRPr="0054521E">
              <w:rPr>
                <w:sz w:val="24"/>
                <w:szCs w:val="24"/>
              </w:rPr>
              <w:t>Сеть приема телевизионных программ</w:t>
            </w:r>
          </w:p>
        </w:tc>
        <w:tc>
          <w:tcPr>
            <w:tcW w:w="3143" w:type="dxa"/>
            <w:vMerge/>
            <w:vAlign w:val="center"/>
          </w:tcPr>
          <w:p w:rsidR="00496FC9" w:rsidRPr="0054521E" w:rsidRDefault="00496FC9" w:rsidP="00964E2C">
            <w:pPr>
              <w:pStyle w:val="22"/>
              <w:rPr>
                <w:sz w:val="24"/>
                <w:szCs w:val="24"/>
              </w:rPr>
            </w:pPr>
          </w:p>
        </w:tc>
        <w:tc>
          <w:tcPr>
            <w:tcW w:w="3650" w:type="dxa"/>
            <w:vMerge/>
            <w:vAlign w:val="center"/>
          </w:tcPr>
          <w:p w:rsidR="00496FC9" w:rsidRPr="0054521E" w:rsidRDefault="00496FC9" w:rsidP="00964E2C">
            <w:pPr>
              <w:pStyle w:val="22"/>
              <w:rPr>
                <w:sz w:val="24"/>
                <w:szCs w:val="24"/>
              </w:rPr>
            </w:pPr>
          </w:p>
        </w:tc>
      </w:tr>
      <w:tr w:rsidR="00496FC9" w:rsidRPr="0054521E" w:rsidTr="00F906B1">
        <w:trPr>
          <w:trHeight w:val="57"/>
        </w:trPr>
        <w:tc>
          <w:tcPr>
            <w:tcW w:w="2777" w:type="dxa"/>
            <w:vAlign w:val="center"/>
          </w:tcPr>
          <w:p w:rsidR="00496FC9" w:rsidRPr="0054521E" w:rsidRDefault="00496FC9" w:rsidP="005270F0">
            <w:pPr>
              <w:pStyle w:val="22"/>
              <w:rPr>
                <w:sz w:val="24"/>
                <w:szCs w:val="24"/>
              </w:rPr>
            </w:pPr>
            <w:r w:rsidRPr="0054521E">
              <w:rPr>
                <w:sz w:val="24"/>
                <w:szCs w:val="24"/>
              </w:rPr>
              <w:t>Сеть доступа к сети Интернет</w:t>
            </w:r>
          </w:p>
        </w:tc>
        <w:tc>
          <w:tcPr>
            <w:tcW w:w="3143" w:type="dxa"/>
            <w:vMerge/>
            <w:vAlign w:val="center"/>
          </w:tcPr>
          <w:p w:rsidR="00496FC9" w:rsidRPr="0054521E" w:rsidRDefault="00496FC9" w:rsidP="00964E2C">
            <w:pPr>
              <w:pStyle w:val="22"/>
              <w:rPr>
                <w:sz w:val="24"/>
                <w:szCs w:val="24"/>
              </w:rPr>
            </w:pPr>
          </w:p>
        </w:tc>
        <w:tc>
          <w:tcPr>
            <w:tcW w:w="3650" w:type="dxa"/>
            <w:vMerge/>
            <w:vAlign w:val="center"/>
          </w:tcPr>
          <w:p w:rsidR="00496FC9" w:rsidRPr="0054521E" w:rsidRDefault="00496FC9" w:rsidP="00964E2C">
            <w:pPr>
              <w:pStyle w:val="22"/>
              <w:rPr>
                <w:sz w:val="24"/>
                <w:szCs w:val="24"/>
              </w:rPr>
            </w:pPr>
          </w:p>
        </w:tc>
      </w:tr>
      <w:tr w:rsidR="00496FC9" w:rsidRPr="0054521E" w:rsidTr="00F906B1">
        <w:trPr>
          <w:trHeight w:val="57"/>
        </w:trPr>
        <w:tc>
          <w:tcPr>
            <w:tcW w:w="2777" w:type="dxa"/>
            <w:vAlign w:val="center"/>
          </w:tcPr>
          <w:p w:rsidR="00496FC9" w:rsidRPr="0054521E" w:rsidRDefault="00496FC9" w:rsidP="005270F0">
            <w:pPr>
              <w:pStyle w:val="22"/>
              <w:rPr>
                <w:sz w:val="24"/>
                <w:szCs w:val="24"/>
              </w:rPr>
            </w:pPr>
            <w:r w:rsidRPr="0054521E">
              <w:rPr>
                <w:sz w:val="24"/>
                <w:szCs w:val="24"/>
              </w:rPr>
              <w:t>Система оповещения РСЧС</w:t>
            </w:r>
          </w:p>
        </w:tc>
        <w:tc>
          <w:tcPr>
            <w:tcW w:w="3143" w:type="dxa"/>
            <w:vMerge/>
            <w:vAlign w:val="center"/>
          </w:tcPr>
          <w:p w:rsidR="00496FC9" w:rsidRPr="0054521E" w:rsidRDefault="00496FC9" w:rsidP="00964E2C">
            <w:pPr>
              <w:pStyle w:val="22"/>
              <w:rPr>
                <w:sz w:val="24"/>
                <w:szCs w:val="24"/>
              </w:rPr>
            </w:pPr>
          </w:p>
        </w:tc>
        <w:tc>
          <w:tcPr>
            <w:tcW w:w="3650" w:type="dxa"/>
            <w:vMerge/>
            <w:vAlign w:val="center"/>
          </w:tcPr>
          <w:p w:rsidR="00496FC9" w:rsidRPr="0054521E" w:rsidRDefault="00496FC9" w:rsidP="00964E2C">
            <w:pPr>
              <w:pStyle w:val="22"/>
              <w:rPr>
                <w:sz w:val="24"/>
                <w:szCs w:val="24"/>
              </w:rPr>
            </w:pPr>
          </w:p>
        </w:tc>
      </w:tr>
      <w:tr w:rsidR="00271A93" w:rsidRPr="0054521E" w:rsidTr="00F906B1">
        <w:trPr>
          <w:trHeight w:val="57"/>
        </w:trPr>
        <w:tc>
          <w:tcPr>
            <w:tcW w:w="2777" w:type="dxa"/>
            <w:vAlign w:val="center"/>
          </w:tcPr>
          <w:p w:rsidR="00271A93" w:rsidRPr="0054521E" w:rsidRDefault="00271A93" w:rsidP="005270F0">
            <w:pPr>
              <w:pStyle w:val="22"/>
              <w:rPr>
                <w:sz w:val="24"/>
                <w:szCs w:val="24"/>
              </w:rPr>
            </w:pPr>
            <w:r w:rsidRPr="0054521E">
              <w:rPr>
                <w:sz w:val="24"/>
                <w:szCs w:val="24"/>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3143" w:type="dxa"/>
            <w:vAlign w:val="center"/>
          </w:tcPr>
          <w:p w:rsidR="00271A93" w:rsidRPr="0054521E" w:rsidRDefault="00271A93" w:rsidP="00964E2C">
            <w:pPr>
              <w:pStyle w:val="22"/>
              <w:rPr>
                <w:sz w:val="24"/>
                <w:szCs w:val="24"/>
              </w:rPr>
            </w:pPr>
            <w:r w:rsidRPr="0054521E">
              <w:rPr>
                <w:sz w:val="24"/>
                <w:szCs w:val="24"/>
              </w:rPr>
              <w:t>Статья 57 Федерального закона от 07.07.2003 № 126-ФЗ «О связи»</w:t>
            </w:r>
          </w:p>
        </w:tc>
        <w:tc>
          <w:tcPr>
            <w:tcW w:w="3650" w:type="dxa"/>
            <w:vAlign w:val="center"/>
          </w:tcPr>
          <w:p w:rsidR="00271A93" w:rsidRPr="0054521E" w:rsidRDefault="00496FC9" w:rsidP="00964E2C">
            <w:pPr>
              <w:pStyle w:val="22"/>
              <w:rPr>
                <w:sz w:val="24"/>
                <w:szCs w:val="24"/>
              </w:rPr>
            </w:pPr>
            <w:r w:rsidRPr="0054521E">
              <w:rPr>
                <w:sz w:val="24"/>
                <w:szCs w:val="24"/>
              </w:rPr>
              <w:t>Статья 57 Федерального закона от 07.07.2003 № 126-ФЗ «О связи»</w:t>
            </w:r>
          </w:p>
        </w:tc>
      </w:tr>
      <w:tr w:rsidR="00D56CF7" w:rsidRPr="0054521E" w:rsidTr="00324B33">
        <w:trPr>
          <w:trHeight w:val="57"/>
        </w:trPr>
        <w:tc>
          <w:tcPr>
            <w:tcW w:w="2777" w:type="dxa"/>
            <w:vAlign w:val="center"/>
          </w:tcPr>
          <w:p w:rsidR="00D56CF7" w:rsidRPr="0054521E" w:rsidRDefault="00D56CF7" w:rsidP="00324B33">
            <w:pPr>
              <w:pStyle w:val="22"/>
              <w:rPr>
                <w:sz w:val="24"/>
                <w:szCs w:val="24"/>
              </w:rPr>
            </w:pPr>
            <w:r w:rsidRPr="0054521E">
              <w:rPr>
                <w:sz w:val="24"/>
                <w:szCs w:val="24"/>
              </w:rPr>
              <w:t xml:space="preserve">Средства коллективного доступа для оказания услуг по передаче данных и предоставлению доступа </w:t>
            </w:r>
            <w:r w:rsidRPr="0054521E">
              <w:rPr>
                <w:sz w:val="24"/>
                <w:szCs w:val="24"/>
              </w:rPr>
              <w:lastRenderedPageBreak/>
              <w:t>к информационно-телекоммуникационной сети «Интернет» без использования пользовательского оборудования абонента</w:t>
            </w:r>
          </w:p>
        </w:tc>
        <w:tc>
          <w:tcPr>
            <w:tcW w:w="3143" w:type="dxa"/>
            <w:vAlign w:val="center"/>
          </w:tcPr>
          <w:p w:rsidR="00D56CF7" w:rsidRPr="0054521E" w:rsidRDefault="00D56CF7" w:rsidP="00324B33">
            <w:pPr>
              <w:pStyle w:val="22"/>
              <w:rPr>
                <w:sz w:val="24"/>
                <w:szCs w:val="24"/>
              </w:rPr>
            </w:pPr>
            <w:r w:rsidRPr="0054521E">
              <w:rPr>
                <w:sz w:val="24"/>
                <w:szCs w:val="24"/>
              </w:rPr>
              <w:lastRenderedPageBreak/>
              <w:t>Статья 57 Федерального закона от 07.07.2003 № 126-ФЗ «О связи»</w:t>
            </w:r>
          </w:p>
        </w:tc>
        <w:tc>
          <w:tcPr>
            <w:tcW w:w="3650" w:type="dxa"/>
            <w:vAlign w:val="center"/>
          </w:tcPr>
          <w:p w:rsidR="00D56CF7" w:rsidRPr="0054521E" w:rsidRDefault="001004E8" w:rsidP="00324B33">
            <w:pPr>
              <w:pStyle w:val="22"/>
              <w:rPr>
                <w:sz w:val="24"/>
                <w:szCs w:val="24"/>
              </w:rPr>
            </w:pPr>
            <w:r w:rsidRPr="0054521E">
              <w:rPr>
                <w:sz w:val="24"/>
                <w:szCs w:val="24"/>
              </w:rPr>
              <w:t>Как для объекта периодического пользования</w:t>
            </w:r>
          </w:p>
        </w:tc>
      </w:tr>
    </w:tbl>
    <w:p w:rsidR="00000680" w:rsidRPr="0054521E" w:rsidRDefault="00DF624F" w:rsidP="00000680">
      <w:pPr>
        <w:pStyle w:val="143"/>
      </w:pPr>
      <w:bookmarkStart w:id="109" w:name="_Toc500752614"/>
      <w:r w:rsidRPr="0054521E">
        <w:lastRenderedPageBreak/>
        <w:t>2.4</w:t>
      </w:r>
      <w:r w:rsidR="00000680" w:rsidRPr="0054521E">
        <w:t>.</w:t>
      </w:r>
      <w:r w:rsidR="00A1390B" w:rsidRPr="0054521E">
        <w:t>1</w:t>
      </w:r>
      <w:r w:rsidR="00B00FB8" w:rsidRPr="0054521E">
        <w:t>9</w:t>
      </w:r>
      <w:r w:rsidR="00000680" w:rsidRPr="0054521E">
        <w:t>. Объекты архивных фондов</w:t>
      </w:r>
      <w:bookmarkEnd w:id="109"/>
    </w:p>
    <w:p w:rsidR="00000680" w:rsidRPr="0054521E" w:rsidRDefault="00000680" w:rsidP="00000680">
      <w:r w:rsidRPr="0054521E">
        <w:t>Предельные значения расчетных показателей минимально допустимого уровня обеспеченности объектами архивных фондов установлены исходя из необходимости решения вопросов местного значения по формированию архивных фондов поселения.</w:t>
      </w:r>
    </w:p>
    <w:p w:rsidR="00000680" w:rsidRPr="0054521E" w:rsidRDefault="00000680" w:rsidP="00000680">
      <w:r w:rsidRPr="0054521E">
        <w:t>Предельные значения расчетных показателей максимально допустимого уровня территориальной доступности объектов архивных фондов не нормируются.</w:t>
      </w:r>
    </w:p>
    <w:p w:rsidR="00DB2179" w:rsidRPr="0054521E" w:rsidRDefault="00DF624F" w:rsidP="00DB2179">
      <w:pPr>
        <w:pStyle w:val="143"/>
      </w:pPr>
      <w:bookmarkStart w:id="110" w:name="_Toc500752615"/>
      <w:r w:rsidRPr="0054521E">
        <w:t>2.4</w:t>
      </w:r>
      <w:r w:rsidR="00B00FB8" w:rsidRPr="0054521E">
        <w:t>.20</w:t>
      </w:r>
      <w:r w:rsidR="00DB2179" w:rsidRPr="0054521E">
        <w:t>. Объекты, необходимые для организации охраны общественного порядка</w:t>
      </w:r>
      <w:bookmarkEnd w:id="110"/>
    </w:p>
    <w:p w:rsidR="004C3F3C" w:rsidRPr="0054521E" w:rsidRDefault="004C3F3C" w:rsidP="004C3F3C">
      <w:r w:rsidRPr="0054521E">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установлены по законодательным и иным нормативно-правовым актам, представленным в </w:t>
      </w:r>
      <w:r w:rsidR="00011183" w:rsidRPr="0054521E">
        <w:fldChar w:fldCharType="begin"/>
      </w:r>
      <w:r w:rsidR="006344C9" w:rsidRPr="0054521E">
        <w:instrText xml:space="preserve"> REF _Ref495914994 \h </w:instrText>
      </w:r>
      <w:r w:rsidR="0054521E">
        <w:instrText xml:space="preserve"> \* MERGEFORMAT </w:instrText>
      </w:r>
      <w:r w:rsidR="00011183" w:rsidRPr="0054521E">
        <w:fldChar w:fldCharType="separate"/>
      </w:r>
      <w:r w:rsidR="00FA2DE9" w:rsidRPr="0054521E">
        <w:t xml:space="preserve">Таблица </w:t>
      </w:r>
      <w:r w:rsidR="00FA2DE9">
        <w:rPr>
          <w:noProof/>
        </w:rPr>
        <w:t>57</w:t>
      </w:r>
      <w:r w:rsidR="00011183" w:rsidRPr="0054521E">
        <w:fldChar w:fldCharType="end"/>
      </w:r>
      <w:r w:rsidR="006344C9" w:rsidRPr="0054521E">
        <w:t>.</w:t>
      </w:r>
    </w:p>
    <w:p w:rsidR="004C3F3C" w:rsidRPr="0054521E" w:rsidRDefault="004C3F3C" w:rsidP="004C3F3C">
      <w:pPr>
        <w:pStyle w:val="a5"/>
      </w:pPr>
      <w:bookmarkStart w:id="111" w:name="_Ref495914994"/>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57</w:t>
      </w:r>
      <w:r w:rsidR="00684140">
        <w:rPr>
          <w:noProof/>
        </w:rPr>
        <w:fldChar w:fldCharType="end"/>
      </w:r>
      <w:bookmarkEnd w:id="111"/>
    </w:p>
    <w:tbl>
      <w:tblPr>
        <w:tblStyle w:val="a4"/>
        <w:tblW w:w="0" w:type="auto"/>
        <w:tblLook w:val="04A0" w:firstRow="1" w:lastRow="0" w:firstColumn="1" w:lastColumn="0" w:noHBand="0" w:noVBand="1"/>
      </w:tblPr>
      <w:tblGrid>
        <w:gridCol w:w="2289"/>
        <w:gridCol w:w="3579"/>
        <w:gridCol w:w="3702"/>
      </w:tblGrid>
      <w:tr w:rsidR="004C3F3C" w:rsidRPr="0054521E" w:rsidTr="00386204">
        <w:trPr>
          <w:trHeight w:val="57"/>
        </w:trPr>
        <w:tc>
          <w:tcPr>
            <w:tcW w:w="0" w:type="auto"/>
            <w:vMerge w:val="restart"/>
            <w:vAlign w:val="center"/>
          </w:tcPr>
          <w:p w:rsidR="004C3F3C" w:rsidRPr="0054521E" w:rsidRDefault="004C3F3C" w:rsidP="00386204">
            <w:pPr>
              <w:pStyle w:val="211"/>
              <w:rPr>
                <w:sz w:val="24"/>
                <w:szCs w:val="24"/>
              </w:rPr>
            </w:pPr>
            <w:r w:rsidRPr="0054521E">
              <w:rPr>
                <w:sz w:val="24"/>
                <w:szCs w:val="24"/>
              </w:rPr>
              <w:t>Наименование объекта</w:t>
            </w:r>
          </w:p>
        </w:tc>
        <w:tc>
          <w:tcPr>
            <w:tcW w:w="0" w:type="auto"/>
            <w:gridSpan w:val="2"/>
            <w:vAlign w:val="center"/>
          </w:tcPr>
          <w:p w:rsidR="004C3F3C" w:rsidRPr="0054521E" w:rsidRDefault="004C3F3C" w:rsidP="00386204">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6344C9" w:rsidRPr="0054521E" w:rsidTr="00386204">
        <w:trPr>
          <w:trHeight w:val="57"/>
        </w:trPr>
        <w:tc>
          <w:tcPr>
            <w:tcW w:w="0" w:type="auto"/>
            <w:vMerge/>
            <w:vAlign w:val="center"/>
          </w:tcPr>
          <w:p w:rsidR="004C3F3C" w:rsidRPr="0054521E" w:rsidRDefault="004C3F3C" w:rsidP="00386204">
            <w:pPr>
              <w:pStyle w:val="211"/>
              <w:rPr>
                <w:sz w:val="24"/>
                <w:szCs w:val="24"/>
              </w:rPr>
            </w:pPr>
          </w:p>
        </w:tc>
        <w:tc>
          <w:tcPr>
            <w:tcW w:w="0" w:type="auto"/>
            <w:vAlign w:val="center"/>
          </w:tcPr>
          <w:p w:rsidR="004C3F3C" w:rsidRPr="0054521E" w:rsidRDefault="004C3F3C" w:rsidP="00386204">
            <w:pPr>
              <w:pStyle w:val="211"/>
              <w:rPr>
                <w:sz w:val="24"/>
                <w:szCs w:val="24"/>
              </w:rPr>
            </w:pPr>
            <w:r w:rsidRPr="0054521E">
              <w:rPr>
                <w:sz w:val="24"/>
                <w:szCs w:val="24"/>
              </w:rPr>
              <w:t>Минимально допустимого уровня обеспеченности</w:t>
            </w:r>
          </w:p>
        </w:tc>
        <w:tc>
          <w:tcPr>
            <w:tcW w:w="0" w:type="auto"/>
            <w:vAlign w:val="center"/>
          </w:tcPr>
          <w:p w:rsidR="004C3F3C" w:rsidRPr="0054521E" w:rsidRDefault="004C3F3C" w:rsidP="00386204">
            <w:pPr>
              <w:pStyle w:val="211"/>
              <w:rPr>
                <w:sz w:val="24"/>
                <w:szCs w:val="24"/>
              </w:rPr>
            </w:pPr>
            <w:r w:rsidRPr="0054521E">
              <w:rPr>
                <w:sz w:val="24"/>
                <w:szCs w:val="24"/>
              </w:rPr>
              <w:t>Максимально допустимого уровня территориальной доступности</w:t>
            </w:r>
          </w:p>
        </w:tc>
      </w:tr>
      <w:tr w:rsidR="006344C9" w:rsidRPr="0054521E" w:rsidTr="00386204">
        <w:trPr>
          <w:trHeight w:val="57"/>
        </w:trPr>
        <w:tc>
          <w:tcPr>
            <w:tcW w:w="0" w:type="auto"/>
            <w:vAlign w:val="center"/>
          </w:tcPr>
          <w:p w:rsidR="006344C9" w:rsidRPr="0054521E" w:rsidRDefault="006344C9" w:rsidP="00386204">
            <w:pPr>
              <w:pStyle w:val="22"/>
              <w:rPr>
                <w:sz w:val="24"/>
                <w:szCs w:val="24"/>
              </w:rPr>
            </w:pPr>
            <w:r w:rsidRPr="0054521E">
              <w:rPr>
                <w:sz w:val="24"/>
                <w:szCs w:val="24"/>
              </w:rPr>
              <w:t>Помещения для размещения народных дружин</w:t>
            </w:r>
          </w:p>
        </w:tc>
        <w:tc>
          <w:tcPr>
            <w:tcW w:w="0" w:type="auto"/>
            <w:vAlign w:val="center"/>
          </w:tcPr>
          <w:p w:rsidR="006344C9" w:rsidRPr="0054521E" w:rsidRDefault="006344C9" w:rsidP="006344C9">
            <w:pPr>
              <w:pStyle w:val="22"/>
              <w:rPr>
                <w:sz w:val="24"/>
                <w:szCs w:val="24"/>
              </w:rPr>
            </w:pPr>
            <w:r w:rsidRPr="0054521E">
              <w:rPr>
                <w:sz w:val="24"/>
                <w:szCs w:val="24"/>
              </w:rPr>
              <w:t>Статья 21 Федерального закона от 02.04.2014 № 44-ФЗ «Об участии граждан в охране общественного порядка»</w:t>
            </w:r>
          </w:p>
        </w:tc>
        <w:tc>
          <w:tcPr>
            <w:tcW w:w="0" w:type="auto"/>
            <w:vAlign w:val="center"/>
          </w:tcPr>
          <w:p w:rsidR="006344C9" w:rsidRPr="0054521E" w:rsidRDefault="006344C9" w:rsidP="006344C9">
            <w:pPr>
              <w:pStyle w:val="22"/>
              <w:rPr>
                <w:sz w:val="24"/>
                <w:szCs w:val="24"/>
              </w:rPr>
            </w:pPr>
            <w:r w:rsidRPr="0054521E">
              <w:rPr>
                <w:sz w:val="24"/>
                <w:szCs w:val="24"/>
              </w:rPr>
              <w:t>Не нормируется</w:t>
            </w:r>
          </w:p>
        </w:tc>
      </w:tr>
      <w:tr w:rsidR="006344C9" w:rsidRPr="0054521E" w:rsidTr="00386204">
        <w:trPr>
          <w:trHeight w:val="57"/>
        </w:trPr>
        <w:tc>
          <w:tcPr>
            <w:tcW w:w="0" w:type="auto"/>
            <w:vAlign w:val="center"/>
          </w:tcPr>
          <w:p w:rsidR="006344C9" w:rsidRPr="0054521E" w:rsidRDefault="006344C9" w:rsidP="00386204">
            <w:pPr>
              <w:pStyle w:val="22"/>
              <w:rPr>
                <w:sz w:val="24"/>
                <w:szCs w:val="24"/>
              </w:rPr>
            </w:pPr>
            <w:r w:rsidRPr="0054521E">
              <w:rPr>
                <w:sz w:val="24"/>
                <w:szCs w:val="24"/>
              </w:rPr>
              <w:t>Участковый пункт полиции</w:t>
            </w:r>
          </w:p>
        </w:tc>
        <w:tc>
          <w:tcPr>
            <w:tcW w:w="0" w:type="auto"/>
            <w:vAlign w:val="center"/>
          </w:tcPr>
          <w:p w:rsidR="006344C9" w:rsidRPr="0054521E" w:rsidRDefault="006344C9" w:rsidP="006344C9">
            <w:pPr>
              <w:pStyle w:val="22"/>
              <w:rPr>
                <w:sz w:val="24"/>
                <w:szCs w:val="24"/>
              </w:rPr>
            </w:pPr>
            <w:r w:rsidRPr="0054521E">
              <w:rPr>
                <w:sz w:val="24"/>
                <w:szCs w:val="24"/>
              </w:rPr>
              <w:t>Приказ МВД РФ от 31 декабря 2012 г. № 1166 «Вопросы организации деятельности участковых уполномоченных полиции»</w:t>
            </w:r>
          </w:p>
        </w:tc>
        <w:tc>
          <w:tcPr>
            <w:tcW w:w="0" w:type="auto"/>
            <w:vAlign w:val="center"/>
          </w:tcPr>
          <w:p w:rsidR="006344C9" w:rsidRPr="0054521E" w:rsidRDefault="006344C9" w:rsidP="006344C9">
            <w:pPr>
              <w:pStyle w:val="22"/>
              <w:rPr>
                <w:sz w:val="24"/>
                <w:szCs w:val="24"/>
              </w:rPr>
            </w:pPr>
            <w:r w:rsidRPr="0054521E">
              <w:rPr>
                <w:sz w:val="24"/>
                <w:szCs w:val="24"/>
              </w:rPr>
              <w:t>Приказ МВД РФ от 31 декабря 2012 г. № 1166 «Вопросы организации деятельности участковых уполномоченных полиции»</w:t>
            </w:r>
          </w:p>
        </w:tc>
      </w:tr>
    </w:tbl>
    <w:p w:rsidR="00050905" w:rsidRPr="0054521E" w:rsidRDefault="00DF624F" w:rsidP="00050905">
      <w:pPr>
        <w:pStyle w:val="143"/>
      </w:pPr>
      <w:bookmarkStart w:id="112" w:name="_Toc494105689"/>
      <w:bookmarkStart w:id="113" w:name="_Toc500752616"/>
      <w:r w:rsidRPr="0054521E">
        <w:t>2.4</w:t>
      </w:r>
      <w:r w:rsidR="00B00FB8" w:rsidRPr="0054521E">
        <w:t>.21</w:t>
      </w:r>
      <w:r w:rsidR="00050905" w:rsidRPr="0054521E">
        <w:t>. Объекты культурного наследия</w:t>
      </w:r>
      <w:bookmarkEnd w:id="112"/>
      <w:r w:rsidR="002C47AD" w:rsidRPr="0054521E">
        <w:t xml:space="preserve"> местного значения</w:t>
      </w:r>
      <w:bookmarkEnd w:id="113"/>
    </w:p>
    <w:p w:rsidR="002C47AD" w:rsidRPr="0054521E" w:rsidRDefault="002C47AD" w:rsidP="002C47AD">
      <w:r w:rsidRPr="0054521E">
        <w:t>Перечень объектов культурного наследия местного значения приведен в Едином государственном реестре объектов культурного наследия (памятников истории и культуры) народов Российской Федерации.</w:t>
      </w:r>
    </w:p>
    <w:p w:rsidR="002C47AD" w:rsidRPr="0054521E" w:rsidRDefault="002C47AD" w:rsidP="002C47AD">
      <w:r w:rsidRPr="0054521E">
        <w:lastRenderedPageBreak/>
        <w:t>Предельные значения расчетных показателей максимально допустимого уровня территориальной доступности объектов культурного наследия местного значения не нормируются.</w:t>
      </w:r>
    </w:p>
    <w:p w:rsidR="00F941A9" w:rsidRPr="0054521E" w:rsidRDefault="00DF624F" w:rsidP="00F941A9">
      <w:pPr>
        <w:pStyle w:val="143"/>
      </w:pPr>
      <w:bookmarkStart w:id="114" w:name="_Toc500752617"/>
      <w:r w:rsidRPr="0054521E">
        <w:t>2.4</w:t>
      </w:r>
      <w:r w:rsidR="00F941A9" w:rsidRPr="0054521E">
        <w:t>.2</w:t>
      </w:r>
      <w:r w:rsidR="00B00FB8" w:rsidRPr="0054521E">
        <w:t>2</w:t>
      </w:r>
      <w:r w:rsidR="00F941A9" w:rsidRPr="0054521E">
        <w:t>. Объекты местного значения в области охраны окружающей среды</w:t>
      </w:r>
      <w:bookmarkEnd w:id="114"/>
    </w:p>
    <w:p w:rsidR="00F941A9" w:rsidRPr="0054521E" w:rsidRDefault="00F941A9" w:rsidP="00F941A9">
      <w:r w:rsidRPr="0054521E">
        <w:t>В соответствии с Государственной программой Республики Крым «Охрана окружающей среды и рационального использования природных ресурсов Респу</w:t>
      </w:r>
      <w:r w:rsidR="002B6AD4" w:rsidRPr="0054521E">
        <w:t>блики Крым» на 2015-2017 годы в рамках реализации Подпрограмма 3 (Мониторинг окружающей среды Республики Крым) планируется выполнить следующие мероприятия:</w:t>
      </w:r>
    </w:p>
    <w:p w:rsidR="002B6AD4" w:rsidRPr="0054521E" w:rsidRDefault="002B6AD4" w:rsidP="002B6AD4">
      <w:pPr>
        <w:pStyle w:val="010"/>
      </w:pPr>
      <w:r w:rsidRPr="0054521E">
        <w:t>научно-исследовательская работа «Определение мест расположения стационарных постов наблюдения за состоянием атмосферного воздуха на территории Республики Крым» (технические проекты);</w:t>
      </w:r>
    </w:p>
    <w:p w:rsidR="00F941A9" w:rsidRPr="0054521E" w:rsidRDefault="002B6AD4" w:rsidP="002B6AD4">
      <w:pPr>
        <w:pStyle w:val="010"/>
      </w:pPr>
      <w:r w:rsidRPr="0054521E">
        <w:t>мониторинг подземных вод по участкам недр местного значения на территории Республики Крым, государственный мониторинг состояния недр территории Республики Крым.</w:t>
      </w:r>
    </w:p>
    <w:p w:rsidR="00F941A9" w:rsidRPr="0054521E" w:rsidRDefault="002B6AD4" w:rsidP="00F941A9">
      <w:r w:rsidRPr="0054521E">
        <w:t>Ответственным исполнителем Подпрограммы 3 является Министерство экологии и природных ресурсов Республики Крым.</w:t>
      </w:r>
    </w:p>
    <w:p w:rsidR="002B6AD4" w:rsidRPr="0054521E" w:rsidRDefault="002B6AD4" w:rsidP="002B6AD4">
      <w:r w:rsidRPr="0054521E">
        <w:t>Предельные значения расчетных показателей максимально допустимого уровня территориальной доступности объектов местного значения в области охраны окружающей среды не нормируются.</w:t>
      </w:r>
    </w:p>
    <w:p w:rsidR="002C47AD" w:rsidRPr="0054521E" w:rsidRDefault="000F755F" w:rsidP="000F755F">
      <w:pPr>
        <w:pStyle w:val="143"/>
      </w:pPr>
      <w:bookmarkStart w:id="115" w:name="_Toc500752618"/>
      <w:r w:rsidRPr="0054521E">
        <w:t>2.</w:t>
      </w:r>
      <w:r w:rsidR="00DF624F" w:rsidRPr="0054521E">
        <w:t>4</w:t>
      </w:r>
      <w:r w:rsidRPr="0054521E">
        <w:t>.2</w:t>
      </w:r>
      <w:r w:rsidR="00B00FB8" w:rsidRPr="0054521E">
        <w:t>3</w:t>
      </w:r>
      <w:r w:rsidRPr="0054521E">
        <w:t>. Объекты, необходимые для организации снабжения населения топливом</w:t>
      </w:r>
      <w:bookmarkEnd w:id="115"/>
    </w:p>
    <w:p w:rsidR="00E7568D" w:rsidRPr="0054521E" w:rsidRDefault="00E7568D" w:rsidP="00E7568D">
      <w:r w:rsidRPr="0054521E">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снабжения населения топливом, установлены по законодательным и иным нормативно-правовым актам, представленным в </w:t>
      </w:r>
      <w:r w:rsidR="00011183" w:rsidRPr="0054521E">
        <w:fldChar w:fldCharType="begin"/>
      </w:r>
      <w:r w:rsidRPr="0054521E">
        <w:instrText xml:space="preserve"> REF _Ref496112708 \h </w:instrText>
      </w:r>
      <w:r w:rsidR="0054521E">
        <w:instrText xml:space="preserve"> \* MERGEFORMAT </w:instrText>
      </w:r>
      <w:r w:rsidR="00011183" w:rsidRPr="0054521E">
        <w:fldChar w:fldCharType="separate"/>
      </w:r>
      <w:r w:rsidR="00FA2DE9" w:rsidRPr="0054521E">
        <w:t xml:space="preserve">Таблица </w:t>
      </w:r>
      <w:r w:rsidR="00FA2DE9">
        <w:rPr>
          <w:noProof/>
        </w:rPr>
        <w:t>58</w:t>
      </w:r>
      <w:r w:rsidR="00011183" w:rsidRPr="0054521E">
        <w:fldChar w:fldCharType="end"/>
      </w:r>
      <w:r w:rsidRPr="0054521E">
        <w:t>.</w:t>
      </w:r>
    </w:p>
    <w:p w:rsidR="00E7568D" w:rsidRPr="0054521E" w:rsidRDefault="00E7568D" w:rsidP="00E7568D">
      <w:pPr>
        <w:pStyle w:val="a5"/>
      </w:pPr>
      <w:bookmarkStart w:id="116" w:name="_Ref496112708"/>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58</w:t>
      </w:r>
      <w:r w:rsidR="00684140">
        <w:rPr>
          <w:noProof/>
        </w:rPr>
        <w:fldChar w:fldCharType="end"/>
      </w:r>
      <w:bookmarkEnd w:id="116"/>
    </w:p>
    <w:tbl>
      <w:tblPr>
        <w:tblStyle w:val="a4"/>
        <w:tblW w:w="0" w:type="auto"/>
        <w:tblLook w:val="04A0" w:firstRow="1" w:lastRow="0" w:firstColumn="1" w:lastColumn="0" w:noHBand="0" w:noVBand="1"/>
      </w:tblPr>
      <w:tblGrid>
        <w:gridCol w:w="2392"/>
        <w:gridCol w:w="3231"/>
        <w:gridCol w:w="3947"/>
      </w:tblGrid>
      <w:tr w:rsidR="00E7568D" w:rsidRPr="0054521E" w:rsidTr="00E7568D">
        <w:trPr>
          <w:trHeight w:val="20"/>
        </w:trPr>
        <w:tc>
          <w:tcPr>
            <w:tcW w:w="0" w:type="auto"/>
            <w:vMerge w:val="restart"/>
            <w:vAlign w:val="center"/>
          </w:tcPr>
          <w:p w:rsidR="00E7568D" w:rsidRPr="0054521E" w:rsidRDefault="00E7568D" w:rsidP="00E7568D">
            <w:pPr>
              <w:pStyle w:val="211"/>
              <w:rPr>
                <w:sz w:val="24"/>
                <w:szCs w:val="24"/>
              </w:rPr>
            </w:pPr>
            <w:r w:rsidRPr="0054521E">
              <w:rPr>
                <w:sz w:val="24"/>
                <w:szCs w:val="24"/>
              </w:rPr>
              <w:t>Наименование объекта</w:t>
            </w:r>
          </w:p>
        </w:tc>
        <w:tc>
          <w:tcPr>
            <w:tcW w:w="0" w:type="auto"/>
            <w:gridSpan w:val="2"/>
            <w:vAlign w:val="center"/>
          </w:tcPr>
          <w:p w:rsidR="00E7568D" w:rsidRPr="0054521E" w:rsidRDefault="00E7568D" w:rsidP="00E7568D">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E7568D" w:rsidRPr="0054521E" w:rsidTr="00E7568D">
        <w:trPr>
          <w:trHeight w:val="20"/>
        </w:trPr>
        <w:tc>
          <w:tcPr>
            <w:tcW w:w="0" w:type="auto"/>
            <w:vMerge/>
            <w:vAlign w:val="center"/>
          </w:tcPr>
          <w:p w:rsidR="00E7568D" w:rsidRPr="0054521E" w:rsidRDefault="00E7568D" w:rsidP="00E7568D">
            <w:pPr>
              <w:pStyle w:val="211"/>
              <w:rPr>
                <w:sz w:val="24"/>
                <w:szCs w:val="24"/>
              </w:rPr>
            </w:pPr>
          </w:p>
        </w:tc>
        <w:tc>
          <w:tcPr>
            <w:tcW w:w="0" w:type="auto"/>
            <w:vAlign w:val="center"/>
          </w:tcPr>
          <w:p w:rsidR="00E7568D" w:rsidRPr="0054521E" w:rsidRDefault="00E7568D" w:rsidP="00E7568D">
            <w:pPr>
              <w:pStyle w:val="211"/>
              <w:rPr>
                <w:sz w:val="24"/>
                <w:szCs w:val="24"/>
              </w:rPr>
            </w:pPr>
            <w:r w:rsidRPr="0054521E">
              <w:rPr>
                <w:sz w:val="24"/>
                <w:szCs w:val="24"/>
              </w:rPr>
              <w:t>Минимально допустимого уровня обеспеченности</w:t>
            </w:r>
          </w:p>
        </w:tc>
        <w:tc>
          <w:tcPr>
            <w:tcW w:w="0" w:type="auto"/>
            <w:vAlign w:val="center"/>
          </w:tcPr>
          <w:p w:rsidR="00E7568D" w:rsidRPr="0054521E" w:rsidRDefault="00E7568D" w:rsidP="00E7568D">
            <w:pPr>
              <w:pStyle w:val="211"/>
              <w:rPr>
                <w:sz w:val="24"/>
                <w:szCs w:val="24"/>
              </w:rPr>
            </w:pPr>
            <w:r w:rsidRPr="0054521E">
              <w:rPr>
                <w:sz w:val="24"/>
                <w:szCs w:val="24"/>
              </w:rPr>
              <w:t>Максимально допустимого уровня территориальной доступности</w:t>
            </w:r>
          </w:p>
        </w:tc>
      </w:tr>
      <w:tr w:rsidR="00E7568D" w:rsidRPr="0054521E" w:rsidTr="00E7568D">
        <w:trPr>
          <w:trHeight w:val="57"/>
        </w:trPr>
        <w:tc>
          <w:tcPr>
            <w:tcW w:w="0" w:type="auto"/>
            <w:vAlign w:val="center"/>
          </w:tcPr>
          <w:p w:rsidR="00E7568D" w:rsidRPr="0054521E" w:rsidRDefault="00E7568D" w:rsidP="00E7568D">
            <w:pPr>
              <w:pStyle w:val="22"/>
              <w:rPr>
                <w:sz w:val="24"/>
                <w:szCs w:val="24"/>
              </w:rPr>
            </w:pPr>
            <w:r w:rsidRPr="0054521E">
              <w:rPr>
                <w:sz w:val="24"/>
                <w:szCs w:val="24"/>
              </w:rPr>
              <w:t>Склады хранения твердого топлива</w:t>
            </w:r>
          </w:p>
        </w:tc>
        <w:tc>
          <w:tcPr>
            <w:tcW w:w="0" w:type="auto"/>
            <w:vAlign w:val="center"/>
          </w:tcPr>
          <w:p w:rsidR="00E7568D" w:rsidRPr="0054521E" w:rsidRDefault="00E7568D" w:rsidP="00E7568D">
            <w:pPr>
              <w:pStyle w:val="22"/>
              <w:rPr>
                <w:sz w:val="24"/>
                <w:szCs w:val="24"/>
              </w:rPr>
            </w:pPr>
            <w:r w:rsidRPr="0054521E">
              <w:rPr>
                <w:sz w:val="24"/>
                <w:szCs w:val="24"/>
              </w:rPr>
              <w:t>По заданию на проектирование</w:t>
            </w:r>
          </w:p>
        </w:tc>
        <w:tc>
          <w:tcPr>
            <w:tcW w:w="0" w:type="auto"/>
            <w:vAlign w:val="center"/>
          </w:tcPr>
          <w:p w:rsidR="00E7568D" w:rsidRPr="0054521E" w:rsidRDefault="00E7568D" w:rsidP="00E7568D">
            <w:pPr>
              <w:pStyle w:val="22"/>
              <w:rPr>
                <w:sz w:val="24"/>
                <w:szCs w:val="24"/>
              </w:rPr>
            </w:pPr>
            <w:r w:rsidRPr="0054521E">
              <w:rPr>
                <w:sz w:val="24"/>
                <w:szCs w:val="24"/>
              </w:rPr>
              <w:t>Как для объекта периодического пользования</w:t>
            </w:r>
          </w:p>
        </w:tc>
      </w:tr>
    </w:tbl>
    <w:p w:rsidR="001B3B87" w:rsidRPr="0054521E" w:rsidRDefault="00DF624F" w:rsidP="001B3B87">
      <w:pPr>
        <w:pStyle w:val="143"/>
      </w:pPr>
      <w:bookmarkStart w:id="117" w:name="_Toc500752619"/>
      <w:r w:rsidRPr="0054521E">
        <w:t>2.4</w:t>
      </w:r>
      <w:r w:rsidR="001B3B87" w:rsidRPr="0054521E">
        <w:t>.</w:t>
      </w:r>
      <w:r w:rsidR="00116827" w:rsidRPr="0054521E">
        <w:t>24</w:t>
      </w:r>
      <w:r w:rsidR="001B3B87" w:rsidRPr="0054521E">
        <w:t>. Объекты в области обеспечения потребностей маломобильных групп населения</w:t>
      </w:r>
      <w:bookmarkEnd w:id="117"/>
    </w:p>
    <w:p w:rsidR="001B3B87" w:rsidRPr="0054521E" w:rsidRDefault="001B3B87" w:rsidP="001B3B87">
      <w:r w:rsidRPr="0054521E">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Pr="0054521E">
        <w:lastRenderedPageBreak/>
        <w:t xml:space="preserve">объектов в области обеспечения потребностей маломобильных групп населения установлены по законодательным и иным нормативно-правовым актам, представленным в </w:t>
      </w:r>
      <w:r w:rsidR="00DA7E92" w:rsidRPr="0054521E">
        <w:fldChar w:fldCharType="begin"/>
      </w:r>
      <w:r w:rsidR="00DA7E92" w:rsidRPr="0054521E">
        <w:instrText xml:space="preserve"> REF _Ref488409890 \h  \* MERGEFORMAT </w:instrText>
      </w:r>
      <w:r w:rsidR="00DA7E92" w:rsidRPr="0054521E">
        <w:fldChar w:fldCharType="separate"/>
      </w:r>
      <w:r w:rsidR="00FA2DE9" w:rsidRPr="0054521E">
        <w:t xml:space="preserve">Таблица </w:t>
      </w:r>
      <w:r w:rsidR="00FA2DE9">
        <w:rPr>
          <w:noProof/>
        </w:rPr>
        <w:t>59</w:t>
      </w:r>
      <w:r w:rsidR="00DA7E92" w:rsidRPr="0054521E">
        <w:fldChar w:fldCharType="end"/>
      </w:r>
      <w:r w:rsidRPr="0054521E">
        <w:t>.</w:t>
      </w:r>
    </w:p>
    <w:p w:rsidR="001B3B87" w:rsidRPr="0054521E" w:rsidRDefault="001B3B87" w:rsidP="001B3B87">
      <w:pPr>
        <w:pStyle w:val="a5"/>
      </w:pPr>
      <w:bookmarkStart w:id="118" w:name="_Ref488409890"/>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59</w:t>
      </w:r>
      <w:r w:rsidR="00684140">
        <w:rPr>
          <w:noProof/>
        </w:rPr>
        <w:fldChar w:fldCharType="end"/>
      </w:r>
      <w:bookmarkEnd w:id="118"/>
    </w:p>
    <w:tbl>
      <w:tblPr>
        <w:tblStyle w:val="a4"/>
        <w:tblW w:w="0" w:type="auto"/>
        <w:tblLook w:val="04A0" w:firstRow="1" w:lastRow="0" w:firstColumn="1" w:lastColumn="0" w:noHBand="0" w:noVBand="1"/>
      </w:tblPr>
      <w:tblGrid>
        <w:gridCol w:w="3477"/>
        <w:gridCol w:w="3009"/>
        <w:gridCol w:w="3084"/>
      </w:tblGrid>
      <w:tr w:rsidR="001B3B87" w:rsidRPr="0054521E" w:rsidTr="00270C42">
        <w:tc>
          <w:tcPr>
            <w:tcW w:w="0" w:type="auto"/>
            <w:vMerge w:val="restart"/>
            <w:vAlign w:val="center"/>
          </w:tcPr>
          <w:p w:rsidR="001B3B87" w:rsidRPr="0054521E" w:rsidRDefault="001B3B87" w:rsidP="00270C42">
            <w:pPr>
              <w:pStyle w:val="211"/>
              <w:rPr>
                <w:sz w:val="24"/>
                <w:szCs w:val="24"/>
              </w:rPr>
            </w:pPr>
            <w:r w:rsidRPr="0054521E">
              <w:rPr>
                <w:sz w:val="24"/>
                <w:szCs w:val="24"/>
              </w:rPr>
              <w:t>Наименование объекта</w:t>
            </w:r>
          </w:p>
        </w:tc>
        <w:tc>
          <w:tcPr>
            <w:tcW w:w="0" w:type="auto"/>
            <w:gridSpan w:val="2"/>
            <w:vAlign w:val="center"/>
          </w:tcPr>
          <w:p w:rsidR="001B3B87" w:rsidRPr="0054521E" w:rsidRDefault="001B3B87" w:rsidP="00270C42">
            <w:pPr>
              <w:pStyle w:val="211"/>
              <w:rPr>
                <w:sz w:val="24"/>
                <w:szCs w:val="24"/>
              </w:rPr>
            </w:pPr>
            <w:r w:rsidRPr="0054521E">
              <w:rPr>
                <w:sz w:val="24"/>
                <w:szCs w:val="24"/>
              </w:rPr>
              <w:t>Законодательные и иные нормативно-правовые акты, на основании которых установлены предельные значения расчетных показателей</w:t>
            </w:r>
          </w:p>
        </w:tc>
      </w:tr>
      <w:tr w:rsidR="001B3B87" w:rsidRPr="0054521E" w:rsidTr="00270C42">
        <w:tc>
          <w:tcPr>
            <w:tcW w:w="0" w:type="auto"/>
            <w:vMerge/>
            <w:vAlign w:val="center"/>
          </w:tcPr>
          <w:p w:rsidR="001B3B87" w:rsidRPr="0054521E" w:rsidRDefault="001B3B87" w:rsidP="00270C42">
            <w:pPr>
              <w:pStyle w:val="211"/>
              <w:rPr>
                <w:sz w:val="24"/>
                <w:szCs w:val="24"/>
              </w:rPr>
            </w:pPr>
          </w:p>
        </w:tc>
        <w:tc>
          <w:tcPr>
            <w:tcW w:w="0" w:type="auto"/>
            <w:vAlign w:val="center"/>
          </w:tcPr>
          <w:p w:rsidR="001B3B87" w:rsidRPr="0054521E" w:rsidRDefault="001B3B87" w:rsidP="00270C42">
            <w:pPr>
              <w:pStyle w:val="211"/>
              <w:rPr>
                <w:sz w:val="24"/>
                <w:szCs w:val="24"/>
              </w:rPr>
            </w:pPr>
            <w:r w:rsidRPr="0054521E">
              <w:rPr>
                <w:sz w:val="24"/>
                <w:szCs w:val="24"/>
              </w:rPr>
              <w:t>Минимально допустимого уровня обеспеченности</w:t>
            </w:r>
          </w:p>
        </w:tc>
        <w:tc>
          <w:tcPr>
            <w:tcW w:w="0" w:type="auto"/>
            <w:vAlign w:val="center"/>
          </w:tcPr>
          <w:p w:rsidR="001B3B87" w:rsidRPr="0054521E" w:rsidRDefault="001B3B87" w:rsidP="00270C42">
            <w:pPr>
              <w:pStyle w:val="211"/>
              <w:rPr>
                <w:sz w:val="24"/>
                <w:szCs w:val="24"/>
              </w:rPr>
            </w:pPr>
            <w:r w:rsidRPr="0054521E">
              <w:rPr>
                <w:sz w:val="24"/>
                <w:szCs w:val="24"/>
              </w:rPr>
              <w:t>Максимально допустимого уровня территориальной доступности</w:t>
            </w:r>
          </w:p>
        </w:tc>
      </w:tr>
      <w:tr w:rsidR="001B3B87" w:rsidRPr="0054521E" w:rsidTr="00270C42">
        <w:tc>
          <w:tcPr>
            <w:tcW w:w="0" w:type="auto"/>
            <w:vAlign w:val="center"/>
          </w:tcPr>
          <w:p w:rsidR="001B3B87" w:rsidRPr="0054521E" w:rsidRDefault="009D29D2" w:rsidP="00270C42">
            <w:pPr>
              <w:pStyle w:val="22"/>
              <w:rPr>
                <w:sz w:val="24"/>
                <w:szCs w:val="24"/>
              </w:rPr>
            </w:pPr>
            <w:r w:rsidRPr="0054521E">
              <w:rPr>
                <w:sz w:val="24"/>
                <w:szCs w:val="24"/>
              </w:rPr>
              <w:t>Стоянки (парковки) транспортных средств инвалидов</w:t>
            </w:r>
          </w:p>
        </w:tc>
        <w:tc>
          <w:tcPr>
            <w:tcW w:w="0" w:type="auto"/>
            <w:vAlign w:val="center"/>
          </w:tcPr>
          <w:p w:rsidR="00A031FB" w:rsidRPr="0054521E" w:rsidRDefault="00775587" w:rsidP="00DA74E4">
            <w:pPr>
              <w:pStyle w:val="22"/>
              <w:rPr>
                <w:sz w:val="24"/>
                <w:szCs w:val="24"/>
              </w:rPr>
            </w:pPr>
            <w:r w:rsidRPr="0054521E">
              <w:rPr>
                <w:sz w:val="24"/>
                <w:szCs w:val="24"/>
              </w:rPr>
              <w:t>Пункт</w:t>
            </w:r>
            <w:r w:rsidR="00A031FB" w:rsidRPr="0054521E">
              <w:rPr>
                <w:sz w:val="24"/>
                <w:szCs w:val="24"/>
              </w:rPr>
              <w:t xml:space="preserve"> 5.2.1 СП</w:t>
            </w:r>
            <w:r w:rsidR="00DA74E4" w:rsidRPr="0054521E">
              <w:rPr>
                <w:sz w:val="24"/>
                <w:szCs w:val="24"/>
              </w:rPr>
              <w:t> </w:t>
            </w:r>
            <w:r w:rsidR="00A031FB" w:rsidRPr="0054521E">
              <w:rPr>
                <w:sz w:val="24"/>
                <w:szCs w:val="24"/>
              </w:rPr>
              <w:t>59.13330.2016 «Доступность зданий и сооружений для</w:t>
            </w:r>
            <w:r w:rsidRPr="0054521E">
              <w:rPr>
                <w:sz w:val="24"/>
                <w:szCs w:val="24"/>
              </w:rPr>
              <w:t xml:space="preserve"> маломобильных групп населения»</w:t>
            </w:r>
          </w:p>
        </w:tc>
        <w:tc>
          <w:tcPr>
            <w:tcW w:w="0" w:type="auto"/>
            <w:vAlign w:val="center"/>
          </w:tcPr>
          <w:p w:rsidR="001B3B87" w:rsidRPr="0054521E" w:rsidRDefault="00DA74E4" w:rsidP="00DA74E4">
            <w:pPr>
              <w:pStyle w:val="22"/>
              <w:rPr>
                <w:sz w:val="24"/>
                <w:szCs w:val="24"/>
              </w:rPr>
            </w:pPr>
            <w:r w:rsidRPr="0054521E">
              <w:rPr>
                <w:sz w:val="24"/>
                <w:szCs w:val="24"/>
              </w:rPr>
              <w:t>Пункт</w:t>
            </w:r>
            <w:r w:rsidR="00BA09DD" w:rsidRPr="0054521E">
              <w:rPr>
                <w:sz w:val="24"/>
                <w:szCs w:val="24"/>
              </w:rPr>
              <w:t xml:space="preserve"> 5.2.2 СП</w:t>
            </w:r>
            <w:r w:rsidRPr="0054521E">
              <w:rPr>
                <w:sz w:val="24"/>
                <w:szCs w:val="24"/>
              </w:rPr>
              <w:t> </w:t>
            </w:r>
            <w:r w:rsidR="00BA09DD" w:rsidRPr="0054521E">
              <w:rPr>
                <w:sz w:val="24"/>
                <w:szCs w:val="24"/>
              </w:rPr>
              <w:t>59.13330.2016 «Доступность зданий и сооружений для маломобильных групп населения»</w:t>
            </w:r>
          </w:p>
        </w:tc>
      </w:tr>
      <w:tr w:rsidR="001B3B87" w:rsidRPr="0054521E" w:rsidTr="00270C42">
        <w:tc>
          <w:tcPr>
            <w:tcW w:w="0" w:type="auto"/>
            <w:vAlign w:val="center"/>
          </w:tcPr>
          <w:p w:rsidR="001B3B87" w:rsidRPr="0054521E" w:rsidRDefault="001B3B87" w:rsidP="00270C42">
            <w:pPr>
              <w:pStyle w:val="22"/>
              <w:rPr>
                <w:sz w:val="24"/>
                <w:szCs w:val="24"/>
              </w:rPr>
            </w:pPr>
            <w:r w:rsidRPr="0054521E">
              <w:rPr>
                <w:sz w:val="24"/>
                <w:szCs w:val="24"/>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vAlign w:val="center"/>
          </w:tcPr>
          <w:p w:rsidR="001B3B87" w:rsidRPr="0054521E" w:rsidRDefault="00DA74E4" w:rsidP="00DA74E4">
            <w:pPr>
              <w:pStyle w:val="22"/>
              <w:rPr>
                <w:sz w:val="24"/>
                <w:szCs w:val="24"/>
              </w:rPr>
            </w:pPr>
            <w:r w:rsidRPr="0054521E">
              <w:rPr>
                <w:sz w:val="24"/>
                <w:szCs w:val="24"/>
              </w:rPr>
              <w:t>Пункт 8.1.5</w:t>
            </w:r>
            <w:r w:rsidR="001B3B87" w:rsidRPr="0054521E">
              <w:rPr>
                <w:sz w:val="24"/>
                <w:szCs w:val="24"/>
              </w:rPr>
              <w:t xml:space="preserve"> СП</w:t>
            </w:r>
            <w:r w:rsidRPr="0054521E">
              <w:rPr>
                <w:sz w:val="24"/>
                <w:szCs w:val="24"/>
              </w:rPr>
              <w:t> </w:t>
            </w:r>
            <w:r w:rsidR="001B3B87" w:rsidRPr="0054521E">
              <w:rPr>
                <w:sz w:val="24"/>
                <w:szCs w:val="24"/>
              </w:rPr>
              <w:t>59.13</w:t>
            </w:r>
            <w:r w:rsidR="00E16401" w:rsidRPr="0054521E">
              <w:rPr>
                <w:sz w:val="24"/>
                <w:szCs w:val="24"/>
              </w:rPr>
              <w:t>330.2016</w:t>
            </w:r>
            <w:r w:rsidR="001B3B87" w:rsidRPr="0054521E">
              <w:rPr>
                <w:sz w:val="24"/>
                <w:szCs w:val="24"/>
              </w:rPr>
              <w:t xml:space="preserve"> «Доступность зданий и сооружений для маломобильных групп населения»</w:t>
            </w:r>
          </w:p>
        </w:tc>
        <w:tc>
          <w:tcPr>
            <w:tcW w:w="0" w:type="auto"/>
            <w:vAlign w:val="center"/>
          </w:tcPr>
          <w:p w:rsidR="001B3B87" w:rsidRPr="0054521E" w:rsidRDefault="001B3B87" w:rsidP="00270C42">
            <w:pPr>
              <w:pStyle w:val="22"/>
              <w:rPr>
                <w:sz w:val="24"/>
                <w:szCs w:val="24"/>
              </w:rPr>
            </w:pPr>
            <w:r w:rsidRPr="0054521E">
              <w:rPr>
                <w:sz w:val="24"/>
                <w:szCs w:val="24"/>
              </w:rPr>
              <w:t>Не нормируется</w:t>
            </w:r>
          </w:p>
        </w:tc>
      </w:tr>
    </w:tbl>
    <w:p w:rsidR="00460497" w:rsidRPr="0054521E" w:rsidRDefault="00F906B1" w:rsidP="009F4228">
      <w:pPr>
        <w:pStyle w:val="2"/>
      </w:pPr>
      <w:bookmarkStart w:id="119" w:name="_Toc500752620"/>
      <w:r w:rsidRPr="0054521E">
        <w:t>2.5</w:t>
      </w:r>
      <w:r w:rsidR="00095F03" w:rsidRPr="0054521E">
        <w:t xml:space="preserve">. </w:t>
      </w:r>
      <w:r w:rsidR="00460497" w:rsidRPr="0054521E">
        <w:t>Перечень используемых сокращений</w:t>
      </w:r>
      <w:bookmarkEnd w:id="119"/>
    </w:p>
    <w:p w:rsidR="00460497" w:rsidRPr="0054521E" w:rsidRDefault="00460497" w:rsidP="009F4228">
      <w:r w:rsidRPr="0054521E">
        <w:t xml:space="preserve">В местных нормативах градостроительного проектирования </w:t>
      </w:r>
      <w:r w:rsidR="00AA37F1" w:rsidRPr="0054521E">
        <w:t>Ивановского</w:t>
      </w:r>
      <w:r w:rsidR="00CA462E" w:rsidRPr="0054521E">
        <w:t xml:space="preserve"> сельского поселения</w:t>
      </w:r>
      <w:r w:rsidRPr="0054521E">
        <w:t xml:space="preserve"> применяются следующие сокращения, представленные в </w:t>
      </w:r>
      <w:r w:rsidR="00DA7E92" w:rsidRPr="0054521E">
        <w:fldChar w:fldCharType="begin"/>
      </w:r>
      <w:r w:rsidR="00DA7E92" w:rsidRPr="0054521E">
        <w:instrText xml:space="preserve"> REF _Ref488684275 \h  \* MERGEFORMAT </w:instrText>
      </w:r>
      <w:r w:rsidR="00DA7E92" w:rsidRPr="0054521E">
        <w:fldChar w:fldCharType="separate"/>
      </w:r>
      <w:r w:rsidR="00FA2DE9" w:rsidRPr="0054521E">
        <w:t xml:space="preserve">Таблица </w:t>
      </w:r>
      <w:r w:rsidR="00FA2DE9">
        <w:rPr>
          <w:noProof/>
        </w:rPr>
        <w:t>60</w:t>
      </w:r>
      <w:r w:rsidR="00DA7E92" w:rsidRPr="0054521E">
        <w:fldChar w:fldCharType="end"/>
      </w:r>
      <w:r w:rsidR="00214FCD" w:rsidRPr="0054521E">
        <w:t xml:space="preserve"> и </w:t>
      </w:r>
      <w:r w:rsidR="00011183" w:rsidRPr="0054521E">
        <w:fldChar w:fldCharType="begin"/>
      </w:r>
      <w:r w:rsidR="009F4228" w:rsidRPr="0054521E">
        <w:instrText xml:space="preserve"> REF _Ref496671563 \h </w:instrText>
      </w:r>
      <w:r w:rsidR="0054521E">
        <w:instrText xml:space="preserve"> \* MERGEFORMAT </w:instrText>
      </w:r>
      <w:r w:rsidR="00011183" w:rsidRPr="0054521E">
        <w:fldChar w:fldCharType="separate"/>
      </w:r>
      <w:r w:rsidR="00FA2DE9" w:rsidRPr="0054521E">
        <w:t xml:space="preserve">Таблица </w:t>
      </w:r>
      <w:r w:rsidR="00FA2DE9">
        <w:rPr>
          <w:noProof/>
        </w:rPr>
        <w:t>61</w:t>
      </w:r>
      <w:r w:rsidR="00011183" w:rsidRPr="0054521E">
        <w:fldChar w:fldCharType="end"/>
      </w:r>
      <w:r w:rsidR="009F4228" w:rsidRPr="0054521E">
        <w:t>.</w:t>
      </w:r>
    </w:p>
    <w:p w:rsidR="00460497" w:rsidRPr="0054521E" w:rsidRDefault="00460497" w:rsidP="00460497">
      <w:pPr>
        <w:pStyle w:val="a5"/>
      </w:pPr>
      <w:bookmarkStart w:id="120" w:name="_Ref488684275"/>
      <w:r w:rsidRPr="0054521E">
        <w:t xml:space="preserve">Таблица </w:t>
      </w:r>
      <w:r w:rsidR="00684140">
        <w:fldChar w:fldCharType="begin"/>
      </w:r>
      <w:r w:rsidR="00684140">
        <w:instrText xml:space="preserve"> SEQ Т</w:instrText>
      </w:r>
      <w:r w:rsidR="00684140">
        <w:instrText xml:space="preserve">аблица \* ARABIC </w:instrText>
      </w:r>
      <w:r w:rsidR="00684140">
        <w:fldChar w:fldCharType="separate"/>
      </w:r>
      <w:r w:rsidR="00FA2DE9">
        <w:rPr>
          <w:noProof/>
        </w:rPr>
        <w:t>60</w:t>
      </w:r>
      <w:r w:rsidR="00684140">
        <w:rPr>
          <w:noProof/>
        </w:rPr>
        <w:fldChar w:fldCharType="end"/>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2661"/>
      </w:tblGrid>
      <w:tr w:rsidR="00460497" w:rsidRPr="0054521E" w:rsidTr="00150BAF">
        <w:tc>
          <w:tcPr>
            <w:tcW w:w="0" w:type="auto"/>
            <w:gridSpan w:val="2"/>
            <w:shd w:val="clear" w:color="auto" w:fill="auto"/>
            <w:vAlign w:val="center"/>
          </w:tcPr>
          <w:p w:rsidR="00460497" w:rsidRPr="0054521E" w:rsidRDefault="00460497" w:rsidP="00214FCD">
            <w:pPr>
              <w:pStyle w:val="211"/>
            </w:pPr>
            <w:bookmarkStart w:id="121" w:name="Par46"/>
            <w:bookmarkEnd w:id="121"/>
            <w:r w:rsidRPr="0054521E">
              <w:t>Сокращения слов и словосочетаний</w:t>
            </w:r>
          </w:p>
        </w:tc>
      </w:tr>
      <w:tr w:rsidR="00460497" w:rsidRPr="0054521E" w:rsidTr="00150BAF">
        <w:tc>
          <w:tcPr>
            <w:tcW w:w="0" w:type="auto"/>
            <w:shd w:val="clear" w:color="auto" w:fill="auto"/>
            <w:vAlign w:val="center"/>
          </w:tcPr>
          <w:p w:rsidR="00460497" w:rsidRPr="0054521E" w:rsidRDefault="00460497" w:rsidP="00214FCD">
            <w:pPr>
              <w:pStyle w:val="211"/>
            </w:pPr>
            <w:r w:rsidRPr="0054521E">
              <w:t>Сокращение</w:t>
            </w:r>
          </w:p>
        </w:tc>
        <w:tc>
          <w:tcPr>
            <w:tcW w:w="0" w:type="auto"/>
            <w:shd w:val="clear" w:color="auto" w:fill="auto"/>
            <w:vAlign w:val="center"/>
          </w:tcPr>
          <w:p w:rsidR="00460497" w:rsidRPr="0054521E" w:rsidRDefault="00460497" w:rsidP="00214FCD">
            <w:pPr>
              <w:pStyle w:val="211"/>
            </w:pPr>
            <w:r w:rsidRPr="0054521E">
              <w:t>Слово/словосочетание</w:t>
            </w:r>
          </w:p>
        </w:tc>
      </w:tr>
      <w:tr w:rsidR="00C302D4" w:rsidRPr="0054521E" w:rsidTr="00150BAF">
        <w:tc>
          <w:tcPr>
            <w:tcW w:w="0" w:type="auto"/>
            <w:shd w:val="clear" w:color="auto" w:fill="auto"/>
            <w:vAlign w:val="center"/>
          </w:tcPr>
          <w:p w:rsidR="00C302D4" w:rsidRPr="0054521E" w:rsidRDefault="00150BAF" w:rsidP="00A02577">
            <w:pPr>
              <w:pStyle w:val="22"/>
            </w:pPr>
            <w:r w:rsidRPr="0054521E">
              <w:t>г.</w:t>
            </w:r>
          </w:p>
        </w:tc>
        <w:tc>
          <w:tcPr>
            <w:tcW w:w="0" w:type="auto"/>
            <w:shd w:val="clear" w:color="auto" w:fill="auto"/>
            <w:vAlign w:val="center"/>
          </w:tcPr>
          <w:p w:rsidR="00C302D4" w:rsidRPr="0054521E" w:rsidRDefault="00150BAF" w:rsidP="00A02577">
            <w:pPr>
              <w:pStyle w:val="22"/>
            </w:pPr>
            <w:r w:rsidRPr="0054521E">
              <w:t>год</w:t>
            </w:r>
          </w:p>
        </w:tc>
      </w:tr>
      <w:tr w:rsidR="00460497" w:rsidRPr="0054521E" w:rsidTr="00150BAF">
        <w:trPr>
          <w:trHeight w:val="40"/>
        </w:trPr>
        <w:tc>
          <w:tcPr>
            <w:tcW w:w="0" w:type="auto"/>
            <w:shd w:val="clear" w:color="auto" w:fill="auto"/>
            <w:vAlign w:val="center"/>
          </w:tcPr>
          <w:p w:rsidR="00460497" w:rsidRPr="0054521E" w:rsidRDefault="00460497" w:rsidP="00214FCD">
            <w:pPr>
              <w:pStyle w:val="22"/>
            </w:pPr>
            <w:r w:rsidRPr="0054521E">
              <w:t>гг.</w:t>
            </w:r>
          </w:p>
        </w:tc>
        <w:tc>
          <w:tcPr>
            <w:tcW w:w="0" w:type="auto"/>
            <w:shd w:val="clear" w:color="auto" w:fill="auto"/>
            <w:vAlign w:val="center"/>
          </w:tcPr>
          <w:p w:rsidR="00460497" w:rsidRPr="0054521E" w:rsidRDefault="00460497" w:rsidP="00214FCD">
            <w:pPr>
              <w:pStyle w:val="22"/>
            </w:pPr>
            <w:r w:rsidRPr="0054521E">
              <w:t>годы</w:t>
            </w:r>
          </w:p>
        </w:tc>
      </w:tr>
      <w:tr w:rsidR="00460497" w:rsidRPr="0054521E" w:rsidTr="00150BAF">
        <w:trPr>
          <w:trHeight w:val="40"/>
        </w:trPr>
        <w:tc>
          <w:tcPr>
            <w:tcW w:w="0" w:type="auto"/>
            <w:shd w:val="clear" w:color="auto" w:fill="auto"/>
            <w:vAlign w:val="center"/>
          </w:tcPr>
          <w:p w:rsidR="00460497" w:rsidRPr="0054521E" w:rsidRDefault="00460497" w:rsidP="00214FCD">
            <w:pPr>
              <w:pStyle w:val="22"/>
            </w:pPr>
            <w:r w:rsidRPr="0054521E">
              <w:t>др.</w:t>
            </w:r>
          </w:p>
        </w:tc>
        <w:tc>
          <w:tcPr>
            <w:tcW w:w="0" w:type="auto"/>
            <w:shd w:val="clear" w:color="auto" w:fill="auto"/>
            <w:vAlign w:val="center"/>
          </w:tcPr>
          <w:p w:rsidR="00460497" w:rsidRPr="0054521E" w:rsidRDefault="00460497" w:rsidP="00214FCD">
            <w:pPr>
              <w:pStyle w:val="22"/>
            </w:pPr>
            <w:r w:rsidRPr="0054521E">
              <w:t>другие</w:t>
            </w:r>
          </w:p>
        </w:tc>
      </w:tr>
      <w:tr w:rsidR="00460497" w:rsidRPr="0054521E" w:rsidTr="00150BAF">
        <w:trPr>
          <w:trHeight w:val="40"/>
        </w:trPr>
        <w:tc>
          <w:tcPr>
            <w:tcW w:w="0" w:type="auto"/>
            <w:shd w:val="clear" w:color="auto" w:fill="auto"/>
            <w:vAlign w:val="center"/>
          </w:tcPr>
          <w:p w:rsidR="00460497" w:rsidRPr="0054521E" w:rsidRDefault="00460497" w:rsidP="00214FCD">
            <w:pPr>
              <w:pStyle w:val="22"/>
            </w:pPr>
            <w:r w:rsidRPr="0054521E">
              <w:t>п.</w:t>
            </w:r>
          </w:p>
        </w:tc>
        <w:tc>
          <w:tcPr>
            <w:tcW w:w="0" w:type="auto"/>
            <w:shd w:val="clear" w:color="auto" w:fill="auto"/>
            <w:vAlign w:val="center"/>
          </w:tcPr>
          <w:p w:rsidR="00460497" w:rsidRPr="0054521E" w:rsidRDefault="00460497" w:rsidP="00214FCD">
            <w:pPr>
              <w:pStyle w:val="22"/>
            </w:pPr>
            <w:r w:rsidRPr="0054521E">
              <w:t>пункт</w:t>
            </w:r>
          </w:p>
        </w:tc>
      </w:tr>
      <w:tr w:rsidR="00460497" w:rsidRPr="0054521E" w:rsidTr="00150BAF">
        <w:trPr>
          <w:trHeight w:val="40"/>
        </w:trPr>
        <w:tc>
          <w:tcPr>
            <w:tcW w:w="0" w:type="auto"/>
            <w:shd w:val="clear" w:color="auto" w:fill="auto"/>
            <w:vAlign w:val="center"/>
          </w:tcPr>
          <w:p w:rsidR="00460497" w:rsidRPr="0054521E" w:rsidRDefault="00460497" w:rsidP="00214FCD">
            <w:pPr>
              <w:pStyle w:val="22"/>
            </w:pPr>
            <w:r w:rsidRPr="0054521E">
              <w:t>пп.</w:t>
            </w:r>
          </w:p>
        </w:tc>
        <w:tc>
          <w:tcPr>
            <w:tcW w:w="0" w:type="auto"/>
            <w:shd w:val="clear" w:color="auto" w:fill="auto"/>
            <w:vAlign w:val="center"/>
          </w:tcPr>
          <w:p w:rsidR="00460497" w:rsidRPr="0054521E" w:rsidRDefault="00460497" w:rsidP="00214FCD">
            <w:pPr>
              <w:pStyle w:val="22"/>
            </w:pPr>
            <w:r w:rsidRPr="0054521E">
              <w:t>подпункт</w:t>
            </w:r>
          </w:p>
        </w:tc>
      </w:tr>
      <w:tr w:rsidR="00460497" w:rsidRPr="0054521E" w:rsidTr="00150BAF">
        <w:trPr>
          <w:trHeight w:val="40"/>
        </w:trPr>
        <w:tc>
          <w:tcPr>
            <w:tcW w:w="0" w:type="auto"/>
            <w:shd w:val="clear" w:color="auto" w:fill="auto"/>
            <w:vAlign w:val="center"/>
          </w:tcPr>
          <w:p w:rsidR="00460497" w:rsidRPr="0054521E" w:rsidRDefault="00460497" w:rsidP="00214FCD">
            <w:pPr>
              <w:pStyle w:val="22"/>
            </w:pPr>
            <w:r w:rsidRPr="0054521E">
              <w:t>ст.</w:t>
            </w:r>
          </w:p>
        </w:tc>
        <w:tc>
          <w:tcPr>
            <w:tcW w:w="0" w:type="auto"/>
            <w:shd w:val="clear" w:color="auto" w:fill="auto"/>
            <w:vAlign w:val="center"/>
          </w:tcPr>
          <w:p w:rsidR="00460497" w:rsidRPr="0054521E" w:rsidRDefault="00460497" w:rsidP="00214FCD">
            <w:pPr>
              <w:pStyle w:val="22"/>
            </w:pPr>
            <w:r w:rsidRPr="0054521E">
              <w:t>статья</w:t>
            </w:r>
          </w:p>
        </w:tc>
      </w:tr>
      <w:tr w:rsidR="00460497" w:rsidRPr="0054521E" w:rsidTr="00150BAF">
        <w:trPr>
          <w:trHeight w:val="40"/>
        </w:trPr>
        <w:tc>
          <w:tcPr>
            <w:tcW w:w="0" w:type="auto"/>
            <w:shd w:val="clear" w:color="auto" w:fill="auto"/>
            <w:vAlign w:val="center"/>
          </w:tcPr>
          <w:p w:rsidR="00460497" w:rsidRPr="0054521E" w:rsidRDefault="00460497" w:rsidP="00214FCD">
            <w:pPr>
              <w:pStyle w:val="22"/>
            </w:pPr>
            <w:r w:rsidRPr="0054521E">
              <w:t>ст.ст.</w:t>
            </w:r>
          </w:p>
        </w:tc>
        <w:tc>
          <w:tcPr>
            <w:tcW w:w="0" w:type="auto"/>
            <w:shd w:val="clear" w:color="auto" w:fill="auto"/>
            <w:vAlign w:val="center"/>
          </w:tcPr>
          <w:p w:rsidR="00460497" w:rsidRPr="0054521E" w:rsidRDefault="00460497" w:rsidP="00214FCD">
            <w:pPr>
              <w:pStyle w:val="22"/>
            </w:pPr>
            <w:r w:rsidRPr="0054521E">
              <w:t>статьи</w:t>
            </w:r>
          </w:p>
        </w:tc>
      </w:tr>
      <w:tr w:rsidR="00460497" w:rsidRPr="0054521E" w:rsidTr="00150BAF">
        <w:trPr>
          <w:trHeight w:val="40"/>
        </w:trPr>
        <w:tc>
          <w:tcPr>
            <w:tcW w:w="0" w:type="auto"/>
            <w:shd w:val="clear" w:color="auto" w:fill="auto"/>
            <w:vAlign w:val="center"/>
          </w:tcPr>
          <w:p w:rsidR="00460497" w:rsidRPr="0054521E" w:rsidRDefault="00460497" w:rsidP="00214FCD">
            <w:pPr>
              <w:pStyle w:val="22"/>
            </w:pPr>
            <w:r w:rsidRPr="0054521E">
              <w:t>ч.</w:t>
            </w:r>
          </w:p>
        </w:tc>
        <w:tc>
          <w:tcPr>
            <w:tcW w:w="0" w:type="auto"/>
            <w:shd w:val="clear" w:color="auto" w:fill="auto"/>
            <w:vAlign w:val="center"/>
          </w:tcPr>
          <w:p w:rsidR="00460497" w:rsidRPr="0054521E" w:rsidRDefault="00460497" w:rsidP="00214FCD">
            <w:pPr>
              <w:pStyle w:val="22"/>
            </w:pPr>
            <w:r w:rsidRPr="0054521E">
              <w:t>часть</w:t>
            </w:r>
          </w:p>
        </w:tc>
      </w:tr>
    </w:tbl>
    <w:p w:rsidR="009F4228" w:rsidRPr="0054521E" w:rsidRDefault="009F4228" w:rsidP="009F4228">
      <w:pPr>
        <w:pStyle w:val="a5"/>
      </w:pPr>
      <w:bookmarkStart w:id="122" w:name="_Ref496671563"/>
      <w:r w:rsidRPr="0054521E">
        <w:t xml:space="preserve">Таблица </w:t>
      </w:r>
      <w:r w:rsidR="00684140">
        <w:fldChar w:fldCharType="begin"/>
      </w:r>
      <w:r w:rsidR="00684140">
        <w:instrText xml:space="preserve"> SEQ Таблица \* ARABIC </w:instrText>
      </w:r>
      <w:r w:rsidR="00684140">
        <w:fldChar w:fldCharType="separate"/>
      </w:r>
      <w:r w:rsidR="00FA2DE9">
        <w:rPr>
          <w:noProof/>
        </w:rPr>
        <w:t>61</w:t>
      </w:r>
      <w:r w:rsidR="00684140">
        <w:rPr>
          <w:noProof/>
        </w:rPr>
        <w:fldChar w:fldCharType="end"/>
      </w:r>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4682"/>
      </w:tblGrid>
      <w:tr w:rsidR="00460497" w:rsidRPr="0054521E" w:rsidTr="004835CD">
        <w:trPr>
          <w:trHeight w:val="40"/>
        </w:trPr>
        <w:tc>
          <w:tcPr>
            <w:tcW w:w="0" w:type="auto"/>
            <w:gridSpan w:val="2"/>
            <w:shd w:val="clear" w:color="auto" w:fill="auto"/>
            <w:vAlign w:val="center"/>
          </w:tcPr>
          <w:p w:rsidR="00460497" w:rsidRPr="0054521E" w:rsidRDefault="00460497" w:rsidP="00214FCD">
            <w:pPr>
              <w:pStyle w:val="211"/>
            </w:pPr>
            <w:r w:rsidRPr="0054521E">
              <w:t>Сокращения единиц измерений</w:t>
            </w:r>
          </w:p>
        </w:tc>
      </w:tr>
      <w:tr w:rsidR="00460497" w:rsidRPr="0054521E" w:rsidTr="004835CD">
        <w:trPr>
          <w:trHeight w:val="40"/>
        </w:trPr>
        <w:tc>
          <w:tcPr>
            <w:tcW w:w="0" w:type="auto"/>
            <w:shd w:val="clear" w:color="auto" w:fill="auto"/>
            <w:vAlign w:val="center"/>
          </w:tcPr>
          <w:p w:rsidR="00460497" w:rsidRPr="0054521E" w:rsidRDefault="00460497" w:rsidP="00214FCD">
            <w:pPr>
              <w:pStyle w:val="211"/>
            </w:pPr>
            <w:r w:rsidRPr="0054521E">
              <w:t>Обозначение</w:t>
            </w:r>
          </w:p>
        </w:tc>
        <w:tc>
          <w:tcPr>
            <w:tcW w:w="0" w:type="auto"/>
            <w:shd w:val="clear" w:color="auto" w:fill="auto"/>
            <w:vAlign w:val="center"/>
          </w:tcPr>
          <w:p w:rsidR="00460497" w:rsidRPr="0054521E" w:rsidRDefault="00460497" w:rsidP="00214FCD">
            <w:pPr>
              <w:pStyle w:val="211"/>
            </w:pPr>
            <w:r w:rsidRPr="0054521E">
              <w:t>Наименование единицы измерения</w:t>
            </w:r>
          </w:p>
        </w:tc>
      </w:tr>
      <w:tr w:rsidR="0065389C" w:rsidRPr="0054521E" w:rsidTr="004835CD">
        <w:trPr>
          <w:trHeight w:val="40"/>
        </w:trPr>
        <w:tc>
          <w:tcPr>
            <w:tcW w:w="0" w:type="auto"/>
            <w:shd w:val="clear" w:color="auto" w:fill="auto"/>
            <w:vAlign w:val="center"/>
          </w:tcPr>
          <w:p w:rsidR="0065389C" w:rsidRPr="0054521E" w:rsidRDefault="0065389C" w:rsidP="00B41DC1">
            <w:pPr>
              <w:pStyle w:val="22"/>
            </w:pPr>
            <w:r w:rsidRPr="0054521E">
              <w:t>Вт/(м</w:t>
            </w:r>
            <w:r w:rsidRPr="0054521E">
              <w:rPr>
                <w:vertAlign w:val="superscript"/>
              </w:rPr>
              <w:t>3</w:t>
            </w:r>
            <w:r w:rsidRPr="0054521E">
              <w:t>•°</w:t>
            </w:r>
            <w:r w:rsidRPr="0054521E">
              <w:rPr>
                <w:lang w:val="en-US"/>
              </w:rPr>
              <w:t>C</w:t>
            </w:r>
            <w:r w:rsidRPr="0054521E">
              <w:t>)</w:t>
            </w:r>
          </w:p>
        </w:tc>
        <w:tc>
          <w:tcPr>
            <w:tcW w:w="0" w:type="auto"/>
            <w:shd w:val="clear" w:color="auto" w:fill="auto"/>
            <w:vAlign w:val="center"/>
          </w:tcPr>
          <w:p w:rsidR="0065389C" w:rsidRPr="0054521E" w:rsidRDefault="00145209" w:rsidP="00D70778">
            <w:pPr>
              <w:pStyle w:val="22"/>
            </w:pPr>
            <w:r w:rsidRPr="0054521E">
              <w:t>ватт на кубический метр</w:t>
            </w:r>
            <w:r w:rsidR="009F4228" w:rsidRPr="0054521E">
              <w:t xml:space="preserve"> на градус Цельсия</w:t>
            </w:r>
          </w:p>
        </w:tc>
      </w:tr>
      <w:tr w:rsidR="00D70778" w:rsidRPr="0054521E" w:rsidTr="004835CD">
        <w:trPr>
          <w:trHeight w:val="40"/>
        </w:trPr>
        <w:tc>
          <w:tcPr>
            <w:tcW w:w="0" w:type="auto"/>
            <w:shd w:val="clear" w:color="auto" w:fill="auto"/>
            <w:vAlign w:val="center"/>
          </w:tcPr>
          <w:p w:rsidR="00D70778" w:rsidRPr="0054521E" w:rsidRDefault="00D70778" w:rsidP="00B41DC1">
            <w:pPr>
              <w:pStyle w:val="22"/>
            </w:pPr>
            <w:r w:rsidRPr="0054521E">
              <w:t>га</w:t>
            </w:r>
          </w:p>
        </w:tc>
        <w:tc>
          <w:tcPr>
            <w:tcW w:w="0" w:type="auto"/>
            <w:shd w:val="clear" w:color="auto" w:fill="auto"/>
            <w:vAlign w:val="center"/>
          </w:tcPr>
          <w:p w:rsidR="00D70778" w:rsidRPr="0054521E" w:rsidRDefault="00D70778" w:rsidP="00D70778">
            <w:pPr>
              <w:pStyle w:val="22"/>
            </w:pPr>
            <w:r w:rsidRPr="0054521E">
              <w:t>гектар</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lastRenderedPageBreak/>
              <w:t>кВ</w:t>
            </w:r>
          </w:p>
        </w:tc>
        <w:tc>
          <w:tcPr>
            <w:tcW w:w="0" w:type="auto"/>
            <w:shd w:val="clear" w:color="auto" w:fill="auto"/>
            <w:vAlign w:val="center"/>
          </w:tcPr>
          <w:p w:rsidR="008E6419" w:rsidRPr="0054521E" w:rsidRDefault="008E6419" w:rsidP="00B41DC1">
            <w:pPr>
              <w:pStyle w:val="22"/>
            </w:pPr>
            <w:r w:rsidRPr="0054521E">
              <w:t>киловольт</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кВт/чел.</w:t>
            </w:r>
          </w:p>
        </w:tc>
        <w:tc>
          <w:tcPr>
            <w:tcW w:w="0" w:type="auto"/>
            <w:shd w:val="clear" w:color="auto" w:fill="auto"/>
            <w:vAlign w:val="center"/>
          </w:tcPr>
          <w:p w:rsidR="008E6419" w:rsidRPr="0054521E" w:rsidRDefault="008E6419" w:rsidP="00D70778">
            <w:pPr>
              <w:pStyle w:val="22"/>
            </w:pPr>
            <w:r w:rsidRPr="0054521E">
              <w:t>киловатт на человека</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кВт•ч/чел. в год</w:t>
            </w:r>
          </w:p>
        </w:tc>
        <w:tc>
          <w:tcPr>
            <w:tcW w:w="0" w:type="auto"/>
            <w:shd w:val="clear" w:color="auto" w:fill="auto"/>
            <w:vAlign w:val="center"/>
          </w:tcPr>
          <w:p w:rsidR="008E6419" w:rsidRPr="0054521E" w:rsidRDefault="008E6419" w:rsidP="00D70778">
            <w:pPr>
              <w:pStyle w:val="22"/>
            </w:pPr>
            <w:r w:rsidRPr="0054521E">
              <w:t>киловатт-час на человека в год</w:t>
            </w:r>
          </w:p>
        </w:tc>
      </w:tr>
      <w:tr w:rsidR="009F4228" w:rsidRPr="0054521E" w:rsidTr="004835CD">
        <w:trPr>
          <w:trHeight w:val="40"/>
        </w:trPr>
        <w:tc>
          <w:tcPr>
            <w:tcW w:w="0" w:type="auto"/>
            <w:shd w:val="clear" w:color="auto" w:fill="auto"/>
            <w:vAlign w:val="center"/>
          </w:tcPr>
          <w:p w:rsidR="009F4228" w:rsidRPr="0054521E" w:rsidRDefault="009F4228" w:rsidP="00B41DC1">
            <w:pPr>
              <w:pStyle w:val="22"/>
            </w:pPr>
            <w:r w:rsidRPr="0054521E">
              <w:t>ккал/м</w:t>
            </w:r>
            <w:r w:rsidRPr="0054521E">
              <w:rPr>
                <w:vertAlign w:val="superscript"/>
              </w:rPr>
              <w:t>3</w:t>
            </w:r>
          </w:p>
        </w:tc>
        <w:tc>
          <w:tcPr>
            <w:tcW w:w="0" w:type="auto"/>
            <w:shd w:val="clear" w:color="auto" w:fill="auto"/>
            <w:vAlign w:val="center"/>
          </w:tcPr>
          <w:p w:rsidR="009F4228" w:rsidRPr="0054521E" w:rsidRDefault="009F4228" w:rsidP="00D70778">
            <w:pPr>
              <w:pStyle w:val="22"/>
            </w:pPr>
            <w:r w:rsidRPr="0054521E">
              <w:t>килокалорий на кубический метр</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км</w:t>
            </w:r>
          </w:p>
        </w:tc>
        <w:tc>
          <w:tcPr>
            <w:tcW w:w="0" w:type="auto"/>
            <w:shd w:val="clear" w:color="auto" w:fill="auto"/>
            <w:vAlign w:val="center"/>
          </w:tcPr>
          <w:p w:rsidR="008E6419" w:rsidRPr="0054521E" w:rsidRDefault="008E6419" w:rsidP="00B41DC1">
            <w:pPr>
              <w:pStyle w:val="22"/>
            </w:pPr>
            <w:r w:rsidRPr="0054521E">
              <w:t>километр</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км/км</w:t>
            </w:r>
            <w:r w:rsidRPr="0054521E">
              <w:rPr>
                <w:vertAlign w:val="superscript"/>
              </w:rPr>
              <w:t>2</w:t>
            </w:r>
          </w:p>
        </w:tc>
        <w:tc>
          <w:tcPr>
            <w:tcW w:w="0" w:type="auto"/>
            <w:shd w:val="clear" w:color="auto" w:fill="auto"/>
            <w:vAlign w:val="center"/>
          </w:tcPr>
          <w:p w:rsidR="008E6419" w:rsidRPr="0054521E" w:rsidRDefault="008E6419" w:rsidP="00B41DC1">
            <w:pPr>
              <w:pStyle w:val="22"/>
            </w:pPr>
            <w:r w:rsidRPr="0054521E">
              <w:t>километр на квадратный километр</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л</w:t>
            </w:r>
          </w:p>
        </w:tc>
        <w:tc>
          <w:tcPr>
            <w:tcW w:w="0" w:type="auto"/>
            <w:shd w:val="clear" w:color="auto" w:fill="auto"/>
            <w:vAlign w:val="center"/>
          </w:tcPr>
          <w:p w:rsidR="008E6419" w:rsidRPr="0054521E" w:rsidRDefault="008E6419" w:rsidP="00D70778">
            <w:pPr>
              <w:pStyle w:val="22"/>
            </w:pPr>
            <w:r w:rsidRPr="0054521E">
              <w:t>литр</w:t>
            </w:r>
          </w:p>
        </w:tc>
      </w:tr>
      <w:tr w:rsidR="008E6419" w:rsidRPr="0054521E" w:rsidTr="004835CD">
        <w:trPr>
          <w:trHeight w:val="40"/>
        </w:trPr>
        <w:tc>
          <w:tcPr>
            <w:tcW w:w="0" w:type="auto"/>
            <w:shd w:val="clear" w:color="auto" w:fill="auto"/>
            <w:vAlign w:val="center"/>
          </w:tcPr>
          <w:p w:rsidR="008E6419" w:rsidRPr="0054521E" w:rsidRDefault="008E6419" w:rsidP="008E6419">
            <w:pPr>
              <w:pStyle w:val="22"/>
            </w:pPr>
            <w:r w:rsidRPr="0054521E">
              <w:t>л/сут.</w:t>
            </w:r>
          </w:p>
        </w:tc>
        <w:tc>
          <w:tcPr>
            <w:tcW w:w="0" w:type="auto"/>
            <w:shd w:val="clear" w:color="auto" w:fill="auto"/>
            <w:vAlign w:val="center"/>
          </w:tcPr>
          <w:p w:rsidR="008E6419" w:rsidRPr="0054521E" w:rsidRDefault="008E6419" w:rsidP="00D70778">
            <w:pPr>
              <w:pStyle w:val="22"/>
            </w:pPr>
            <w:r w:rsidRPr="0054521E">
              <w:t>литр в сутки</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м</w:t>
            </w:r>
          </w:p>
        </w:tc>
        <w:tc>
          <w:tcPr>
            <w:tcW w:w="0" w:type="auto"/>
            <w:shd w:val="clear" w:color="auto" w:fill="auto"/>
            <w:vAlign w:val="center"/>
          </w:tcPr>
          <w:p w:rsidR="008E6419" w:rsidRPr="0054521E" w:rsidRDefault="008E6419" w:rsidP="00D70778">
            <w:pPr>
              <w:pStyle w:val="22"/>
            </w:pPr>
            <w:r w:rsidRPr="0054521E">
              <w:t>метр</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мин</w:t>
            </w:r>
          </w:p>
        </w:tc>
        <w:tc>
          <w:tcPr>
            <w:tcW w:w="0" w:type="auto"/>
            <w:shd w:val="clear" w:color="auto" w:fill="auto"/>
            <w:vAlign w:val="center"/>
          </w:tcPr>
          <w:p w:rsidR="008E6419" w:rsidRPr="0054521E" w:rsidRDefault="008E6419" w:rsidP="00D70778">
            <w:pPr>
              <w:pStyle w:val="22"/>
            </w:pPr>
            <w:r w:rsidRPr="0054521E">
              <w:t>минута</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м</w:t>
            </w:r>
            <w:r w:rsidRPr="0054521E">
              <w:rPr>
                <w:vertAlign w:val="superscript"/>
              </w:rPr>
              <w:t>2</w:t>
            </w:r>
          </w:p>
        </w:tc>
        <w:tc>
          <w:tcPr>
            <w:tcW w:w="0" w:type="auto"/>
            <w:shd w:val="clear" w:color="auto" w:fill="auto"/>
            <w:vAlign w:val="center"/>
          </w:tcPr>
          <w:p w:rsidR="008E6419" w:rsidRPr="0054521E" w:rsidRDefault="008E6419" w:rsidP="00D70778">
            <w:pPr>
              <w:pStyle w:val="22"/>
            </w:pPr>
            <w:r w:rsidRPr="0054521E">
              <w:t>квадратный метр</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м</w:t>
            </w:r>
            <w:r w:rsidRPr="0054521E">
              <w:rPr>
                <w:vertAlign w:val="superscript"/>
              </w:rPr>
              <w:t>2</w:t>
            </w:r>
            <w:r w:rsidRPr="0054521E">
              <w:t>/чел.</w:t>
            </w:r>
          </w:p>
        </w:tc>
        <w:tc>
          <w:tcPr>
            <w:tcW w:w="0" w:type="auto"/>
            <w:shd w:val="clear" w:color="auto" w:fill="auto"/>
            <w:vAlign w:val="center"/>
          </w:tcPr>
          <w:p w:rsidR="008E6419" w:rsidRPr="0054521E" w:rsidRDefault="008E6419" w:rsidP="00D70778">
            <w:pPr>
              <w:pStyle w:val="22"/>
            </w:pPr>
            <w:r w:rsidRPr="0054521E">
              <w:t>квадратный метр на человека</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rPr>
                <w:vertAlign w:val="superscript"/>
              </w:rPr>
            </w:pPr>
            <w:r w:rsidRPr="0054521E">
              <w:t>м</w:t>
            </w:r>
            <w:r w:rsidRPr="0054521E">
              <w:rPr>
                <w:vertAlign w:val="superscript"/>
              </w:rPr>
              <w:t>3</w:t>
            </w:r>
          </w:p>
        </w:tc>
        <w:tc>
          <w:tcPr>
            <w:tcW w:w="0" w:type="auto"/>
            <w:shd w:val="clear" w:color="auto" w:fill="auto"/>
            <w:vAlign w:val="center"/>
          </w:tcPr>
          <w:p w:rsidR="008E6419" w:rsidRPr="0054521E" w:rsidRDefault="008E6419" w:rsidP="00D70778">
            <w:pPr>
              <w:pStyle w:val="22"/>
            </w:pPr>
            <w:r w:rsidRPr="0054521E">
              <w:t>кубический метр</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м</w:t>
            </w:r>
            <w:r w:rsidRPr="0054521E">
              <w:rPr>
                <w:vertAlign w:val="superscript"/>
              </w:rPr>
              <w:t>3</w:t>
            </w:r>
            <w:r w:rsidRPr="0054521E">
              <w:t>/год на 1 чел.</w:t>
            </w:r>
          </w:p>
        </w:tc>
        <w:tc>
          <w:tcPr>
            <w:tcW w:w="0" w:type="auto"/>
            <w:shd w:val="clear" w:color="auto" w:fill="auto"/>
            <w:vAlign w:val="center"/>
          </w:tcPr>
          <w:p w:rsidR="008E6419" w:rsidRPr="0054521E" w:rsidRDefault="008E6419" w:rsidP="00D70778">
            <w:pPr>
              <w:pStyle w:val="22"/>
            </w:pPr>
            <w:r w:rsidRPr="0054521E">
              <w:t>кубический метр на человека</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тыс.</w:t>
            </w:r>
          </w:p>
        </w:tc>
        <w:tc>
          <w:tcPr>
            <w:tcW w:w="0" w:type="auto"/>
            <w:shd w:val="clear" w:color="auto" w:fill="auto"/>
            <w:vAlign w:val="center"/>
          </w:tcPr>
          <w:p w:rsidR="008E6419" w:rsidRPr="0054521E" w:rsidRDefault="008E6419" w:rsidP="00B41DC1">
            <w:pPr>
              <w:pStyle w:val="22"/>
            </w:pPr>
            <w:r w:rsidRPr="0054521E">
              <w:t>тысяча</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ч</w:t>
            </w:r>
          </w:p>
        </w:tc>
        <w:tc>
          <w:tcPr>
            <w:tcW w:w="0" w:type="auto"/>
            <w:shd w:val="clear" w:color="auto" w:fill="auto"/>
            <w:vAlign w:val="center"/>
          </w:tcPr>
          <w:p w:rsidR="008E6419" w:rsidRPr="0054521E" w:rsidRDefault="008E6419" w:rsidP="00B41DC1">
            <w:pPr>
              <w:pStyle w:val="22"/>
            </w:pPr>
            <w:r w:rsidRPr="0054521E">
              <w:t>час</w:t>
            </w:r>
          </w:p>
        </w:tc>
      </w:tr>
      <w:tr w:rsidR="0065389C" w:rsidRPr="0054521E" w:rsidTr="004835CD">
        <w:trPr>
          <w:trHeight w:val="40"/>
        </w:trPr>
        <w:tc>
          <w:tcPr>
            <w:tcW w:w="0" w:type="auto"/>
            <w:shd w:val="clear" w:color="auto" w:fill="auto"/>
            <w:vAlign w:val="center"/>
          </w:tcPr>
          <w:p w:rsidR="0065389C" w:rsidRPr="0054521E" w:rsidRDefault="0065389C" w:rsidP="00B41DC1">
            <w:pPr>
              <w:pStyle w:val="22"/>
            </w:pPr>
            <w:r w:rsidRPr="0054521E">
              <w:t>ч/год</w:t>
            </w:r>
          </w:p>
        </w:tc>
        <w:tc>
          <w:tcPr>
            <w:tcW w:w="0" w:type="auto"/>
            <w:shd w:val="clear" w:color="auto" w:fill="auto"/>
            <w:vAlign w:val="center"/>
          </w:tcPr>
          <w:p w:rsidR="0065389C" w:rsidRPr="0054521E" w:rsidRDefault="0065389C" w:rsidP="00B41DC1">
            <w:pPr>
              <w:pStyle w:val="22"/>
            </w:pPr>
            <w:r w:rsidRPr="0054521E">
              <w:t>часов в год</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чел.</w:t>
            </w:r>
          </w:p>
        </w:tc>
        <w:tc>
          <w:tcPr>
            <w:tcW w:w="0" w:type="auto"/>
            <w:shd w:val="clear" w:color="auto" w:fill="auto"/>
            <w:vAlign w:val="center"/>
          </w:tcPr>
          <w:p w:rsidR="008E6419" w:rsidRPr="0054521E" w:rsidRDefault="008E6419" w:rsidP="00B41DC1">
            <w:pPr>
              <w:pStyle w:val="22"/>
            </w:pPr>
            <w:r w:rsidRPr="0054521E">
              <w:t>человек</w:t>
            </w:r>
          </w:p>
        </w:tc>
      </w:tr>
      <w:tr w:rsidR="008E6419" w:rsidRPr="0054521E" w:rsidTr="004835CD">
        <w:trPr>
          <w:trHeight w:val="40"/>
        </w:trPr>
        <w:tc>
          <w:tcPr>
            <w:tcW w:w="0" w:type="auto"/>
            <w:shd w:val="clear" w:color="auto" w:fill="auto"/>
            <w:vAlign w:val="center"/>
          </w:tcPr>
          <w:p w:rsidR="008E6419" w:rsidRPr="0054521E" w:rsidRDefault="008E6419" w:rsidP="00B41DC1">
            <w:pPr>
              <w:pStyle w:val="22"/>
            </w:pPr>
            <w:r w:rsidRPr="0054521E">
              <w:t>чел./га</w:t>
            </w:r>
          </w:p>
        </w:tc>
        <w:tc>
          <w:tcPr>
            <w:tcW w:w="0" w:type="auto"/>
            <w:shd w:val="clear" w:color="auto" w:fill="auto"/>
            <w:vAlign w:val="center"/>
          </w:tcPr>
          <w:p w:rsidR="008E6419" w:rsidRPr="0054521E" w:rsidRDefault="008E6419" w:rsidP="00D70778">
            <w:pPr>
              <w:pStyle w:val="22"/>
            </w:pPr>
            <w:r w:rsidRPr="0054521E">
              <w:t>человек на гектар</w:t>
            </w:r>
          </w:p>
        </w:tc>
      </w:tr>
      <w:tr w:rsidR="00035687" w:rsidRPr="0054521E" w:rsidTr="004835CD">
        <w:trPr>
          <w:trHeight w:val="40"/>
        </w:trPr>
        <w:tc>
          <w:tcPr>
            <w:tcW w:w="0" w:type="auto"/>
            <w:shd w:val="clear" w:color="auto" w:fill="auto"/>
            <w:vAlign w:val="center"/>
          </w:tcPr>
          <w:p w:rsidR="00035687" w:rsidRPr="0054521E" w:rsidRDefault="00035687" w:rsidP="00B41DC1">
            <w:pPr>
              <w:pStyle w:val="22"/>
            </w:pPr>
            <w:r w:rsidRPr="0054521E">
              <w:t>шт.</w:t>
            </w:r>
          </w:p>
        </w:tc>
        <w:tc>
          <w:tcPr>
            <w:tcW w:w="0" w:type="auto"/>
            <w:shd w:val="clear" w:color="auto" w:fill="auto"/>
            <w:vAlign w:val="center"/>
          </w:tcPr>
          <w:p w:rsidR="00035687" w:rsidRPr="0054521E" w:rsidRDefault="00035687" w:rsidP="00D70778">
            <w:pPr>
              <w:pStyle w:val="22"/>
            </w:pPr>
            <w:r w:rsidRPr="0054521E">
              <w:t>штука</w:t>
            </w:r>
          </w:p>
        </w:tc>
      </w:tr>
    </w:tbl>
    <w:p w:rsidR="003A0701" w:rsidRPr="0054521E" w:rsidRDefault="00F906B1" w:rsidP="003A0701">
      <w:pPr>
        <w:pStyle w:val="2"/>
      </w:pPr>
      <w:bookmarkStart w:id="123" w:name="_Toc500752621"/>
      <w:r w:rsidRPr="0054521E">
        <w:t>2.6</w:t>
      </w:r>
      <w:r w:rsidR="00095F03" w:rsidRPr="0054521E">
        <w:t xml:space="preserve">. </w:t>
      </w:r>
      <w:r w:rsidR="003A0701" w:rsidRPr="0054521E">
        <w:t>Термины и определения</w:t>
      </w:r>
      <w:bookmarkEnd w:id="123"/>
    </w:p>
    <w:p w:rsidR="00222145" w:rsidRPr="0054521E" w:rsidRDefault="00962A23" w:rsidP="003A0701">
      <w:r w:rsidRPr="0054521E">
        <w:t>В настоящих местных нормативах градостроительного проектирования приведенные понятия применяются в следующем значении:</w:t>
      </w:r>
    </w:p>
    <w:p w:rsidR="00765E25" w:rsidRPr="0054521E" w:rsidRDefault="00765E25" w:rsidP="00765E25">
      <w:r w:rsidRPr="0054521E">
        <w:rPr>
          <w:b/>
        </w:rPr>
        <w:t>Автомобильная дорога</w:t>
      </w:r>
      <w:r w:rsidRPr="0054521E">
        <w:t xml:space="preserve"> – объект транспортной инфраструктуры, предназначенный для движения транспортных средств и включающий земельные участки в границах полосы отвода автомобильной дороги,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и элементы обустройства автомобильных дорог.</w:t>
      </w:r>
    </w:p>
    <w:p w:rsidR="00765E25" w:rsidRPr="0054521E" w:rsidRDefault="00765E25" w:rsidP="00765E25">
      <w:r w:rsidRPr="0054521E">
        <w:rPr>
          <w:b/>
        </w:rPr>
        <w:t>Автостоянка</w:t>
      </w:r>
      <w:r w:rsidRPr="0054521E">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765E25" w:rsidRPr="0054521E" w:rsidRDefault="00765E25" w:rsidP="00765E25">
      <w:r w:rsidRPr="0054521E">
        <w:rPr>
          <w:b/>
        </w:rPr>
        <w:t>Береговая полоса</w:t>
      </w:r>
      <w:r w:rsidRPr="0054521E">
        <w:t xml:space="preserve"> – полоса земли вдоль береговой линии водного объекта общего пользования, которая предназначена для общего пользования.</w:t>
      </w:r>
    </w:p>
    <w:p w:rsidR="00765E25" w:rsidRPr="0054521E" w:rsidRDefault="00765E25" w:rsidP="00765E25">
      <w:r w:rsidRPr="0054521E">
        <w:rPr>
          <w:b/>
        </w:rPr>
        <w:t>Гараж</w:t>
      </w:r>
      <w:r w:rsidRPr="0054521E">
        <w:t xml:space="preserve"> – здание или сооружение, предназначенное для постоянного или временного хранения, технического обслуживания автомобилей.</w:t>
      </w:r>
    </w:p>
    <w:p w:rsidR="00765E25" w:rsidRPr="0054521E" w:rsidRDefault="00765E25" w:rsidP="00765E25">
      <w:r w:rsidRPr="0054521E">
        <w:rPr>
          <w:b/>
        </w:rPr>
        <w:t>Генеральный план городского округа, генеральный план поселения</w:t>
      </w:r>
      <w:r w:rsidRPr="0054521E">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765E25" w:rsidRPr="0054521E" w:rsidRDefault="00765E25" w:rsidP="00765E25">
      <w:r w:rsidRPr="0054521E">
        <w:rPr>
          <w:b/>
        </w:rPr>
        <w:t>Градостроительная деятельность</w:t>
      </w:r>
      <w:r w:rsidRPr="0054521E">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54521E">
        <w:lastRenderedPageBreak/>
        <w:t>проектирования, строительства, капитального ремонта, реконструкции объектов капитального строительства.</w:t>
      </w:r>
    </w:p>
    <w:p w:rsidR="00765E25" w:rsidRPr="0054521E" w:rsidRDefault="00765E25" w:rsidP="00765E25">
      <w:r w:rsidRPr="0054521E">
        <w:rPr>
          <w:b/>
        </w:rPr>
        <w:t>Градостроительная ценность территории</w:t>
      </w:r>
      <w:r w:rsidRPr="0054521E">
        <w:t xml:space="preserve"> – мера способности территории удовлетворять определенные общественные требования к ее состоянию и использованию.</w:t>
      </w:r>
    </w:p>
    <w:p w:rsidR="00765E25" w:rsidRPr="0054521E" w:rsidRDefault="00765E25" w:rsidP="00765E25">
      <w:r w:rsidRPr="0054521E">
        <w:rPr>
          <w:b/>
        </w:rPr>
        <w:t>Гражданская оборона</w:t>
      </w:r>
      <w:r w:rsidRPr="0054521E">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765E25" w:rsidRPr="0054521E" w:rsidRDefault="00765E25" w:rsidP="00765E25">
      <w:r w:rsidRPr="0054521E">
        <w:rPr>
          <w:b/>
        </w:rPr>
        <w:t>Документация по планировке территории</w:t>
      </w:r>
      <w:r w:rsidRPr="0054521E">
        <w:t xml:space="preserve"> – проекты планировки территории, проекты межевания территории, градостроительные планы земельных участков.</w:t>
      </w:r>
    </w:p>
    <w:p w:rsidR="00765E25" w:rsidRPr="0054521E" w:rsidRDefault="00765E25" w:rsidP="00765E25">
      <w:r w:rsidRPr="0054521E">
        <w:rPr>
          <w:b/>
        </w:rPr>
        <w:t>Жилой район</w:t>
      </w:r>
      <w:r w:rsidRPr="0054521E">
        <w:t xml:space="preserve"> – планировочный элемент жилой зоны, формируемый в виде группы кварталов (микрорайонов).</w:t>
      </w:r>
    </w:p>
    <w:p w:rsidR="00765E25" w:rsidRPr="0054521E" w:rsidRDefault="00765E25" w:rsidP="00765E25">
      <w:r w:rsidRPr="0054521E">
        <w:rPr>
          <w:b/>
        </w:rPr>
        <w:t>Защита населения</w:t>
      </w:r>
      <w:r w:rsidRPr="0054521E">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765E25" w:rsidRPr="0054521E" w:rsidRDefault="00765E25" w:rsidP="00765E25">
      <w:r w:rsidRPr="0054521E">
        <w:rPr>
          <w:b/>
        </w:rPr>
        <w:t>Защитные сооружения гражданской обороны</w:t>
      </w:r>
      <w:r w:rsidRPr="0054521E">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765E25" w:rsidRPr="0054521E" w:rsidRDefault="00765E25" w:rsidP="00765E25">
      <w:r w:rsidRPr="0054521E">
        <w:rPr>
          <w:b/>
        </w:rPr>
        <w:t>Земельный участок</w:t>
      </w:r>
      <w:r w:rsidRPr="0054521E">
        <w:t xml:space="preserve"> – часть земной поверхности, границы которой определены в соответствии с федеральными законами.</w:t>
      </w:r>
    </w:p>
    <w:p w:rsidR="00765E25" w:rsidRPr="0054521E" w:rsidRDefault="00765E25" w:rsidP="00765E25">
      <w:r w:rsidRPr="0054521E">
        <w:rPr>
          <w:b/>
        </w:rPr>
        <w:t>Искусственные дорожные сооружения</w:t>
      </w:r>
      <w:r w:rsidRPr="0054521E">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65E25" w:rsidRPr="0054521E" w:rsidRDefault="00765E25" w:rsidP="00765E25">
      <w:r w:rsidRPr="0054521E">
        <w:rPr>
          <w:b/>
        </w:rPr>
        <w:t>Маломобильные группы населения</w:t>
      </w:r>
      <w:r w:rsidRPr="0054521E">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4521E" w:rsidRDefault="0054521E" w:rsidP="0054521E">
      <w:r>
        <w:rPr>
          <w:b/>
        </w:rPr>
        <w:t>Микрорайон</w:t>
      </w:r>
      <w:r>
        <w:t xml:space="preserve"> </w:t>
      </w:r>
      <w:r>
        <w:rPr>
          <w:b/>
        </w:rPr>
        <w:t>(квартал)</w:t>
      </w:r>
      <w:r>
        <w:t xml:space="preserve"> – планировочная единица застройки в границах красных линий, ограниченная магистральными или жилыми улицами.</w:t>
      </w:r>
    </w:p>
    <w:p w:rsidR="00765E25" w:rsidRPr="0054521E" w:rsidRDefault="00765E25" w:rsidP="00765E25">
      <w:r w:rsidRPr="0054521E">
        <w:rPr>
          <w:b/>
        </w:rPr>
        <w:t>Муниципальное образование</w:t>
      </w:r>
      <w:r w:rsidRPr="0054521E">
        <w:t xml:space="preserve"> – муниципальный район, городское или сельское поселение, городской округ. </w:t>
      </w:r>
    </w:p>
    <w:p w:rsidR="00200338" w:rsidRDefault="00200338" w:rsidP="00200338">
      <w:r>
        <w:rPr>
          <w:b/>
        </w:rPr>
        <w:t>Народная дружина</w:t>
      </w:r>
      <w: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765E25" w:rsidRPr="0054521E" w:rsidRDefault="00765E25" w:rsidP="00765E25">
      <w:r w:rsidRPr="0054521E">
        <w:rPr>
          <w:b/>
        </w:rPr>
        <w:t>Населенный пункт</w:t>
      </w:r>
      <w:r w:rsidRPr="0054521E">
        <w:t xml:space="preserve"> – часть территории </w:t>
      </w:r>
      <w:r w:rsidR="00237AAE" w:rsidRPr="0054521E">
        <w:t>субъекта Российской Федерации</w:t>
      </w:r>
      <w:r w:rsidRPr="0054521E">
        <w:t xml:space="preserve">, имеющая установленный статус, официальное наименование, сосредоточенную застройку в </w:t>
      </w:r>
      <w:r w:rsidRPr="0054521E">
        <w:lastRenderedPageBreak/>
        <w:t>пределах фиксированной границы, являющаяся местом постоянного или преимущественного проживания и жизнедеятельности людей.</w:t>
      </w:r>
    </w:p>
    <w:p w:rsidR="00765E25" w:rsidRPr="0054521E" w:rsidRDefault="00765E25" w:rsidP="00765E25">
      <w:r w:rsidRPr="0054521E">
        <w:rPr>
          <w:b/>
        </w:rPr>
        <w:t>Общественный центр</w:t>
      </w:r>
      <w:r w:rsidRPr="0054521E">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765E25" w:rsidRPr="0054521E" w:rsidRDefault="00765E25" w:rsidP="00765E25">
      <w:r w:rsidRPr="0054521E">
        <w:rPr>
          <w:b/>
        </w:rPr>
        <w:t>Объекты местного значения</w:t>
      </w:r>
      <w:r w:rsidRPr="0054521E">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3638C9" w:rsidRPr="0054521E">
        <w:t>Республики Крым</w:t>
      </w:r>
      <w:r w:rsidRPr="0054521E">
        <w:t>, уставом муниципального образования, и оказывают существенное влияние на социально-экономическое развитие поселения.</w:t>
      </w:r>
    </w:p>
    <w:p w:rsidR="00765E25" w:rsidRPr="0054521E" w:rsidRDefault="00765E25" w:rsidP="00765E25">
      <w:r w:rsidRPr="0054521E">
        <w:rPr>
          <w:b/>
        </w:rPr>
        <w:t>Озелененные территории</w:t>
      </w:r>
      <w:r w:rsidRPr="0054521E">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занята зелеными насаждениями и другим растительным покровом.</w:t>
      </w:r>
    </w:p>
    <w:p w:rsidR="00765E25" w:rsidRPr="0054521E" w:rsidRDefault="00765E25" w:rsidP="00765E25">
      <w:r w:rsidRPr="0054521E">
        <w:rPr>
          <w:b/>
        </w:rPr>
        <w:t>Парковка</w:t>
      </w:r>
      <w:r w:rsidRPr="0054521E">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5E25" w:rsidRPr="0054521E" w:rsidRDefault="00765E25" w:rsidP="00765E25">
      <w:r w:rsidRPr="0054521E">
        <w:rPr>
          <w:b/>
        </w:rPr>
        <w:t>Пожарная безопасность</w:t>
      </w:r>
      <w:r w:rsidRPr="0054521E">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65E25" w:rsidRPr="0054521E" w:rsidRDefault="00765E25" w:rsidP="00765E25">
      <w:r w:rsidRPr="0054521E">
        <w:rPr>
          <w:b/>
        </w:rPr>
        <w:t>Придомовая территория</w:t>
      </w:r>
      <w:r w:rsidRPr="0054521E">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765E25" w:rsidRPr="0054521E" w:rsidRDefault="00765E25" w:rsidP="00765E25">
      <w:r w:rsidRPr="0054521E">
        <w:rPr>
          <w:b/>
        </w:rPr>
        <w:t>Противорадиационное укрытие (ПРУ)</w:t>
      </w:r>
      <w:r w:rsidRPr="0054521E">
        <w:t xml:space="preserve">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765E25" w:rsidRPr="0054521E" w:rsidRDefault="00765E25" w:rsidP="00765E25">
      <w:r w:rsidRPr="0054521E">
        <w:rPr>
          <w:b/>
        </w:rPr>
        <w:t>Сельское поселение</w:t>
      </w:r>
      <w:r w:rsidRPr="0054521E">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65E25" w:rsidRPr="0054521E" w:rsidRDefault="00765E25" w:rsidP="00765E25">
      <w:r w:rsidRPr="0054521E">
        <w:rPr>
          <w:b/>
        </w:rPr>
        <w:t>Твердые коммунальные отходы</w:t>
      </w:r>
      <w:r w:rsidRPr="0054521E">
        <w:t xml:space="preserve"> – отходы, образующиеся в жилых помещениях в процессе потребления физическими лицами, а также товары, утратившие свои </w:t>
      </w:r>
      <w:r w:rsidRPr="0054521E">
        <w:lastRenderedPageBreak/>
        <w:t>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65E25" w:rsidRPr="0054521E" w:rsidRDefault="00765E25" w:rsidP="00765E25">
      <w:r w:rsidRPr="0054521E">
        <w:rPr>
          <w:b/>
        </w:rPr>
        <w:t>Убежище гражданской обороны (убежище ГО)</w:t>
      </w:r>
      <w:r w:rsidRPr="0054521E">
        <w:t xml:space="preserve">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145209" w:rsidRPr="0054521E" w:rsidRDefault="00145209" w:rsidP="00145209">
      <w:pPr>
        <w:rPr>
          <w:rStyle w:val="af7"/>
          <w:bCs w:val="0"/>
        </w:rPr>
      </w:pPr>
      <w:r w:rsidRPr="0054521E">
        <w:rPr>
          <w:rStyle w:val="af7"/>
          <w:bCs w:val="0"/>
        </w:rPr>
        <w:t>Укрытие гражданской обороны (укрытие ГО) –</w:t>
      </w:r>
      <w:r w:rsidRPr="0054521E">
        <w:t xml:space="preserve">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765E25" w:rsidRPr="0054521E" w:rsidRDefault="00765E25" w:rsidP="00765E25">
      <w:r w:rsidRPr="0054521E">
        <w:rPr>
          <w:rStyle w:val="af7"/>
          <w:bCs w:val="0"/>
        </w:rPr>
        <w:t>Улично-дорожная сеть (УДС)</w:t>
      </w:r>
      <w:r w:rsidRPr="0054521E">
        <w:rPr>
          <w:rStyle w:val="af7"/>
          <w:b w:val="0"/>
          <w:bCs w:val="0"/>
        </w:rPr>
        <w:t xml:space="preserve"> –</w:t>
      </w:r>
      <w:r w:rsidRPr="0054521E">
        <w:rPr>
          <w:b/>
        </w:rPr>
        <w:t xml:space="preserve"> </w:t>
      </w:r>
      <w:r w:rsidRPr="0054521E">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765E25" w:rsidRPr="0054521E" w:rsidRDefault="00765E25" w:rsidP="00765E25">
      <w:r w:rsidRPr="0054521E">
        <w:rPr>
          <w:b/>
        </w:rPr>
        <w:t>Устойчивое развитие территорий</w:t>
      </w:r>
      <w:r w:rsidRPr="0054521E">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65E25" w:rsidRPr="0054521E" w:rsidRDefault="00765E25" w:rsidP="00765E25">
      <w:r w:rsidRPr="0054521E">
        <w:rPr>
          <w:b/>
        </w:rPr>
        <w:t>Чрезвычайная ситуация</w:t>
      </w:r>
      <w:r w:rsidRPr="0054521E">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73C3C" w:rsidRPr="0054521E" w:rsidRDefault="00095F03" w:rsidP="00973C3C">
      <w:pPr>
        <w:pStyle w:val="2"/>
      </w:pPr>
      <w:bookmarkStart w:id="124" w:name="_Toc500752622"/>
      <w:r w:rsidRPr="0054521E">
        <w:t>2.</w:t>
      </w:r>
      <w:r w:rsidR="00F906B1" w:rsidRPr="0054521E">
        <w:t>7</w:t>
      </w:r>
      <w:r w:rsidRPr="0054521E">
        <w:t xml:space="preserve">. </w:t>
      </w:r>
      <w:r w:rsidR="00973C3C" w:rsidRPr="0054521E">
        <w:t>Перечень законодательных и нормативно-правовых актов, использованных при разработке нормативов градостроительного проектирования</w:t>
      </w:r>
      <w:bookmarkEnd w:id="124"/>
    </w:p>
    <w:p w:rsidR="00973C3C" w:rsidRPr="0054521E" w:rsidRDefault="00973C3C" w:rsidP="00070A9A">
      <w:pPr>
        <w:pStyle w:val="131"/>
        <w:rPr>
          <w:lang w:val="ru-RU"/>
        </w:rPr>
      </w:pPr>
      <w:r w:rsidRPr="0054521E">
        <w:rPr>
          <w:lang w:val="ru-RU"/>
        </w:rPr>
        <w:t xml:space="preserve">Федеральные </w:t>
      </w:r>
      <w:r w:rsidR="00D941CB" w:rsidRPr="0054521E">
        <w:rPr>
          <w:lang w:val="ru-RU"/>
        </w:rPr>
        <w:t xml:space="preserve">законодательные и </w:t>
      </w:r>
      <w:r w:rsidRPr="0054521E">
        <w:rPr>
          <w:lang w:val="ru-RU"/>
        </w:rPr>
        <w:t>нормативно-правовые акты</w:t>
      </w:r>
    </w:p>
    <w:p w:rsidR="00973C3C" w:rsidRPr="0054521E" w:rsidRDefault="00973C3C" w:rsidP="008835AF">
      <w:pPr>
        <w:pStyle w:val="a8"/>
        <w:numPr>
          <w:ilvl w:val="0"/>
          <w:numId w:val="28"/>
        </w:numPr>
        <w:ind w:hanging="436"/>
      </w:pPr>
      <w:r w:rsidRPr="0054521E">
        <w:t>Градостроитель</w:t>
      </w:r>
      <w:r w:rsidR="00E02ABC" w:rsidRPr="0054521E">
        <w:t>ный кодекс Российской Федерации;</w:t>
      </w:r>
    </w:p>
    <w:p w:rsidR="00973C3C" w:rsidRPr="0054521E" w:rsidRDefault="00973C3C" w:rsidP="008835AF">
      <w:pPr>
        <w:pStyle w:val="a8"/>
        <w:numPr>
          <w:ilvl w:val="0"/>
          <w:numId w:val="28"/>
        </w:numPr>
        <w:ind w:hanging="436"/>
      </w:pPr>
      <w:r w:rsidRPr="0054521E">
        <w:t>Вод</w:t>
      </w:r>
      <w:r w:rsidR="00E02ABC" w:rsidRPr="0054521E">
        <w:t>ный кодекс Российской Федерации;</w:t>
      </w:r>
    </w:p>
    <w:p w:rsidR="00973C3C" w:rsidRPr="0054521E" w:rsidRDefault="00973C3C" w:rsidP="008835AF">
      <w:pPr>
        <w:pStyle w:val="a8"/>
        <w:numPr>
          <w:ilvl w:val="0"/>
          <w:numId w:val="28"/>
        </w:numPr>
        <w:ind w:hanging="436"/>
      </w:pPr>
      <w:r w:rsidRPr="0054521E">
        <w:t>Федеральный закон Российской Федерации от 6 октября 2003 года № 131-ФЗ «Об общих принципах организации местного самоупр</w:t>
      </w:r>
      <w:r w:rsidR="00E02ABC" w:rsidRPr="0054521E">
        <w:t>авления в Российской Федерации»;</w:t>
      </w:r>
    </w:p>
    <w:p w:rsidR="00973C3C" w:rsidRPr="0054521E" w:rsidRDefault="00973C3C" w:rsidP="008835AF">
      <w:pPr>
        <w:pStyle w:val="a8"/>
        <w:numPr>
          <w:ilvl w:val="0"/>
          <w:numId w:val="28"/>
        </w:numPr>
        <w:ind w:hanging="436"/>
      </w:pPr>
      <w:r w:rsidRPr="0054521E">
        <w:lastRenderedPageBreak/>
        <w:t>Федеральный закон №89-ФЗ от 24 июня 1998 «Об отхо</w:t>
      </w:r>
      <w:r w:rsidR="00E02ABC" w:rsidRPr="0054521E">
        <w:t>дах производства и потребления»;</w:t>
      </w:r>
    </w:p>
    <w:p w:rsidR="00973C3C" w:rsidRPr="0054521E" w:rsidRDefault="00973C3C" w:rsidP="008835AF">
      <w:pPr>
        <w:pStyle w:val="a8"/>
        <w:numPr>
          <w:ilvl w:val="0"/>
          <w:numId w:val="28"/>
        </w:numPr>
        <w:ind w:hanging="436"/>
      </w:pPr>
      <w:r w:rsidRPr="0054521E">
        <w:t>Федеральный закон от 22.07.2008 № 123-ФЗ «Технический регламент о тре</w:t>
      </w:r>
      <w:r w:rsidR="00E02ABC" w:rsidRPr="0054521E">
        <w:t>бованиях пожарной безопасности»;</w:t>
      </w:r>
    </w:p>
    <w:p w:rsidR="00973C3C" w:rsidRPr="0054521E" w:rsidRDefault="00973C3C" w:rsidP="008835AF">
      <w:pPr>
        <w:pStyle w:val="a8"/>
        <w:numPr>
          <w:ilvl w:val="0"/>
          <w:numId w:val="28"/>
        </w:numPr>
        <w:ind w:hanging="436"/>
      </w:pPr>
      <w:r w:rsidRPr="0054521E">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02ABC" w:rsidRPr="0054521E">
        <w:t>;</w:t>
      </w:r>
    </w:p>
    <w:p w:rsidR="00A247D3" w:rsidRPr="0054521E" w:rsidRDefault="00A247D3" w:rsidP="008835AF">
      <w:pPr>
        <w:pStyle w:val="a8"/>
        <w:numPr>
          <w:ilvl w:val="0"/>
          <w:numId w:val="28"/>
        </w:numPr>
        <w:ind w:hanging="436"/>
      </w:pPr>
      <w:r w:rsidRPr="0054521E">
        <w:t>Федеральный закон от 07.07.2003 № 126-ФЗ «О связи»;</w:t>
      </w:r>
    </w:p>
    <w:p w:rsidR="00AA6463" w:rsidRPr="0054521E" w:rsidRDefault="00AA6463" w:rsidP="008835AF">
      <w:pPr>
        <w:pStyle w:val="a8"/>
        <w:numPr>
          <w:ilvl w:val="0"/>
          <w:numId w:val="28"/>
        </w:numPr>
        <w:ind w:hanging="436"/>
      </w:pPr>
      <w:r w:rsidRPr="0054521E">
        <w:t>Федеральный закон от 02.04.2014 № 44-ФЗ «Об участии граждан в охране общественного порядка»;</w:t>
      </w:r>
    </w:p>
    <w:p w:rsidR="00F16B50" w:rsidRPr="0054521E" w:rsidRDefault="00F16B50" w:rsidP="00F16B50">
      <w:pPr>
        <w:pStyle w:val="a8"/>
        <w:numPr>
          <w:ilvl w:val="0"/>
          <w:numId w:val="28"/>
        </w:numPr>
        <w:ind w:hanging="436"/>
      </w:pPr>
      <w:r w:rsidRPr="0054521E">
        <w:t>Федеральный закон от 29.11.2014 г.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73C3C" w:rsidRPr="0054521E" w:rsidRDefault="00973C3C" w:rsidP="008835AF">
      <w:pPr>
        <w:pStyle w:val="a8"/>
        <w:numPr>
          <w:ilvl w:val="0"/>
          <w:numId w:val="28"/>
        </w:numPr>
        <w:ind w:hanging="436"/>
      </w:pPr>
      <w:r w:rsidRPr="0054521E">
        <w:t>Распоряжение Правительства Российской Федерации от 3 июля 1996 года № 1063-р</w:t>
      </w:r>
      <w:r w:rsidR="00E02ABC" w:rsidRPr="0054521E">
        <w:t xml:space="preserve"> «Социальные нормативы и нормы»;</w:t>
      </w:r>
    </w:p>
    <w:p w:rsidR="00F16B50" w:rsidRPr="0054521E" w:rsidRDefault="00F16B50" w:rsidP="00F16B50">
      <w:pPr>
        <w:pStyle w:val="a8"/>
        <w:numPr>
          <w:ilvl w:val="0"/>
          <w:numId w:val="28"/>
        </w:numPr>
        <w:ind w:hanging="436"/>
      </w:pPr>
      <w:r w:rsidRPr="0054521E">
        <w:t>Распоряжение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247D3" w:rsidRPr="0054521E" w:rsidRDefault="00A247D3" w:rsidP="008835AF">
      <w:pPr>
        <w:pStyle w:val="a8"/>
        <w:numPr>
          <w:ilvl w:val="0"/>
          <w:numId w:val="28"/>
        </w:numPr>
        <w:ind w:hanging="436"/>
      </w:pPr>
      <w:r w:rsidRPr="0054521E">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A247D3" w:rsidRPr="0054521E" w:rsidRDefault="00A247D3" w:rsidP="008835AF">
      <w:pPr>
        <w:pStyle w:val="a8"/>
        <w:numPr>
          <w:ilvl w:val="0"/>
          <w:numId w:val="28"/>
        </w:numPr>
        <w:ind w:hanging="436"/>
      </w:pPr>
      <w:r w:rsidRPr="0054521E">
        <w:t>Приказом Министерства здравоохранения Российской Федерации 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73C3C" w:rsidRPr="0054521E" w:rsidRDefault="00973C3C" w:rsidP="008835AF">
      <w:pPr>
        <w:pStyle w:val="a8"/>
        <w:numPr>
          <w:ilvl w:val="0"/>
          <w:numId w:val="28"/>
        </w:numPr>
        <w:ind w:hanging="436"/>
      </w:pPr>
      <w:r w:rsidRPr="0054521E">
        <w:t>Методические рекомендации Минобрнауки России № АК-15/02вн от 04.05.2016 г.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w:t>
      </w:r>
      <w:r w:rsidR="00343EF5" w:rsidRPr="0054521E">
        <w:t>ния услугами сферы образования»;</w:t>
      </w:r>
    </w:p>
    <w:p w:rsidR="00343EF5" w:rsidRPr="0054521E" w:rsidRDefault="00343EF5" w:rsidP="00343EF5">
      <w:pPr>
        <w:pStyle w:val="a8"/>
        <w:numPr>
          <w:ilvl w:val="0"/>
          <w:numId w:val="28"/>
        </w:numPr>
        <w:ind w:hanging="436"/>
      </w:pPr>
      <w:r w:rsidRPr="0054521E">
        <w:t>Федеральная целевая программа «Социально-экономическое развитие Республики Крым и г. Севастополя до 2020 года»</w:t>
      </w:r>
      <w:r w:rsidR="00B47A4C" w:rsidRPr="0054521E">
        <w:t>;</w:t>
      </w:r>
    </w:p>
    <w:p w:rsidR="00B47A4C" w:rsidRPr="0054521E" w:rsidRDefault="00B47A4C" w:rsidP="00B47A4C">
      <w:pPr>
        <w:pStyle w:val="a8"/>
        <w:numPr>
          <w:ilvl w:val="0"/>
          <w:numId w:val="28"/>
        </w:numPr>
        <w:ind w:hanging="436"/>
      </w:pPr>
      <w:r w:rsidRPr="0054521E">
        <w:t>Методические рекомендации органам местного самоуправления по реализации Федерального закона от 6 октября 2003 года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разработанные Министерством Российской Федерации по делам гражданской обороны, чрезвычайным ситуациям и ликвидации последствий стихийных бедствий;</w:t>
      </w:r>
    </w:p>
    <w:p w:rsidR="00B47A4C" w:rsidRPr="0054521E" w:rsidRDefault="00B47A4C" w:rsidP="00B47A4C">
      <w:pPr>
        <w:pStyle w:val="a8"/>
        <w:numPr>
          <w:ilvl w:val="0"/>
          <w:numId w:val="28"/>
        </w:numPr>
        <w:ind w:hanging="436"/>
      </w:pPr>
      <w:r w:rsidRPr="0054521E">
        <w:lastRenderedPageBreak/>
        <w:t>Приказ Минсвязи СССР от 27.04.1981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p>
    <w:p w:rsidR="00AA6463" w:rsidRPr="0054521E" w:rsidRDefault="00AA6463" w:rsidP="00B47A4C">
      <w:pPr>
        <w:pStyle w:val="a8"/>
        <w:numPr>
          <w:ilvl w:val="0"/>
          <w:numId w:val="28"/>
        </w:numPr>
        <w:ind w:hanging="436"/>
      </w:pPr>
      <w:r w:rsidRPr="0054521E">
        <w:t>Приказ МВД РФ от 31 декабря 2012 г. № 1166 «Вопросы организации деятельности участковых уполномоченных полиции».</w:t>
      </w:r>
    </w:p>
    <w:p w:rsidR="00973C3C" w:rsidRPr="00813941" w:rsidRDefault="00D941CB" w:rsidP="00D941CB">
      <w:pPr>
        <w:pStyle w:val="131"/>
        <w:rPr>
          <w:lang w:val="ru-RU"/>
        </w:rPr>
      </w:pPr>
      <w:r w:rsidRPr="00813941">
        <w:rPr>
          <w:lang w:val="ru-RU"/>
        </w:rPr>
        <w:t>Законодательные и нормативно-правовые акты</w:t>
      </w:r>
      <w:r w:rsidR="00973C3C" w:rsidRPr="00813941">
        <w:rPr>
          <w:lang w:val="ru-RU"/>
        </w:rPr>
        <w:t xml:space="preserve"> </w:t>
      </w:r>
      <w:r w:rsidR="00CA462E" w:rsidRPr="00813941">
        <w:rPr>
          <w:lang w:val="ru-RU"/>
        </w:rPr>
        <w:t>Республики Крым</w:t>
      </w:r>
    </w:p>
    <w:p w:rsidR="0054521E" w:rsidRPr="00813941" w:rsidRDefault="0054521E" w:rsidP="0054521E">
      <w:pPr>
        <w:pStyle w:val="a8"/>
        <w:numPr>
          <w:ilvl w:val="0"/>
          <w:numId w:val="45"/>
        </w:numPr>
        <w:ind w:left="709" w:hanging="425"/>
      </w:pPr>
      <w:r w:rsidRPr="00813941">
        <w:t>Закон Республики Крым от 16.01.2015 № 67-ЗРК/2015 «О регулировании градостроительной деятельности в Республике Крым»;</w:t>
      </w:r>
    </w:p>
    <w:p w:rsidR="0054521E" w:rsidRPr="00813941" w:rsidRDefault="0054521E" w:rsidP="0054521E">
      <w:pPr>
        <w:pStyle w:val="a8"/>
        <w:numPr>
          <w:ilvl w:val="0"/>
          <w:numId w:val="45"/>
        </w:numPr>
        <w:ind w:left="709" w:hanging="425"/>
      </w:pPr>
      <w:r w:rsidRPr="00813941">
        <w:t>Закон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54521E" w:rsidRPr="00813941" w:rsidRDefault="0054521E" w:rsidP="0054521E">
      <w:pPr>
        <w:pStyle w:val="a8"/>
        <w:numPr>
          <w:ilvl w:val="0"/>
          <w:numId w:val="45"/>
        </w:numPr>
        <w:ind w:left="709" w:hanging="425"/>
      </w:pPr>
      <w:r w:rsidRPr="00813941">
        <w:t>Закон Республики Крым от 19.01.2015 г. № 71-ЗРК/2015 «О закреплении за сельскими поселениями Республики Крым вопросов местного значения»;</w:t>
      </w:r>
    </w:p>
    <w:p w:rsidR="0054521E" w:rsidRPr="00813941" w:rsidRDefault="0054521E" w:rsidP="0054521E">
      <w:pPr>
        <w:pStyle w:val="a8"/>
        <w:numPr>
          <w:ilvl w:val="0"/>
          <w:numId w:val="45"/>
        </w:numPr>
        <w:ind w:left="709" w:hanging="425"/>
      </w:pPr>
      <w:r w:rsidRPr="00813941">
        <w:t>Закон Республики Крым от 09.01. 2017 г. № 352-ЗРК/2017 «О стратегии социально-экономического развития Республики Крым до 2030 года»;</w:t>
      </w:r>
    </w:p>
    <w:p w:rsidR="0054521E" w:rsidRPr="00813941" w:rsidRDefault="0054521E" w:rsidP="0054521E">
      <w:pPr>
        <w:pStyle w:val="a8"/>
        <w:numPr>
          <w:ilvl w:val="0"/>
          <w:numId w:val="45"/>
        </w:numPr>
        <w:ind w:left="709" w:hanging="425"/>
      </w:pPr>
      <w:r w:rsidRPr="00813941">
        <w:t>Закон Республики Крым от 27.04.2016 г. № 244-ЗРК/2016 «О порядке предоставления жилых помещений специализированного жилищного фонда Республики Крым»;</w:t>
      </w:r>
    </w:p>
    <w:p w:rsidR="0054521E" w:rsidRPr="00813941" w:rsidRDefault="0054521E" w:rsidP="0054521E">
      <w:pPr>
        <w:pStyle w:val="a8"/>
        <w:numPr>
          <w:ilvl w:val="0"/>
          <w:numId w:val="45"/>
        </w:numPr>
        <w:ind w:left="709" w:hanging="425"/>
      </w:pPr>
      <w:r w:rsidRPr="00813941">
        <w:t>Закон Республики Крым от 06.06.2014 №18-ЗРК «Об административно-территориальном устройстве Республики Крым»;</w:t>
      </w:r>
    </w:p>
    <w:p w:rsidR="0054521E" w:rsidRPr="00813941" w:rsidRDefault="0054521E" w:rsidP="0054521E">
      <w:pPr>
        <w:pStyle w:val="a8"/>
        <w:numPr>
          <w:ilvl w:val="0"/>
          <w:numId w:val="45"/>
        </w:numPr>
        <w:ind w:left="709" w:hanging="425"/>
      </w:pPr>
      <w:r w:rsidRPr="00813941">
        <w:t>Региональные нормативы градостроительного проектирования Республики Крым;</w:t>
      </w:r>
    </w:p>
    <w:p w:rsidR="0054521E" w:rsidRPr="00813941" w:rsidRDefault="0054521E" w:rsidP="0054521E">
      <w:pPr>
        <w:pStyle w:val="a8"/>
        <w:numPr>
          <w:ilvl w:val="0"/>
          <w:numId w:val="45"/>
        </w:numPr>
        <w:ind w:left="709" w:hanging="425"/>
      </w:pPr>
      <w:r w:rsidRPr="00813941">
        <w:t>Государственная программа развития здравоохранения в Республике Крым на 2015-2017 годы;</w:t>
      </w:r>
    </w:p>
    <w:p w:rsidR="0054521E" w:rsidRPr="00813941" w:rsidRDefault="0054521E" w:rsidP="0054521E">
      <w:pPr>
        <w:pStyle w:val="a8"/>
        <w:numPr>
          <w:ilvl w:val="0"/>
          <w:numId w:val="45"/>
        </w:numPr>
        <w:ind w:left="709" w:hanging="425"/>
      </w:pPr>
      <w:r w:rsidRPr="00813941">
        <w:t>Государственная программа развития строительной отрасли Республики Крым на 2015-2017 годы;</w:t>
      </w:r>
    </w:p>
    <w:p w:rsidR="0054521E" w:rsidRPr="00813941" w:rsidRDefault="0054521E" w:rsidP="0054521E">
      <w:pPr>
        <w:pStyle w:val="a8"/>
        <w:numPr>
          <w:ilvl w:val="0"/>
          <w:numId w:val="45"/>
        </w:numPr>
        <w:ind w:left="709" w:hanging="425"/>
      </w:pPr>
      <w:r w:rsidRPr="00813941">
        <w:t>Государственная программа Республики Крым «Защита населения и территорий от чрезвычайных ситуаций, развитие пожарной охраны и обеспечение безопасности людей на водных объектах в Республике Крым» на 2016-2018 годы;</w:t>
      </w:r>
    </w:p>
    <w:p w:rsidR="0054521E" w:rsidRPr="00813941" w:rsidRDefault="0054521E" w:rsidP="0054521E">
      <w:pPr>
        <w:pStyle w:val="a8"/>
        <w:numPr>
          <w:ilvl w:val="0"/>
          <w:numId w:val="45"/>
        </w:numPr>
        <w:ind w:left="709" w:hanging="425"/>
      </w:pPr>
      <w:r w:rsidRPr="00813941">
        <w:t>Государственная программа развития физической культуры и спорта в Республике Крым на 2015-2020 годы;</w:t>
      </w:r>
    </w:p>
    <w:p w:rsidR="0054521E" w:rsidRPr="00813941" w:rsidRDefault="0054521E" w:rsidP="0054521E">
      <w:pPr>
        <w:pStyle w:val="a8"/>
        <w:numPr>
          <w:ilvl w:val="0"/>
          <w:numId w:val="45"/>
        </w:numPr>
        <w:ind w:left="709" w:hanging="425"/>
      </w:pPr>
      <w:r w:rsidRPr="00813941">
        <w:t>Государственная программа Республики Крым «Доступная среда» на 2016-2018 годы;</w:t>
      </w:r>
    </w:p>
    <w:p w:rsidR="0054521E" w:rsidRPr="00813941" w:rsidRDefault="0054521E" w:rsidP="0054521E">
      <w:pPr>
        <w:pStyle w:val="a8"/>
        <w:numPr>
          <w:ilvl w:val="0"/>
          <w:numId w:val="45"/>
        </w:numPr>
        <w:ind w:left="709" w:hanging="425"/>
      </w:pPr>
      <w:r w:rsidRPr="00813941">
        <w:t>Государственная программа Республики Крым «Развитие жилищного строительства в Республике Крым» на 2017-2020 годы;</w:t>
      </w:r>
    </w:p>
    <w:p w:rsidR="0054521E" w:rsidRPr="00813941" w:rsidRDefault="0054521E" w:rsidP="0054521E">
      <w:pPr>
        <w:pStyle w:val="a8"/>
        <w:numPr>
          <w:ilvl w:val="0"/>
          <w:numId w:val="45"/>
        </w:numPr>
        <w:ind w:left="709" w:hanging="425"/>
      </w:pPr>
      <w:r w:rsidRPr="00813941">
        <w:t>Государственная программа Республики Крым «Развитие культуры, архивного дела и сохранение объектов культурного наследия Республики Крым» на 2017-2020 годы;</w:t>
      </w:r>
    </w:p>
    <w:p w:rsidR="0054521E" w:rsidRPr="00813941" w:rsidRDefault="0054521E" w:rsidP="0054521E">
      <w:pPr>
        <w:pStyle w:val="a8"/>
        <w:numPr>
          <w:ilvl w:val="0"/>
          <w:numId w:val="45"/>
        </w:numPr>
        <w:ind w:left="709" w:hanging="425"/>
      </w:pPr>
      <w:r w:rsidRPr="00813941">
        <w:t>Государственная программа развития водохозяйственного комплекса Республики Крым на 2017-2020 годы;</w:t>
      </w:r>
    </w:p>
    <w:p w:rsidR="0054521E" w:rsidRPr="00813941" w:rsidRDefault="0054521E" w:rsidP="0054521E">
      <w:pPr>
        <w:pStyle w:val="a8"/>
        <w:numPr>
          <w:ilvl w:val="0"/>
          <w:numId w:val="45"/>
        </w:numPr>
        <w:ind w:left="709" w:hanging="425"/>
      </w:pPr>
      <w:r w:rsidRPr="00813941">
        <w:t>Государственная программа Республики Крым «Газификация населенных пунктов Республики Крым»;</w:t>
      </w:r>
    </w:p>
    <w:p w:rsidR="0054521E" w:rsidRPr="00813941" w:rsidRDefault="0054521E" w:rsidP="0054521E">
      <w:pPr>
        <w:pStyle w:val="a8"/>
        <w:numPr>
          <w:ilvl w:val="0"/>
          <w:numId w:val="45"/>
        </w:numPr>
        <w:ind w:left="709" w:hanging="425"/>
      </w:pPr>
      <w:r w:rsidRPr="00813941">
        <w:t>Государственная программа Республики Крым в области обращения с отходами, в том числе с твердыми коммунальными отходами, на 2017-2021 годы;</w:t>
      </w:r>
    </w:p>
    <w:p w:rsidR="0054521E" w:rsidRPr="00813941" w:rsidRDefault="0054521E" w:rsidP="0054521E">
      <w:pPr>
        <w:pStyle w:val="a8"/>
        <w:numPr>
          <w:ilvl w:val="0"/>
          <w:numId w:val="45"/>
        </w:numPr>
        <w:ind w:left="709" w:hanging="425"/>
      </w:pPr>
      <w:r w:rsidRPr="00813941">
        <w:lastRenderedPageBreak/>
        <w:t>Государственная программа Республики Крым «Развитие транспортно-дорожного комплекса Республики Крым» на 2015-2017 годы;</w:t>
      </w:r>
    </w:p>
    <w:p w:rsidR="0054521E" w:rsidRPr="00813941" w:rsidRDefault="0054521E" w:rsidP="0054521E">
      <w:pPr>
        <w:pStyle w:val="a8"/>
        <w:numPr>
          <w:ilvl w:val="0"/>
          <w:numId w:val="45"/>
        </w:numPr>
        <w:ind w:left="709" w:hanging="425"/>
      </w:pPr>
      <w:r w:rsidRPr="00813941">
        <w:t>Государственная программа развития образования в Республике Крым на 2016-2018 годы;</w:t>
      </w:r>
    </w:p>
    <w:p w:rsidR="0054521E" w:rsidRPr="00813941" w:rsidRDefault="0054521E" w:rsidP="0054521E">
      <w:pPr>
        <w:pStyle w:val="a8"/>
        <w:numPr>
          <w:ilvl w:val="0"/>
          <w:numId w:val="45"/>
        </w:numPr>
        <w:ind w:left="709" w:hanging="425"/>
      </w:pPr>
      <w:r w:rsidRPr="00813941">
        <w:t>Государственная программа Республики Крым «Охрана окружающей среды и рационального использования природных ресурсов Республики Крым» на 2015-2017 годы;</w:t>
      </w:r>
    </w:p>
    <w:p w:rsidR="0054521E" w:rsidRPr="00813941" w:rsidRDefault="0054521E" w:rsidP="0054521E">
      <w:pPr>
        <w:pStyle w:val="a8"/>
        <w:numPr>
          <w:ilvl w:val="0"/>
          <w:numId w:val="45"/>
        </w:numPr>
        <w:ind w:left="709" w:hanging="425"/>
      </w:pPr>
      <w:r w:rsidRPr="00813941">
        <w:t>Постановление Совета министров Республики Крым от 24.01.2017 № 18 «Об установлении нормативов минимальной обеспеченности населения Республики Крым площадью торговых объектов»;</w:t>
      </w:r>
    </w:p>
    <w:p w:rsidR="0054521E" w:rsidRPr="00813941" w:rsidRDefault="0054521E" w:rsidP="0054521E">
      <w:pPr>
        <w:pStyle w:val="a8"/>
        <w:numPr>
          <w:ilvl w:val="0"/>
          <w:numId w:val="45"/>
        </w:numPr>
        <w:ind w:left="709" w:hanging="425"/>
      </w:pPr>
      <w:r w:rsidRPr="00813941">
        <w:t>Постановление Совета министров Республики Крым от 12.01.2017 № 1 «Об утверждении территориальной схемы обращения с отходами, в том числе с твердыми коммунальными отходами, Республики Крым»;</w:t>
      </w:r>
    </w:p>
    <w:p w:rsidR="0054521E" w:rsidRDefault="00A61C29" w:rsidP="0054521E">
      <w:pPr>
        <w:pStyle w:val="a8"/>
        <w:numPr>
          <w:ilvl w:val="0"/>
          <w:numId w:val="45"/>
        </w:numPr>
        <w:ind w:left="709" w:hanging="425"/>
      </w:pPr>
      <w:r>
        <w:t>Постановление</w:t>
      </w:r>
      <w:r w:rsidR="0054521E" w:rsidRPr="00813941">
        <w:t xml:space="preserve"> Совета министров Республики Крым от 25.11.2014 г. № 480 «Об утверждении Правил охраны жизни людей на в</w:t>
      </w:r>
      <w:r>
        <w:t>одных объектах Республики Крым»;</w:t>
      </w:r>
    </w:p>
    <w:p w:rsidR="00A61C29" w:rsidRDefault="00A61C29" w:rsidP="00A61C29">
      <w:pPr>
        <w:pStyle w:val="a8"/>
        <w:numPr>
          <w:ilvl w:val="0"/>
          <w:numId w:val="45"/>
        </w:numPr>
        <w:ind w:left="709" w:hanging="425"/>
        <w:rPr>
          <w:color w:val="000000" w:themeColor="text1"/>
        </w:rPr>
      </w:pPr>
      <w:r>
        <w:rPr>
          <w:color w:val="000000" w:themeColor="text1"/>
        </w:rPr>
        <w:t xml:space="preserve">Приказ Государственного комитета по ценам и тарифам Республики Крым от 18.12.2014 № 33/1 «Об утверждении розничных цен на природный газ, реализуемый населению на территории Республики Крым ГУП РК «Крымгазсети»»; </w:t>
      </w:r>
    </w:p>
    <w:p w:rsidR="00A61C29" w:rsidRPr="00A61C29" w:rsidRDefault="00A61C29" w:rsidP="00A61C29">
      <w:pPr>
        <w:pStyle w:val="a8"/>
        <w:numPr>
          <w:ilvl w:val="0"/>
          <w:numId w:val="45"/>
        </w:numPr>
        <w:ind w:left="709" w:hanging="425"/>
        <w:rPr>
          <w:color w:val="000000" w:themeColor="text1"/>
        </w:rPr>
      </w:pPr>
      <w:r>
        <w:rPr>
          <w:color w:val="000000" w:themeColor="text1"/>
        </w:rPr>
        <w:t>Приказ Государственного комитета по ценам и тарифам Республики Крым от 29.09.2017 № 39/2 «</w:t>
      </w:r>
      <w:r>
        <w:rPr>
          <w:bCs/>
          <w:color w:val="000000" w:themeColor="text1"/>
          <w:szCs w:val="28"/>
        </w:rPr>
        <w:t>Об установлении социальной нормы потребления электрической</w:t>
      </w:r>
      <w:r>
        <w:rPr>
          <w:color w:val="000000" w:themeColor="text1"/>
          <w:szCs w:val="28"/>
        </w:rPr>
        <w:t xml:space="preserve"> </w:t>
      </w:r>
      <w:r>
        <w:rPr>
          <w:bCs/>
          <w:color w:val="000000" w:themeColor="text1"/>
          <w:szCs w:val="28"/>
        </w:rPr>
        <w:t>энергии (мощности) на территории Республики Крым» (с изм. от 20.11.2017 №47/1).</w:t>
      </w:r>
    </w:p>
    <w:p w:rsidR="0054521E" w:rsidRPr="00813941" w:rsidRDefault="0054521E" w:rsidP="0054521E">
      <w:pPr>
        <w:pStyle w:val="131"/>
        <w:rPr>
          <w:lang w:val="ru-RU"/>
        </w:rPr>
      </w:pPr>
      <w:r w:rsidRPr="00813941">
        <w:rPr>
          <w:lang w:val="ru-RU"/>
        </w:rPr>
        <w:t>Законодательные и нормативно-правовые акты Нижнегорского района</w:t>
      </w:r>
    </w:p>
    <w:p w:rsidR="0054521E" w:rsidRPr="00813941" w:rsidRDefault="0054521E" w:rsidP="0054521E">
      <w:pPr>
        <w:pStyle w:val="a3"/>
        <w:numPr>
          <w:ilvl w:val="0"/>
          <w:numId w:val="46"/>
        </w:numPr>
        <w:tabs>
          <w:tab w:val="left" w:pos="993"/>
        </w:tabs>
        <w:spacing w:line="276" w:lineRule="auto"/>
        <w:jc w:val="both"/>
        <w:rPr>
          <w:color w:val="000000" w:themeColor="text1"/>
        </w:rPr>
      </w:pPr>
      <w:r w:rsidRPr="00813941">
        <w:rPr>
          <w:color w:val="000000"/>
          <w:shd w:val="clear" w:color="auto" w:fill="FFFFFF"/>
        </w:rPr>
        <w:t>Схема территориального планирования Нижнегорского муниципального района Республики Крым;</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bdr w:val="none" w:sz="0" w:space="0" w:color="auto" w:frame="1"/>
        </w:rPr>
        <w:t>Муниципальная программа «</w:t>
      </w:r>
      <w:r w:rsidRPr="00813941">
        <w:rPr>
          <w:color w:val="000000" w:themeColor="text1"/>
          <w:shd w:val="clear" w:color="auto" w:fill="FFFFFF"/>
        </w:rPr>
        <w:t>Устойчивое развитие сельских территорий Нижнегорского района Республики Крым на 2015-2017 г.»;</w:t>
      </w:r>
      <w:r w:rsidRPr="00813941">
        <w:rPr>
          <w:color w:val="000000" w:themeColor="text1"/>
        </w:rPr>
        <w:t xml:space="preserve"> </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bdr w:val="none" w:sz="0" w:space="0" w:color="auto" w:frame="1"/>
        </w:rPr>
        <w:t>Муниципальная программа «</w:t>
      </w:r>
      <w:r w:rsidRPr="00813941">
        <w:rPr>
          <w:color w:val="000000" w:themeColor="text1"/>
          <w:shd w:val="clear" w:color="auto" w:fill="FFFFFF"/>
        </w:rPr>
        <w:t>Молодежь Нижнегорья» на 2015-2017 годы»</w:t>
      </w:r>
      <w:r w:rsidRPr="00813941">
        <w:rPr>
          <w:color w:val="000000" w:themeColor="text1"/>
        </w:rPr>
        <w:t>»;</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rPr>
        <w:t>Муниципальная программа «Развитие образования в Нижнегорском районе на 2016-2018 годы» (подпрограммы: «</w:t>
      </w:r>
      <w:r w:rsidRPr="00813941">
        <w:rPr>
          <w:color w:val="000000" w:themeColor="text1"/>
          <w:shd w:val="clear" w:color="auto" w:fill="FFFFFF"/>
        </w:rPr>
        <w:t>Дошкольное детство Нижнегорья» на 2016-2018 годы</w:t>
      </w:r>
      <w:r w:rsidRPr="00813941">
        <w:rPr>
          <w:color w:val="000000" w:themeColor="text1"/>
        </w:rPr>
        <w:t>», «Развитие общего среднего образования в Нижнегорском районе на 2016-2018 годы», «Развитие дополнительного образования в Нижнегорском районе на 2016-2018 годы»);</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rPr>
        <w:t>Муниципальная программа «Развитие физической культуры и спорта в муниципальном образовании Нижнегорский район Республики Крым на 2016-2018 годы»;</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rPr>
        <w:t>Муниципальная программа «Развитие культуры и сохранения объектов культурного наследия муниципального образования Нижнегорский район Республики Крым на 2016-2018 годы»;</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bdr w:val="none" w:sz="0" w:space="0" w:color="auto" w:frame="1"/>
        </w:rPr>
        <w:t xml:space="preserve">Муниципальная программа «Предупреждение и ликвидация последствий чрезвычайных ситуаций, обеспечение жизнедеятельности и защиты населения от чрезвычайных ситуаций в Нижнегорском районе на </w:t>
      </w:r>
      <w:r w:rsidRPr="00813941">
        <w:rPr>
          <w:color w:val="000000" w:themeColor="text1"/>
        </w:rPr>
        <w:t>2016-2018 годы»;</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rPr>
        <w:lastRenderedPageBreak/>
        <w:t>Муниципальная программа «Развитие архивного дела в муниципальном образовании Нижнегорский район Республики Крым на 2016-2018 годы»;</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bdr w:val="none" w:sz="0" w:space="0" w:color="auto" w:frame="1"/>
        </w:rPr>
        <w:t>Муниципальная программа «Социальная защита населения Нижнегорского района Республики Крым на 2017-2019 годы»;</w:t>
      </w:r>
    </w:p>
    <w:p w:rsidR="0054521E" w:rsidRPr="00813941" w:rsidRDefault="0054521E" w:rsidP="0054521E">
      <w:pPr>
        <w:pStyle w:val="a8"/>
        <w:numPr>
          <w:ilvl w:val="0"/>
          <w:numId w:val="46"/>
        </w:numPr>
        <w:autoSpaceDE w:val="0"/>
        <w:autoSpaceDN w:val="0"/>
        <w:adjustRightInd w:val="0"/>
        <w:ind w:left="714" w:hanging="357"/>
        <w:rPr>
          <w:color w:val="000000" w:themeColor="text1"/>
        </w:rPr>
      </w:pPr>
      <w:r w:rsidRPr="00813941">
        <w:rPr>
          <w:color w:val="000000" w:themeColor="text1"/>
          <w:bdr w:val="none" w:sz="0" w:space="0" w:color="auto" w:frame="1"/>
        </w:rPr>
        <w:t>Муниципальная программа «</w:t>
      </w:r>
      <w:r w:rsidRPr="00813941">
        <w:rPr>
          <w:color w:val="000000" w:themeColor="text1"/>
        </w:rPr>
        <w:t>Газификация Нижнегорского района Республики Крым на 2017-2020 гг.».</w:t>
      </w:r>
    </w:p>
    <w:p w:rsidR="000C1284" w:rsidRPr="0054521E" w:rsidRDefault="000C1284" w:rsidP="001707C9">
      <w:pPr>
        <w:pStyle w:val="131"/>
        <w:rPr>
          <w:lang w:val="ru-RU"/>
        </w:rPr>
      </w:pPr>
      <w:r w:rsidRPr="0054521E">
        <w:rPr>
          <w:lang w:val="ru-RU"/>
        </w:rPr>
        <w:t xml:space="preserve">Законодательные и нормативно-правовые акты </w:t>
      </w:r>
      <w:r w:rsidR="00AA37F1" w:rsidRPr="0054521E">
        <w:rPr>
          <w:lang w:val="ru-RU"/>
        </w:rPr>
        <w:t>Ивановского</w:t>
      </w:r>
      <w:r w:rsidR="00CA462E" w:rsidRPr="0054521E">
        <w:rPr>
          <w:lang w:val="ru-RU"/>
        </w:rPr>
        <w:t xml:space="preserve"> сельского поселения</w:t>
      </w:r>
    </w:p>
    <w:p w:rsidR="000C1284" w:rsidRPr="0054521E" w:rsidRDefault="000C1284" w:rsidP="0054521E">
      <w:pPr>
        <w:pStyle w:val="a8"/>
        <w:numPr>
          <w:ilvl w:val="0"/>
          <w:numId w:val="40"/>
        </w:numPr>
        <w:ind w:left="721" w:hanging="437"/>
      </w:pPr>
      <w:r w:rsidRPr="0054521E">
        <w:t xml:space="preserve">Устав муниципального образования </w:t>
      </w:r>
      <w:r w:rsidR="00AA37F1" w:rsidRPr="0054521E">
        <w:t>Ивановское</w:t>
      </w:r>
      <w:r w:rsidR="00420132" w:rsidRPr="0054521E">
        <w:t xml:space="preserve"> сельское поселение </w:t>
      </w:r>
      <w:r w:rsidR="001707C9" w:rsidRPr="0054521E">
        <w:t>Нижнегорск</w:t>
      </w:r>
      <w:r w:rsidR="00A044A7" w:rsidRPr="0054521E">
        <w:t>ого</w:t>
      </w:r>
      <w:r w:rsidR="001707C9" w:rsidRPr="0054521E">
        <w:t xml:space="preserve"> район</w:t>
      </w:r>
      <w:r w:rsidR="00A044A7" w:rsidRPr="0054521E">
        <w:t>а Республики</w:t>
      </w:r>
      <w:r w:rsidR="00420132" w:rsidRPr="0054521E">
        <w:t xml:space="preserve"> Крым</w:t>
      </w:r>
      <w:r w:rsidR="0004564B" w:rsidRPr="0054521E">
        <w:t>.</w:t>
      </w:r>
    </w:p>
    <w:p w:rsidR="00973C3C" w:rsidRPr="0054521E" w:rsidRDefault="00973C3C" w:rsidP="00D941CB">
      <w:pPr>
        <w:pStyle w:val="131"/>
        <w:rPr>
          <w:lang w:val="ru-RU"/>
        </w:rPr>
      </w:pPr>
      <w:r w:rsidRPr="0054521E">
        <w:rPr>
          <w:lang w:val="ru-RU"/>
        </w:rPr>
        <w:t>Строительные нормы и правила, своды правил по проектированию и строительству</w:t>
      </w:r>
      <w:r w:rsidR="00D941CB" w:rsidRPr="0054521E">
        <w:rPr>
          <w:lang w:val="ru-RU"/>
        </w:rPr>
        <w:t>, санитарные правила и нормы</w:t>
      </w:r>
    </w:p>
    <w:p w:rsidR="00973C3C" w:rsidRPr="0054521E" w:rsidRDefault="001514EC" w:rsidP="008835AF">
      <w:pPr>
        <w:pStyle w:val="a8"/>
        <w:numPr>
          <w:ilvl w:val="0"/>
          <w:numId w:val="36"/>
        </w:numPr>
        <w:ind w:left="709" w:hanging="425"/>
      </w:pPr>
      <w:r w:rsidRPr="0054521E">
        <w:t>СП 42.13330.2016 «СНиП 2.07.01-89* Градостроительство. Планировка и застройка городских и сельских поселений»</w:t>
      </w:r>
      <w:r w:rsidR="00B42711" w:rsidRPr="0054521E">
        <w:t>;</w:t>
      </w:r>
    </w:p>
    <w:p w:rsidR="00AA6463" w:rsidRPr="0054521E" w:rsidRDefault="00AA6463" w:rsidP="008835AF">
      <w:pPr>
        <w:pStyle w:val="a8"/>
        <w:numPr>
          <w:ilvl w:val="0"/>
          <w:numId w:val="36"/>
        </w:numPr>
        <w:ind w:left="709" w:hanging="425"/>
      </w:pPr>
      <w:r w:rsidRPr="0054521E">
        <w:t>СП 30</w:t>
      </w:r>
      <w:r w:rsidRPr="0054521E">
        <w:noBreakHyphen/>
        <w:t>102</w:t>
      </w:r>
      <w:r w:rsidRPr="0054521E">
        <w:noBreakHyphen/>
        <w:t>99 «Планировка и застройка территорий малоэтажного жилищного строительства»;</w:t>
      </w:r>
    </w:p>
    <w:p w:rsidR="00A6393E" w:rsidRPr="0054521E" w:rsidRDefault="00A6393E" w:rsidP="008835AF">
      <w:pPr>
        <w:pStyle w:val="a8"/>
        <w:numPr>
          <w:ilvl w:val="0"/>
          <w:numId w:val="36"/>
        </w:numPr>
        <w:ind w:left="709" w:hanging="425"/>
      </w:pPr>
      <w:r w:rsidRPr="0054521E">
        <w:t>СП 44.13330.2011 «Административные и бытовые здания»;</w:t>
      </w:r>
    </w:p>
    <w:p w:rsidR="00A6393E" w:rsidRPr="0054521E" w:rsidRDefault="00A6393E" w:rsidP="008835AF">
      <w:pPr>
        <w:pStyle w:val="a8"/>
        <w:numPr>
          <w:ilvl w:val="0"/>
          <w:numId w:val="36"/>
        </w:numPr>
        <w:ind w:left="709" w:hanging="425"/>
      </w:pPr>
      <w:r w:rsidRPr="0054521E">
        <w:t>СП 35.13330.2011 «Мосты и трубы»;</w:t>
      </w:r>
    </w:p>
    <w:p w:rsidR="00A6393E" w:rsidRPr="0054521E" w:rsidRDefault="00A6393E" w:rsidP="008835AF">
      <w:pPr>
        <w:pStyle w:val="a8"/>
        <w:numPr>
          <w:ilvl w:val="0"/>
          <w:numId w:val="36"/>
        </w:numPr>
        <w:ind w:left="709" w:hanging="425"/>
      </w:pPr>
      <w:r w:rsidRPr="0054521E">
        <w:t>СП 122.13330.2012 «Тоннели железнодорожные и автодорожные»;</w:t>
      </w:r>
    </w:p>
    <w:p w:rsidR="00973C3C" w:rsidRPr="0054521E" w:rsidRDefault="00973C3C" w:rsidP="008835AF">
      <w:pPr>
        <w:pStyle w:val="a8"/>
        <w:numPr>
          <w:ilvl w:val="0"/>
          <w:numId w:val="36"/>
        </w:numPr>
        <w:ind w:left="709" w:hanging="425"/>
      </w:pPr>
      <w:r w:rsidRPr="0054521E">
        <w:t>СП 131.13330.2</w:t>
      </w:r>
      <w:r w:rsidR="00B42711" w:rsidRPr="0054521E">
        <w:t>012 «Строительная климатология»;</w:t>
      </w:r>
    </w:p>
    <w:p w:rsidR="00973C3C" w:rsidRPr="0054521E" w:rsidRDefault="00973C3C" w:rsidP="008835AF">
      <w:pPr>
        <w:pStyle w:val="a8"/>
        <w:numPr>
          <w:ilvl w:val="0"/>
          <w:numId w:val="36"/>
        </w:numPr>
        <w:ind w:left="709" w:hanging="425"/>
      </w:pPr>
      <w:r w:rsidRPr="0054521E">
        <w:t>СП 124.1333</w:t>
      </w:r>
      <w:r w:rsidR="00B42711" w:rsidRPr="0054521E">
        <w:t>0.2012 «Тепловые сети»;</w:t>
      </w:r>
    </w:p>
    <w:p w:rsidR="00A6393E" w:rsidRPr="0054521E" w:rsidRDefault="00A6393E" w:rsidP="008835AF">
      <w:pPr>
        <w:pStyle w:val="a8"/>
        <w:numPr>
          <w:ilvl w:val="0"/>
          <w:numId w:val="36"/>
        </w:numPr>
        <w:ind w:left="709" w:hanging="425"/>
      </w:pPr>
      <w:r w:rsidRPr="0054521E">
        <w:t>СП 50.13330.2012 «Тепловая защита зданий»;</w:t>
      </w:r>
    </w:p>
    <w:p w:rsidR="00973C3C" w:rsidRPr="0054521E" w:rsidRDefault="00973C3C" w:rsidP="008835AF">
      <w:pPr>
        <w:pStyle w:val="a8"/>
        <w:numPr>
          <w:ilvl w:val="0"/>
          <w:numId w:val="36"/>
        </w:numPr>
        <w:ind w:left="709" w:hanging="425"/>
      </w:pPr>
      <w:r w:rsidRPr="0054521E">
        <w:t>СП 31.13330.2012 «Водоснабжен</w:t>
      </w:r>
      <w:r w:rsidR="00B42711" w:rsidRPr="0054521E">
        <w:t>ие. Наружные сети и сооружения»;</w:t>
      </w:r>
    </w:p>
    <w:p w:rsidR="00973C3C" w:rsidRPr="0054521E" w:rsidRDefault="00C374CE" w:rsidP="008835AF">
      <w:pPr>
        <w:pStyle w:val="a8"/>
        <w:numPr>
          <w:ilvl w:val="0"/>
          <w:numId w:val="36"/>
        </w:numPr>
        <w:ind w:left="709" w:hanging="425"/>
      </w:pPr>
      <w:r w:rsidRPr="0054521E">
        <w:t>СП 30.13330.2016</w:t>
      </w:r>
      <w:r w:rsidR="00973C3C" w:rsidRPr="0054521E">
        <w:t xml:space="preserve"> «Внутренний в</w:t>
      </w:r>
      <w:r w:rsidR="00B42711" w:rsidRPr="0054521E">
        <w:t>одопровод и канализация зданий»;</w:t>
      </w:r>
    </w:p>
    <w:p w:rsidR="00973C3C" w:rsidRPr="0054521E" w:rsidRDefault="00973C3C" w:rsidP="008835AF">
      <w:pPr>
        <w:pStyle w:val="a8"/>
        <w:numPr>
          <w:ilvl w:val="0"/>
          <w:numId w:val="36"/>
        </w:numPr>
        <w:ind w:left="709" w:hanging="425"/>
      </w:pPr>
      <w:r w:rsidRPr="0054521E">
        <w:t>СП 32.13330.2012 «Канализац</w:t>
      </w:r>
      <w:r w:rsidR="00B42711" w:rsidRPr="0054521E">
        <w:t>ия. Наружные сети и сооружения»;</w:t>
      </w:r>
    </w:p>
    <w:p w:rsidR="00973C3C" w:rsidRPr="0054521E" w:rsidRDefault="00973C3C" w:rsidP="008835AF">
      <w:pPr>
        <w:pStyle w:val="a8"/>
        <w:numPr>
          <w:ilvl w:val="0"/>
          <w:numId w:val="36"/>
        </w:numPr>
        <w:ind w:left="709" w:hanging="425"/>
      </w:pPr>
      <w:r w:rsidRPr="0054521E">
        <w:t>СП 118.13330.2012 «Об</w:t>
      </w:r>
      <w:r w:rsidR="00B42711" w:rsidRPr="0054521E">
        <w:t>щественные здания и сооружения»;</w:t>
      </w:r>
    </w:p>
    <w:p w:rsidR="00973C3C" w:rsidRPr="0054521E" w:rsidRDefault="00973C3C" w:rsidP="008835AF">
      <w:pPr>
        <w:pStyle w:val="a8"/>
        <w:numPr>
          <w:ilvl w:val="0"/>
          <w:numId w:val="36"/>
        </w:numPr>
        <w:ind w:left="709" w:hanging="425"/>
      </w:pPr>
      <w:r w:rsidRPr="0054521E">
        <w:t xml:space="preserve">СП 88.13330.2014 «Защитные </w:t>
      </w:r>
      <w:r w:rsidR="00A6393E" w:rsidRPr="0054521E">
        <w:t>сооружения гражданской обороны»;</w:t>
      </w:r>
    </w:p>
    <w:p w:rsidR="00973C3C" w:rsidRPr="0054521E" w:rsidRDefault="00973C3C" w:rsidP="008835AF">
      <w:pPr>
        <w:pStyle w:val="a8"/>
        <w:numPr>
          <w:ilvl w:val="0"/>
          <w:numId w:val="36"/>
        </w:numPr>
        <w:ind w:left="709" w:hanging="425"/>
      </w:pPr>
      <w:r w:rsidRPr="0054521E">
        <w:t>СП 112.13330.2011 «Пожарная бе</w:t>
      </w:r>
      <w:r w:rsidR="00A6393E" w:rsidRPr="0054521E">
        <w:t>зопасность зданий и сооружений»;</w:t>
      </w:r>
    </w:p>
    <w:p w:rsidR="00973C3C" w:rsidRPr="0054521E" w:rsidRDefault="00973C3C" w:rsidP="008835AF">
      <w:pPr>
        <w:pStyle w:val="a8"/>
        <w:numPr>
          <w:ilvl w:val="0"/>
          <w:numId w:val="36"/>
        </w:numPr>
        <w:ind w:left="709" w:hanging="425"/>
      </w:pPr>
      <w:r w:rsidRPr="0054521E">
        <w:t xml:space="preserve">СП 11.13130.2009 «Места дислокации подразделений пожарной охраны. </w:t>
      </w:r>
      <w:r w:rsidR="00A6393E" w:rsidRPr="0054521E">
        <w:t>Порядок и методика определения»;</w:t>
      </w:r>
    </w:p>
    <w:p w:rsidR="00A6393E" w:rsidRPr="0054521E" w:rsidRDefault="00A6393E" w:rsidP="008835AF">
      <w:pPr>
        <w:pStyle w:val="a8"/>
        <w:numPr>
          <w:ilvl w:val="0"/>
          <w:numId w:val="36"/>
        </w:numPr>
        <w:ind w:left="709" w:hanging="425"/>
      </w:pPr>
      <w:r w:rsidRPr="0054521E">
        <w:t>СП 8.13130.2009 Системы противопожарной защиты. Источники наружного противопожарного водоснабжения. Требования пожарной безопасности;</w:t>
      </w:r>
    </w:p>
    <w:p w:rsidR="00A6393E" w:rsidRPr="0054521E" w:rsidRDefault="00A6393E" w:rsidP="008835AF">
      <w:pPr>
        <w:pStyle w:val="a8"/>
        <w:numPr>
          <w:ilvl w:val="0"/>
          <w:numId w:val="36"/>
        </w:numPr>
        <w:spacing w:line="240" w:lineRule="auto"/>
        <w:ind w:left="709" w:hanging="425"/>
      </w:pPr>
      <w:r w:rsidRPr="0054521E">
        <w:t>СП 42-101-2003 «Общие положения по проектированию и строительству газораспределительных систем из металлических и полиэтиленовых труб»;</w:t>
      </w:r>
    </w:p>
    <w:p w:rsidR="00A6393E" w:rsidRPr="0054521E" w:rsidRDefault="00E16401" w:rsidP="008835AF">
      <w:pPr>
        <w:pStyle w:val="a8"/>
        <w:numPr>
          <w:ilvl w:val="0"/>
          <w:numId w:val="36"/>
        </w:numPr>
        <w:spacing w:line="240" w:lineRule="auto"/>
        <w:ind w:left="709" w:hanging="425"/>
      </w:pPr>
      <w:r w:rsidRPr="0054521E">
        <w:t>СП 59.13330.2016</w:t>
      </w:r>
      <w:r w:rsidR="00A6393E" w:rsidRPr="0054521E">
        <w:t xml:space="preserve"> «Доступность зданий и сооружений для маломобильных групп населения»;</w:t>
      </w:r>
    </w:p>
    <w:p w:rsidR="00AA6463" w:rsidRPr="0054521E" w:rsidRDefault="00AA6463" w:rsidP="008835AF">
      <w:pPr>
        <w:pStyle w:val="a8"/>
        <w:numPr>
          <w:ilvl w:val="0"/>
          <w:numId w:val="36"/>
        </w:numPr>
        <w:spacing w:line="240" w:lineRule="auto"/>
        <w:ind w:left="709" w:hanging="425"/>
      </w:pPr>
      <w:r w:rsidRPr="0054521E">
        <w:t>СП 134.13330.2012 «Системы электросвязи зданий и сооружений. Основные положения проектирования»;</w:t>
      </w:r>
    </w:p>
    <w:p w:rsidR="00E02ABC" w:rsidRPr="0054521E" w:rsidRDefault="00E02ABC" w:rsidP="008835AF">
      <w:pPr>
        <w:pStyle w:val="a8"/>
        <w:numPr>
          <w:ilvl w:val="0"/>
          <w:numId w:val="36"/>
        </w:numPr>
        <w:ind w:left="709" w:hanging="425"/>
      </w:pPr>
      <w:r w:rsidRPr="0054521E">
        <w:t>СанПиН 2.2.1/2.1.1.1200-03 «Санитарно-защитные зоны и санитарная классификация предприят</w:t>
      </w:r>
      <w:r w:rsidR="00A6393E" w:rsidRPr="0054521E">
        <w:t>ий, сооружений и иных объектов»;</w:t>
      </w:r>
    </w:p>
    <w:p w:rsidR="00E02ABC" w:rsidRPr="0054521E" w:rsidRDefault="00E02ABC" w:rsidP="008835AF">
      <w:pPr>
        <w:pStyle w:val="a8"/>
        <w:numPr>
          <w:ilvl w:val="0"/>
          <w:numId w:val="36"/>
        </w:numPr>
        <w:ind w:left="709" w:hanging="425"/>
      </w:pPr>
      <w:r w:rsidRPr="0054521E">
        <w:t>СанПиН 2.1.5.980-00 «Гигиенические требова</w:t>
      </w:r>
      <w:r w:rsidR="00A6393E" w:rsidRPr="0054521E">
        <w:t>ния к охране поверхностных вод»;</w:t>
      </w:r>
    </w:p>
    <w:p w:rsidR="00A6393E" w:rsidRPr="0054521E" w:rsidRDefault="00A6393E" w:rsidP="008835AF">
      <w:pPr>
        <w:pStyle w:val="a8"/>
        <w:numPr>
          <w:ilvl w:val="0"/>
          <w:numId w:val="36"/>
        </w:numPr>
        <w:ind w:left="709" w:hanging="425"/>
      </w:pPr>
      <w:r w:rsidRPr="0054521E">
        <w:t>СанПиН 42-128-4690-88 «Санитарные правила содержания территорий населенных мест»;</w:t>
      </w:r>
    </w:p>
    <w:p w:rsidR="00E02ABC" w:rsidRPr="0054521E" w:rsidRDefault="00A6393E" w:rsidP="00A61C29">
      <w:pPr>
        <w:pStyle w:val="a8"/>
        <w:numPr>
          <w:ilvl w:val="0"/>
          <w:numId w:val="36"/>
        </w:numPr>
        <w:ind w:left="709" w:hanging="425"/>
      </w:pPr>
      <w:r w:rsidRPr="0054521E">
        <w:t>НПБ 101-95 «Нормы проектирования объектов пожарной охраны».</w:t>
      </w:r>
    </w:p>
    <w:p w:rsidR="00B41DC1" w:rsidRPr="0054521E" w:rsidRDefault="00B41DC1" w:rsidP="00B41DC1">
      <w:pPr>
        <w:pStyle w:val="1"/>
      </w:pPr>
      <w:bookmarkStart w:id="125" w:name="_Toc500752623"/>
      <w:r w:rsidRPr="0054521E">
        <w:lastRenderedPageBreak/>
        <w:t xml:space="preserve">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w:t>
      </w:r>
      <w:r w:rsidR="00925F49" w:rsidRPr="0054521E">
        <w:t>ОБРАЗОВАНИЯ «</w:t>
      </w:r>
      <w:r w:rsidR="00AA37F1" w:rsidRPr="0054521E">
        <w:t>ИВАНОВСКОЕ</w:t>
      </w:r>
      <w:r w:rsidR="00925F49" w:rsidRPr="0054521E">
        <w:t xml:space="preserve"> СЕЛЬСКОЕ ПОСЕЛЕНИЕ»</w:t>
      </w:r>
      <w:bookmarkEnd w:id="125"/>
    </w:p>
    <w:p w:rsidR="00B41DC1" w:rsidRPr="0054521E" w:rsidRDefault="00B41DC1" w:rsidP="00B41DC1">
      <w:r w:rsidRPr="0054521E">
        <w:t xml:space="preserve">Действие местных нормативов градостроительного проектирования </w:t>
      </w:r>
      <w:r w:rsidR="00AA37F1" w:rsidRPr="0054521E">
        <w:t>Ивановского</w:t>
      </w:r>
      <w:r w:rsidR="00CA462E" w:rsidRPr="0054521E">
        <w:t xml:space="preserve"> сельского поселения</w:t>
      </w:r>
      <w:r w:rsidRPr="0054521E">
        <w:t xml:space="preserve"> распространяется на всю территорию </w:t>
      </w:r>
      <w:r w:rsidR="00AA37F1" w:rsidRPr="0054521E">
        <w:t>Ивановского</w:t>
      </w:r>
      <w:r w:rsidR="00CA462E" w:rsidRPr="0054521E">
        <w:t xml:space="preserve"> сельского поселения</w:t>
      </w:r>
      <w:r w:rsidRPr="0054521E">
        <w:t>, на правоотношения, возникшие после утверждения настоящих местных нормативов градостроительного проектирования.</w:t>
      </w:r>
    </w:p>
    <w:p w:rsidR="00B41DC1" w:rsidRPr="0054521E" w:rsidRDefault="00B41DC1" w:rsidP="00B41DC1">
      <w:r w:rsidRPr="0054521E">
        <w:t xml:space="preserve">Настоящие местные нормативы градостроительного проектирования </w:t>
      </w:r>
      <w:r w:rsidR="00AA37F1" w:rsidRPr="0054521E">
        <w:t>Ивановского</w:t>
      </w:r>
      <w:r w:rsidR="00CA462E" w:rsidRPr="0054521E">
        <w:t xml:space="preserve"> сельского поселения</w:t>
      </w:r>
      <w:r w:rsidRPr="0054521E">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FB53D5" w:rsidRPr="0054521E">
        <w:t>сельского поселения</w:t>
      </w:r>
      <w:r w:rsidR="00536045" w:rsidRPr="0054521E">
        <w:t>, объектами благоустройства территории</w:t>
      </w:r>
      <w:r w:rsidRPr="0054521E">
        <w:t xml:space="preserve"> и расчетных показателей максимально допустимого уровня территориальной доступности таких объек</w:t>
      </w:r>
      <w:r w:rsidR="00FB53D5" w:rsidRPr="0054521E">
        <w:t>тов для населения сельского поселения</w:t>
      </w:r>
      <w:r w:rsidRPr="0054521E">
        <w:t>.</w:t>
      </w:r>
    </w:p>
    <w:p w:rsidR="00925F49" w:rsidRPr="0054521E" w:rsidRDefault="00B41DC1" w:rsidP="00925F49">
      <w:r w:rsidRPr="0054521E">
        <w:t xml:space="preserve">Перечень объектов местного значения </w:t>
      </w:r>
      <w:r w:rsidR="00FB53D5" w:rsidRPr="0054521E">
        <w:t>сельского поселения</w:t>
      </w:r>
      <w:r w:rsidRPr="0054521E">
        <w:t xml:space="preserve"> для целей настоящих местных нормативов</w:t>
      </w:r>
      <w:r w:rsidR="00C31524" w:rsidRPr="0054521E">
        <w:t xml:space="preserve"> градостроительного проектирования</w:t>
      </w:r>
      <w:r w:rsidRPr="0054521E">
        <w:t xml:space="preserve"> </w:t>
      </w:r>
      <w:r w:rsidR="00AA37F1" w:rsidRPr="0054521E">
        <w:t>Ивановского</w:t>
      </w:r>
      <w:r w:rsidR="00CA462E" w:rsidRPr="0054521E">
        <w:t xml:space="preserve"> сельского поселения</w:t>
      </w:r>
      <w:r w:rsidR="00FB53D5" w:rsidRPr="0054521E">
        <w:t xml:space="preserve"> </w:t>
      </w:r>
      <w:r w:rsidRPr="0054521E">
        <w:t>подготовлен на основании</w:t>
      </w:r>
      <w:r w:rsidR="00925F49" w:rsidRPr="0054521E">
        <w:tab/>
        <w:t>статьи 29.2 Градостроительно</w:t>
      </w:r>
      <w:r w:rsidR="00FF4CD2" w:rsidRPr="0054521E">
        <w:t>го кодекса Российской Федерации;</w:t>
      </w:r>
      <w:r w:rsidR="00925F49" w:rsidRPr="0054521E">
        <w:t xml:space="preserve"> статьи 14 Федерального закона от 06.10.2003 № 131-ФЗ «Об общих принципах организации местного самоу</w:t>
      </w:r>
      <w:r w:rsidR="00FF4CD2" w:rsidRPr="0054521E">
        <w:t>правления Российской Федерации»;</w:t>
      </w:r>
      <w:r w:rsidR="00925F49" w:rsidRPr="0054521E">
        <w:t xml:space="preserve"> статьи 11 Закона Республики Крым от 16.01.2015 № 67-ЗРК/2015 «О регулировании градостроительной </w:t>
      </w:r>
      <w:r w:rsidR="00FF4CD2" w:rsidRPr="0054521E">
        <w:t>деятельности в Республике Крым»;</w:t>
      </w:r>
      <w:r w:rsidR="00925F49" w:rsidRPr="0054521E">
        <w:t xml:space="preserve"> статьи 4 Закона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w:t>
      </w:r>
      <w:r w:rsidR="00FF4CD2" w:rsidRPr="0054521E">
        <w:t>еспублики Крым»;</w:t>
      </w:r>
      <w:r w:rsidR="00925F49" w:rsidRPr="0054521E">
        <w:t xml:space="preserve"> статьи 2 Закона Республики Крым от 19 января 2015 г. № 71-ЗРК/2015 «О закреплении за сельскими поселениями Республики К</w:t>
      </w:r>
      <w:r w:rsidR="00FF4CD2" w:rsidRPr="0054521E">
        <w:t>рым вопросов местного значения»;</w:t>
      </w:r>
      <w:r w:rsidR="00925F49" w:rsidRPr="0054521E">
        <w:t xml:space="preserve"> статьи 5 Устава муниципального образования </w:t>
      </w:r>
      <w:r w:rsidR="00AA37F1" w:rsidRPr="0054521E">
        <w:t>Ивановское</w:t>
      </w:r>
      <w:r w:rsidR="00925F49" w:rsidRPr="0054521E">
        <w:t xml:space="preserve"> сельское поселение</w:t>
      </w:r>
      <w:r w:rsidR="00420132" w:rsidRPr="0054521E">
        <w:t xml:space="preserve"> </w:t>
      </w:r>
      <w:r w:rsidR="001707C9" w:rsidRPr="0054521E">
        <w:t>Нижнегорск</w:t>
      </w:r>
      <w:r w:rsidR="005C2FA4" w:rsidRPr="0054521E">
        <w:t>ого</w:t>
      </w:r>
      <w:r w:rsidR="001707C9" w:rsidRPr="0054521E">
        <w:t xml:space="preserve"> район</w:t>
      </w:r>
      <w:r w:rsidR="005C2FA4" w:rsidRPr="0054521E">
        <w:t>а Республики</w:t>
      </w:r>
      <w:r w:rsidR="00420132" w:rsidRPr="0054521E">
        <w:t xml:space="preserve"> Крым</w:t>
      </w:r>
      <w:r w:rsidR="005C2FA4" w:rsidRPr="0054521E">
        <w:t>.</w:t>
      </w:r>
    </w:p>
    <w:p w:rsidR="00B41DC1" w:rsidRPr="0054521E" w:rsidRDefault="00B41DC1" w:rsidP="00B41DC1">
      <w:r w:rsidRPr="0054521E">
        <w:t xml:space="preserve">Расчетные показатели минимально допустимого уровня обеспеченности объектами местного значения </w:t>
      </w:r>
      <w:r w:rsidR="00616E1D" w:rsidRPr="0054521E">
        <w:t>сельского поселения</w:t>
      </w:r>
      <w:r w:rsidRPr="0054521E">
        <w:t xml:space="preserve"> для населения </w:t>
      </w:r>
      <w:r w:rsidR="00AA37F1" w:rsidRPr="0054521E">
        <w:t>Ивановского</w:t>
      </w:r>
      <w:r w:rsidR="00CA462E" w:rsidRPr="0054521E">
        <w:t xml:space="preserve"> сельского поселения</w:t>
      </w:r>
      <w:r w:rsidRPr="0054521E">
        <w:t xml:space="preserve">, установленные местными нормативами градостроительного проектирования </w:t>
      </w:r>
      <w:r w:rsidR="00AA37F1" w:rsidRPr="0054521E">
        <w:t>Ивановского</w:t>
      </w:r>
      <w:r w:rsidR="00CA462E" w:rsidRPr="0054521E">
        <w:t xml:space="preserve"> сельского поселения</w:t>
      </w:r>
      <w:r w:rsidRPr="0054521E">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3A2097" w:rsidRPr="0054521E">
        <w:t>сельского поселения</w:t>
      </w:r>
      <w:r w:rsidRPr="0054521E">
        <w:t xml:space="preserve"> для населения </w:t>
      </w:r>
      <w:r w:rsidR="00AA37F1" w:rsidRPr="0054521E">
        <w:t>Ивановского</w:t>
      </w:r>
      <w:r w:rsidR="00CA462E" w:rsidRPr="0054521E">
        <w:t xml:space="preserve"> сельского поселения</w:t>
      </w:r>
      <w:r w:rsidR="00925F49" w:rsidRPr="0054521E">
        <w:t>, установленных Региональными нормативами градостроительного проектирования Республики Крым.</w:t>
      </w:r>
    </w:p>
    <w:p w:rsidR="00B41DC1" w:rsidRPr="0054521E" w:rsidRDefault="00B41DC1" w:rsidP="00B41DC1">
      <w:r w:rsidRPr="0054521E">
        <w:t xml:space="preserve">Расчетные показатели максимально допустимого уровня территориальной доступности объектов местного значения </w:t>
      </w:r>
      <w:r w:rsidR="00616E1D" w:rsidRPr="0054521E">
        <w:t>сельского поселения</w:t>
      </w:r>
      <w:r w:rsidRPr="0054521E">
        <w:t xml:space="preserve"> для населения </w:t>
      </w:r>
      <w:r w:rsidR="00AA37F1" w:rsidRPr="0054521E">
        <w:t>Ивановского</w:t>
      </w:r>
      <w:r w:rsidR="00CA462E" w:rsidRPr="0054521E">
        <w:t xml:space="preserve"> сельского поселения</w:t>
      </w:r>
      <w:r w:rsidRPr="0054521E">
        <w:t xml:space="preserve">, установленные местными нормативами градостроительного проектирования </w:t>
      </w:r>
      <w:r w:rsidR="00AA37F1" w:rsidRPr="0054521E">
        <w:t>Ивановского</w:t>
      </w:r>
      <w:r w:rsidR="00CA462E" w:rsidRPr="0054521E">
        <w:t xml:space="preserve"> сельского поселения</w:t>
      </w:r>
      <w:r w:rsidRPr="0054521E">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616E1D" w:rsidRPr="0054521E">
        <w:t>сельского поселения</w:t>
      </w:r>
      <w:r w:rsidRPr="0054521E">
        <w:t xml:space="preserve"> для населения </w:t>
      </w:r>
      <w:r w:rsidR="00AA37F1" w:rsidRPr="0054521E">
        <w:t>Ивановского</w:t>
      </w:r>
      <w:r w:rsidR="00CA462E" w:rsidRPr="0054521E">
        <w:t xml:space="preserve"> сельского поселения</w:t>
      </w:r>
      <w:r w:rsidRPr="0054521E">
        <w:t xml:space="preserve">, установленных </w:t>
      </w:r>
      <w:r w:rsidR="00536045" w:rsidRPr="0054521E">
        <w:t>Региональными нормативами градостроительного проектирования Республики Крым.</w:t>
      </w:r>
    </w:p>
    <w:p w:rsidR="00B41DC1" w:rsidRPr="0054521E" w:rsidRDefault="00B41DC1" w:rsidP="00B41DC1">
      <w:r w:rsidRPr="0054521E">
        <w:lastRenderedPageBreak/>
        <w:t xml:space="preserve">Расчетные показатели минимально допустимого уровня обеспеченности объектами местного значения </w:t>
      </w:r>
      <w:r w:rsidR="00616E1D" w:rsidRPr="0054521E">
        <w:t>сельского поселения</w:t>
      </w:r>
      <w:r w:rsidR="00273D93" w:rsidRPr="0054521E">
        <w:t xml:space="preserve"> </w:t>
      </w:r>
      <w:r w:rsidRPr="0054521E">
        <w:t xml:space="preserve">и расчетные показатели максимально допустимого уровня территориальной доступности таких объектов для населения </w:t>
      </w:r>
      <w:r w:rsidR="00616E1D" w:rsidRPr="0054521E">
        <w:t>сельского поселения</w:t>
      </w:r>
      <w:r w:rsidRPr="0054521E">
        <w:t>, установленные в местных нормативах</w:t>
      </w:r>
      <w:r w:rsidR="00C31524" w:rsidRPr="0054521E">
        <w:t xml:space="preserve"> градостроительного проектирования</w:t>
      </w:r>
      <w:r w:rsidRPr="0054521E">
        <w:t xml:space="preserve"> </w:t>
      </w:r>
      <w:r w:rsidR="00AA37F1" w:rsidRPr="0054521E">
        <w:t>Ивановского</w:t>
      </w:r>
      <w:r w:rsidR="00CA462E" w:rsidRPr="0054521E">
        <w:t xml:space="preserve"> сельского поселения</w:t>
      </w:r>
      <w:r w:rsidRPr="0054521E">
        <w:t xml:space="preserve">, применяются при подготовке генерального плана </w:t>
      </w:r>
      <w:r w:rsidR="00AA37F1" w:rsidRPr="0054521E">
        <w:t>Ивановского</w:t>
      </w:r>
      <w:r w:rsidR="00CA462E" w:rsidRPr="0054521E">
        <w:t xml:space="preserve"> сельского поселения</w:t>
      </w:r>
      <w:r w:rsidRPr="0054521E">
        <w:t xml:space="preserve">, правил землепользования и застройки </w:t>
      </w:r>
      <w:r w:rsidR="00AA37F1" w:rsidRPr="0054521E">
        <w:t>Ивановского</w:t>
      </w:r>
      <w:r w:rsidR="00CA462E" w:rsidRPr="0054521E">
        <w:t xml:space="preserve"> сельского поселения</w:t>
      </w:r>
      <w:r w:rsidRPr="0054521E">
        <w:t xml:space="preserve">, документации по планировке территории. </w:t>
      </w:r>
    </w:p>
    <w:p w:rsidR="00B41DC1" w:rsidRPr="0054521E" w:rsidRDefault="00B41DC1" w:rsidP="00B41DC1">
      <w:r w:rsidRPr="0054521E">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41DC1" w:rsidRPr="0054521E" w:rsidRDefault="00B41DC1" w:rsidP="00B41DC1">
      <w:r w:rsidRPr="0054521E">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AA37F1" w:rsidRPr="0054521E">
        <w:t>Ивановского</w:t>
      </w:r>
      <w:r w:rsidR="00CA462E" w:rsidRPr="0054521E">
        <w:t xml:space="preserve"> сельского поселения</w:t>
      </w:r>
      <w:r w:rsidRPr="0054521E">
        <w:t xml:space="preserve"> законодательства о градостроительной деятельности. </w:t>
      </w:r>
    </w:p>
    <w:p w:rsidR="00B41DC1" w:rsidRPr="0054521E" w:rsidRDefault="00B41DC1" w:rsidP="00B41DC1">
      <w:r w:rsidRPr="0054521E">
        <w:t xml:space="preserve">В процессе подготовки генерального плана </w:t>
      </w:r>
      <w:r w:rsidR="00AA37F1" w:rsidRPr="0054521E">
        <w:t>Ивановского</w:t>
      </w:r>
      <w:r w:rsidR="00CA462E" w:rsidRPr="0054521E">
        <w:t xml:space="preserve"> сельского поселения</w:t>
      </w:r>
      <w:r w:rsidRPr="0054521E">
        <w:t xml:space="preserve">, необходимо применять расчетные показатели уровня минимальной обеспеченности объектами местного значения </w:t>
      </w:r>
      <w:r w:rsidR="003A2097" w:rsidRPr="0054521E">
        <w:t>сельского поселения</w:t>
      </w:r>
      <w:r w:rsidRPr="0054521E">
        <w:t xml:space="preserve">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w:t>
      </w:r>
      <w:r w:rsidR="004C2C59" w:rsidRPr="0054521E">
        <w:t>сельского поселения</w:t>
      </w:r>
      <w:r w:rsidRPr="0054521E">
        <w:t xml:space="preserve">, а также расчетные показатели уровня минимальной обеспеченности объектами, не относящимися к объектам местного значения </w:t>
      </w:r>
      <w:r w:rsidR="004C2C59" w:rsidRPr="0054521E">
        <w:t>сельского поселения</w:t>
      </w:r>
      <w:r w:rsidRPr="0054521E">
        <w:t xml:space="preserve">, и уровня максимальной территориальной доступности таких объектов. </w:t>
      </w:r>
    </w:p>
    <w:p w:rsidR="00B41DC1" w:rsidRPr="0054521E" w:rsidRDefault="00B41DC1" w:rsidP="00B41DC1">
      <w:r w:rsidRPr="0054521E">
        <w:t xml:space="preserve">В ходе подготовки документации по планировке территории в границах </w:t>
      </w:r>
      <w:r w:rsidR="004C2C59" w:rsidRPr="0054521E">
        <w:t>сельского поселения</w:t>
      </w:r>
      <w:r w:rsidRPr="0054521E">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sidR="004C2C59" w:rsidRPr="0054521E">
        <w:t>сельского поселения</w:t>
      </w:r>
      <w:r w:rsidRPr="0054521E">
        <w:t xml:space="preserve">, а также расчетные показатели минимально допустимого уровня обеспеченности объектами, не относящимися к объектам местного значения </w:t>
      </w:r>
      <w:r w:rsidR="004C2C59" w:rsidRPr="0054521E">
        <w:t>сельского поселения</w:t>
      </w:r>
      <w:r w:rsidRPr="0054521E">
        <w:t xml:space="preserve">, и расчетные показатели минимально допустимых площадей территорий для размещения соответствующих объектов. </w:t>
      </w:r>
    </w:p>
    <w:p w:rsidR="00B41DC1" w:rsidRPr="0054521E" w:rsidRDefault="00B41DC1" w:rsidP="00B41DC1">
      <w:r w:rsidRPr="0054521E">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B41DC1" w:rsidRPr="0054521E" w:rsidRDefault="00B41DC1" w:rsidP="00B41DC1">
      <w:r w:rsidRPr="0054521E">
        <w:t>Расчетные показатели минимально допустимого уровня обеспеченности объектам</w:t>
      </w:r>
      <w:r w:rsidR="0054521E">
        <w:t>и</w:t>
      </w:r>
      <w:r w:rsidRPr="0054521E">
        <w:t xml:space="preserve"> местного значения </w:t>
      </w:r>
      <w:r w:rsidR="004C2C59" w:rsidRPr="0054521E">
        <w:t>сельского поселения</w:t>
      </w:r>
      <w:r w:rsidRPr="0054521E">
        <w:t xml:space="preserve">,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w:t>
      </w:r>
      <w:r w:rsidR="00FF5C94" w:rsidRPr="0054521E">
        <w:t>сельского поселения</w:t>
      </w:r>
      <w:r w:rsidRPr="0054521E">
        <w:t xml:space="preserve"> в генеральном плане </w:t>
      </w:r>
      <w:r w:rsidR="00AA37F1" w:rsidRPr="0054521E">
        <w:t>Ивановского</w:t>
      </w:r>
      <w:r w:rsidR="00CA462E" w:rsidRPr="0054521E">
        <w:t xml:space="preserve"> сельского поселения</w:t>
      </w:r>
      <w:r w:rsidRPr="0054521E">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FF5C94" w:rsidRPr="0054521E">
        <w:t>сельского поселения</w:t>
      </w:r>
      <w:r w:rsidR="00813941">
        <w:t xml:space="preserve"> </w:t>
      </w:r>
      <w:r w:rsidRPr="0054521E">
        <w:t xml:space="preserve">и параметров соответствующих земельных </w:t>
      </w:r>
      <w:r w:rsidRPr="0054521E">
        <w:lastRenderedPageBreak/>
        <w:t xml:space="preserve">участков в документации по планировке территории в целях обеспечения благоприятных условий жизнедеятельности человека. </w:t>
      </w:r>
    </w:p>
    <w:p w:rsidR="00B41DC1" w:rsidRPr="0054521E" w:rsidRDefault="00B41DC1" w:rsidP="00B41DC1">
      <w:r w:rsidRPr="0054521E">
        <w:t xml:space="preserve">При определении местоположения планируемых к размещению объектов местного значения </w:t>
      </w:r>
      <w:r w:rsidR="00FF5C94" w:rsidRPr="0054521E">
        <w:t>сельского поселения</w:t>
      </w:r>
      <w:r w:rsidRPr="0054521E">
        <w:t xml:space="preserve"> в целях подготовки генерального плана </w:t>
      </w:r>
      <w:r w:rsidR="00AA37F1" w:rsidRPr="0054521E">
        <w:t>Ивановского</w:t>
      </w:r>
      <w:r w:rsidR="00CA462E" w:rsidRPr="0054521E">
        <w:t xml:space="preserve"> сельского поселения</w:t>
      </w:r>
      <w:r w:rsidRPr="0054521E">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41DC1" w:rsidRPr="0054521E" w:rsidRDefault="00B41DC1" w:rsidP="00536045">
      <w:r w:rsidRPr="0054521E">
        <w:t xml:space="preserve">При отмене и (или) изменении действующих нормативных документов Российской Федерации и (или) </w:t>
      </w:r>
      <w:r w:rsidR="00CA462E" w:rsidRPr="0054521E">
        <w:t>Республики Крым</w:t>
      </w:r>
      <w:r w:rsidRPr="0054521E">
        <w:t>,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BA7A7D" w:rsidRPr="0054521E" w:rsidRDefault="00BA7A7D"/>
    <w:p w:rsidR="00813941" w:rsidRPr="0054521E" w:rsidRDefault="00813941"/>
    <w:sectPr w:rsidR="00813941" w:rsidRPr="0054521E" w:rsidSect="00C457B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40" w:rsidRDefault="00684140" w:rsidP="00A85AFB">
      <w:pPr>
        <w:spacing w:line="240" w:lineRule="auto"/>
      </w:pPr>
      <w:r>
        <w:separator/>
      </w:r>
    </w:p>
  </w:endnote>
  <w:endnote w:type="continuationSeparator" w:id="0">
    <w:p w:rsidR="00684140" w:rsidRDefault="00684140" w:rsidP="00A85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95566"/>
      <w:docPartObj>
        <w:docPartGallery w:val="Page Numbers (Bottom of Page)"/>
        <w:docPartUnique/>
      </w:docPartObj>
    </w:sdtPr>
    <w:sdtEndPr/>
    <w:sdtContent>
      <w:p w:rsidR="00813941" w:rsidRDefault="00813941">
        <w:pPr>
          <w:pStyle w:val="af3"/>
          <w:jc w:val="right"/>
        </w:pPr>
        <w:r>
          <w:fldChar w:fldCharType="begin"/>
        </w:r>
        <w:r>
          <w:instrText>PAGE   \* MERGEFORMAT</w:instrText>
        </w:r>
        <w:r>
          <w:fldChar w:fldCharType="separate"/>
        </w:r>
        <w:r w:rsidR="00FA2DE9">
          <w:rPr>
            <w:noProof/>
          </w:rPr>
          <w:t>12</w:t>
        </w:r>
        <w:r>
          <w:rPr>
            <w:noProof/>
          </w:rPr>
          <w:fldChar w:fldCharType="end"/>
        </w:r>
      </w:p>
    </w:sdtContent>
  </w:sdt>
  <w:p w:rsidR="00813941" w:rsidRDefault="0081394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40" w:rsidRDefault="00684140" w:rsidP="00A85AFB">
      <w:pPr>
        <w:spacing w:line="240" w:lineRule="auto"/>
      </w:pPr>
      <w:r>
        <w:separator/>
      </w:r>
    </w:p>
  </w:footnote>
  <w:footnote w:type="continuationSeparator" w:id="0">
    <w:p w:rsidR="00684140" w:rsidRDefault="00684140" w:rsidP="00A85A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F3"/>
    <w:multiLevelType w:val="hybridMultilevel"/>
    <w:tmpl w:val="517C59CC"/>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9361E"/>
    <w:multiLevelType w:val="hybridMultilevel"/>
    <w:tmpl w:val="A344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9BB86E40"/>
    <w:lvl w:ilvl="0" w:tplc="ED88046A">
      <w:start w:val="7"/>
      <w:numFmt w:val="bullet"/>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82213"/>
    <w:multiLevelType w:val="hybridMultilevel"/>
    <w:tmpl w:val="D7522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77B54"/>
    <w:multiLevelType w:val="hybridMultilevel"/>
    <w:tmpl w:val="48ECFAEE"/>
    <w:lvl w:ilvl="0" w:tplc="0C18787A">
      <w:start w:val="1"/>
      <w:numFmt w:val="decimal"/>
      <w:lvlText w:val="%1)"/>
      <w:lvlJc w:val="left"/>
      <w:pPr>
        <w:ind w:left="1496"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3F264CE"/>
    <w:multiLevelType w:val="hybridMultilevel"/>
    <w:tmpl w:val="27728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F63A1"/>
    <w:multiLevelType w:val="hybridMultilevel"/>
    <w:tmpl w:val="01849406"/>
    <w:lvl w:ilvl="0" w:tplc="82686F9C">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6A78E2"/>
    <w:multiLevelType w:val="hybridMultilevel"/>
    <w:tmpl w:val="74D8E32A"/>
    <w:lvl w:ilvl="0" w:tplc="CF2A100A">
      <w:numFmt w:val="bullet"/>
      <w:lvlText w:val="-"/>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437691"/>
    <w:multiLevelType w:val="hybridMultilevel"/>
    <w:tmpl w:val="B5D2D2C8"/>
    <w:lvl w:ilvl="0" w:tplc="DC3A4C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165767"/>
    <w:multiLevelType w:val="hybridMultilevel"/>
    <w:tmpl w:val="84342CC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9E489D"/>
    <w:multiLevelType w:val="hybridMultilevel"/>
    <w:tmpl w:val="7E200010"/>
    <w:lvl w:ilvl="0" w:tplc="CF3AA4B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FB45DE"/>
    <w:multiLevelType w:val="hybridMultilevel"/>
    <w:tmpl w:val="0162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016C0"/>
    <w:multiLevelType w:val="hybridMultilevel"/>
    <w:tmpl w:val="55368DE8"/>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3706BA"/>
    <w:multiLevelType w:val="hybridMultilevel"/>
    <w:tmpl w:val="16B45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D7C06"/>
    <w:multiLevelType w:val="hybridMultilevel"/>
    <w:tmpl w:val="93BAE57E"/>
    <w:lvl w:ilvl="0" w:tplc="DC3A4C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3402E1"/>
    <w:multiLevelType w:val="hybridMultilevel"/>
    <w:tmpl w:val="8DF6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017A2"/>
    <w:multiLevelType w:val="hybridMultilevel"/>
    <w:tmpl w:val="A790B62E"/>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7E7E71"/>
    <w:multiLevelType w:val="hybridMultilevel"/>
    <w:tmpl w:val="FBF22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F78AD"/>
    <w:multiLevelType w:val="hybridMultilevel"/>
    <w:tmpl w:val="D8A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106D8"/>
    <w:multiLevelType w:val="hybridMultilevel"/>
    <w:tmpl w:val="92264CF6"/>
    <w:lvl w:ilvl="0" w:tplc="92821246">
      <w:start w:val="1"/>
      <w:numFmt w:val="decimal"/>
      <w:pStyle w:val="7"/>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51E68"/>
    <w:multiLevelType w:val="hybridMultilevel"/>
    <w:tmpl w:val="4D88E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B62DAB"/>
    <w:multiLevelType w:val="hybridMultilevel"/>
    <w:tmpl w:val="7B142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C20A10"/>
    <w:multiLevelType w:val="hybridMultilevel"/>
    <w:tmpl w:val="8A2AF382"/>
    <w:lvl w:ilvl="0" w:tplc="C8FA9A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592559"/>
    <w:multiLevelType w:val="hybridMultilevel"/>
    <w:tmpl w:val="F320CA0C"/>
    <w:lvl w:ilvl="0" w:tplc="0C18787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66C7"/>
    <w:multiLevelType w:val="hybridMultilevel"/>
    <w:tmpl w:val="73225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91C8A"/>
    <w:multiLevelType w:val="hybridMultilevel"/>
    <w:tmpl w:val="47A864A0"/>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14492"/>
    <w:multiLevelType w:val="hybridMultilevel"/>
    <w:tmpl w:val="E0C46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4272F"/>
    <w:multiLevelType w:val="hybridMultilevel"/>
    <w:tmpl w:val="ED047328"/>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51EE4"/>
    <w:multiLevelType w:val="hybridMultilevel"/>
    <w:tmpl w:val="7DCA3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CA7618"/>
    <w:multiLevelType w:val="hybridMultilevel"/>
    <w:tmpl w:val="B4605B1C"/>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DB21BD"/>
    <w:multiLevelType w:val="hybridMultilevel"/>
    <w:tmpl w:val="7DEC5460"/>
    <w:lvl w:ilvl="0" w:tplc="0C187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CD63A4"/>
    <w:multiLevelType w:val="hybridMultilevel"/>
    <w:tmpl w:val="A7DADF4C"/>
    <w:lvl w:ilvl="0" w:tplc="0C18787A">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AF1110"/>
    <w:multiLevelType w:val="hybridMultilevel"/>
    <w:tmpl w:val="A1E66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B26C3E"/>
    <w:multiLevelType w:val="hybridMultilevel"/>
    <w:tmpl w:val="6D20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43736"/>
    <w:multiLevelType w:val="hybridMultilevel"/>
    <w:tmpl w:val="5936ED6A"/>
    <w:lvl w:ilvl="0" w:tplc="61B6E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95F3837"/>
    <w:multiLevelType w:val="hybridMultilevel"/>
    <w:tmpl w:val="5B08C772"/>
    <w:lvl w:ilvl="0" w:tplc="1B0AB4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BF5EE8"/>
    <w:multiLevelType w:val="hybridMultilevel"/>
    <w:tmpl w:val="79C637EA"/>
    <w:lvl w:ilvl="0" w:tplc="DC3A4CFC">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954FED"/>
    <w:multiLevelType w:val="hybridMultilevel"/>
    <w:tmpl w:val="D9A0766A"/>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AD64FC"/>
    <w:multiLevelType w:val="hybridMultilevel"/>
    <w:tmpl w:val="680626D8"/>
    <w:lvl w:ilvl="0" w:tplc="43209E6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nsid w:val="73294ADE"/>
    <w:multiLevelType w:val="hybridMultilevel"/>
    <w:tmpl w:val="3850A490"/>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F255FF"/>
    <w:multiLevelType w:val="hybridMultilevel"/>
    <w:tmpl w:val="ABD6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C53D4"/>
    <w:multiLevelType w:val="hybridMultilevel"/>
    <w:tmpl w:val="B600C9C0"/>
    <w:lvl w:ilvl="0" w:tplc="8738FF7C">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2B026D"/>
    <w:multiLevelType w:val="hybridMultilevel"/>
    <w:tmpl w:val="94EC88DC"/>
    <w:lvl w:ilvl="0" w:tplc="DC3A4C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1F0F64"/>
    <w:multiLevelType w:val="hybridMultilevel"/>
    <w:tmpl w:val="1AA23F32"/>
    <w:lvl w:ilvl="0" w:tplc="187C904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16"/>
  </w:num>
  <w:num w:numId="4">
    <w:abstractNumId w:val="12"/>
  </w:num>
  <w:num w:numId="5">
    <w:abstractNumId w:val="1"/>
  </w:num>
  <w:num w:numId="6">
    <w:abstractNumId w:val="34"/>
  </w:num>
  <w:num w:numId="7">
    <w:abstractNumId w:val="19"/>
  </w:num>
  <w:num w:numId="8">
    <w:abstractNumId w:val="27"/>
  </w:num>
  <w:num w:numId="9">
    <w:abstractNumId w:val="20"/>
  </w:num>
  <w:num w:numId="10">
    <w:abstractNumId w:val="2"/>
  </w:num>
  <w:num w:numId="11">
    <w:abstractNumId w:val="29"/>
  </w:num>
  <w:num w:numId="12">
    <w:abstractNumId w:val="23"/>
  </w:num>
  <w:num w:numId="13">
    <w:abstractNumId w:val="30"/>
  </w:num>
  <w:num w:numId="14">
    <w:abstractNumId w:val="38"/>
  </w:num>
  <w:num w:numId="15">
    <w:abstractNumId w:val="28"/>
  </w:num>
  <w:num w:numId="16">
    <w:abstractNumId w:val="17"/>
  </w:num>
  <w:num w:numId="17">
    <w:abstractNumId w:val="22"/>
  </w:num>
  <w:num w:numId="18">
    <w:abstractNumId w:val="25"/>
  </w:num>
  <w:num w:numId="19">
    <w:abstractNumId w:val="36"/>
  </w:num>
  <w:num w:numId="20">
    <w:abstractNumId w:val="42"/>
  </w:num>
  <w:num w:numId="21">
    <w:abstractNumId w:val="6"/>
  </w:num>
  <w:num w:numId="22">
    <w:abstractNumId w:val="7"/>
  </w:num>
  <w:num w:numId="23">
    <w:abstractNumId w:val="21"/>
  </w:num>
  <w:num w:numId="24">
    <w:abstractNumId w:val="9"/>
  </w:num>
  <w:num w:numId="25">
    <w:abstractNumId w:val="37"/>
  </w:num>
  <w:num w:numId="26">
    <w:abstractNumId w:val="33"/>
  </w:num>
  <w:num w:numId="27">
    <w:abstractNumId w:val="43"/>
  </w:num>
  <w:num w:numId="28">
    <w:abstractNumId w:val="31"/>
  </w:num>
  <w:num w:numId="29">
    <w:abstractNumId w:val="15"/>
  </w:num>
  <w:num w:numId="30">
    <w:abstractNumId w:val="13"/>
  </w:num>
  <w:num w:numId="31">
    <w:abstractNumId w:val="0"/>
  </w:num>
  <w:num w:numId="32">
    <w:abstractNumId w:val="26"/>
  </w:num>
  <w:num w:numId="33">
    <w:abstractNumId w:val="32"/>
  </w:num>
  <w:num w:numId="34">
    <w:abstractNumId w:val="40"/>
  </w:num>
  <w:num w:numId="35">
    <w:abstractNumId w:val="24"/>
  </w:num>
  <w:num w:numId="36">
    <w:abstractNumId w:val="4"/>
  </w:num>
  <w:num w:numId="37">
    <w:abstractNumId w:val="35"/>
  </w:num>
  <w:num w:numId="38">
    <w:abstractNumId w:val="14"/>
  </w:num>
  <w:num w:numId="39">
    <w:abstractNumId w:val="44"/>
  </w:num>
  <w:num w:numId="40">
    <w:abstractNumId w:val="18"/>
  </w:num>
  <w:num w:numId="41">
    <w:abstractNumId w:val="39"/>
  </w:num>
  <w:num w:numId="42">
    <w:abstractNumId w:val="8"/>
  </w:num>
  <w:num w:numId="43">
    <w:abstractNumId w:val="10"/>
  </w:num>
  <w:num w:numId="44">
    <w:abstractNumId w:val="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46A4"/>
    <w:rsid w:val="00000680"/>
    <w:rsid w:val="00000DA2"/>
    <w:rsid w:val="00000E59"/>
    <w:rsid w:val="00001E49"/>
    <w:rsid w:val="000052DF"/>
    <w:rsid w:val="00007E22"/>
    <w:rsid w:val="00011183"/>
    <w:rsid w:val="000115A6"/>
    <w:rsid w:val="000158F4"/>
    <w:rsid w:val="000166CC"/>
    <w:rsid w:val="00017DC7"/>
    <w:rsid w:val="0002151A"/>
    <w:rsid w:val="00021D1F"/>
    <w:rsid w:val="0002208D"/>
    <w:rsid w:val="00022744"/>
    <w:rsid w:val="00022D64"/>
    <w:rsid w:val="00022FC8"/>
    <w:rsid w:val="00023ECC"/>
    <w:rsid w:val="0002455D"/>
    <w:rsid w:val="00025EFC"/>
    <w:rsid w:val="000260C5"/>
    <w:rsid w:val="00031777"/>
    <w:rsid w:val="000335E3"/>
    <w:rsid w:val="00035038"/>
    <w:rsid w:val="00035687"/>
    <w:rsid w:val="00036395"/>
    <w:rsid w:val="000403B7"/>
    <w:rsid w:val="00042DEB"/>
    <w:rsid w:val="000447A5"/>
    <w:rsid w:val="000448A0"/>
    <w:rsid w:val="00044A72"/>
    <w:rsid w:val="0004564B"/>
    <w:rsid w:val="00050327"/>
    <w:rsid w:val="00050905"/>
    <w:rsid w:val="00051B0E"/>
    <w:rsid w:val="00056E54"/>
    <w:rsid w:val="00063420"/>
    <w:rsid w:val="000672D7"/>
    <w:rsid w:val="000705FC"/>
    <w:rsid w:val="00070A9A"/>
    <w:rsid w:val="0007425A"/>
    <w:rsid w:val="00074464"/>
    <w:rsid w:val="00075B7A"/>
    <w:rsid w:val="00076BB8"/>
    <w:rsid w:val="00077585"/>
    <w:rsid w:val="00080BE3"/>
    <w:rsid w:val="000827B2"/>
    <w:rsid w:val="0008413A"/>
    <w:rsid w:val="00084CF5"/>
    <w:rsid w:val="00085583"/>
    <w:rsid w:val="00090401"/>
    <w:rsid w:val="0009099E"/>
    <w:rsid w:val="00091C7A"/>
    <w:rsid w:val="00091F36"/>
    <w:rsid w:val="00095F03"/>
    <w:rsid w:val="00097781"/>
    <w:rsid w:val="000A02CB"/>
    <w:rsid w:val="000A0B8D"/>
    <w:rsid w:val="000A1AC6"/>
    <w:rsid w:val="000A6573"/>
    <w:rsid w:val="000A6616"/>
    <w:rsid w:val="000A6920"/>
    <w:rsid w:val="000A7098"/>
    <w:rsid w:val="000B1290"/>
    <w:rsid w:val="000B250D"/>
    <w:rsid w:val="000B2D3B"/>
    <w:rsid w:val="000B3E4A"/>
    <w:rsid w:val="000B46E4"/>
    <w:rsid w:val="000C1284"/>
    <w:rsid w:val="000C23C5"/>
    <w:rsid w:val="000C632F"/>
    <w:rsid w:val="000D0DD2"/>
    <w:rsid w:val="000D1AB1"/>
    <w:rsid w:val="000D3BD3"/>
    <w:rsid w:val="000D3E24"/>
    <w:rsid w:val="000D73E1"/>
    <w:rsid w:val="000D7457"/>
    <w:rsid w:val="000E06BF"/>
    <w:rsid w:val="000E1010"/>
    <w:rsid w:val="000E118C"/>
    <w:rsid w:val="000E1BDF"/>
    <w:rsid w:val="000F02DF"/>
    <w:rsid w:val="000F182D"/>
    <w:rsid w:val="000F3787"/>
    <w:rsid w:val="000F6937"/>
    <w:rsid w:val="000F6CBC"/>
    <w:rsid w:val="000F708D"/>
    <w:rsid w:val="000F755F"/>
    <w:rsid w:val="000F7950"/>
    <w:rsid w:val="001004E8"/>
    <w:rsid w:val="0010286B"/>
    <w:rsid w:val="00102B06"/>
    <w:rsid w:val="00104969"/>
    <w:rsid w:val="00106466"/>
    <w:rsid w:val="00110A56"/>
    <w:rsid w:val="001114CA"/>
    <w:rsid w:val="001131EE"/>
    <w:rsid w:val="00116827"/>
    <w:rsid w:val="00121A1C"/>
    <w:rsid w:val="001251FB"/>
    <w:rsid w:val="00126217"/>
    <w:rsid w:val="001265DD"/>
    <w:rsid w:val="00126AEE"/>
    <w:rsid w:val="0013066C"/>
    <w:rsid w:val="00130E9F"/>
    <w:rsid w:val="00140BC0"/>
    <w:rsid w:val="00141A0F"/>
    <w:rsid w:val="00142936"/>
    <w:rsid w:val="00143DEF"/>
    <w:rsid w:val="00145209"/>
    <w:rsid w:val="0014769B"/>
    <w:rsid w:val="001479D5"/>
    <w:rsid w:val="00150BAF"/>
    <w:rsid w:val="001514EC"/>
    <w:rsid w:val="00152495"/>
    <w:rsid w:val="00156127"/>
    <w:rsid w:val="00164D02"/>
    <w:rsid w:val="0016526F"/>
    <w:rsid w:val="001701E5"/>
    <w:rsid w:val="001707C9"/>
    <w:rsid w:val="00170D6D"/>
    <w:rsid w:val="00170E09"/>
    <w:rsid w:val="0017155B"/>
    <w:rsid w:val="00177A93"/>
    <w:rsid w:val="00183B3D"/>
    <w:rsid w:val="00183EC5"/>
    <w:rsid w:val="00194A09"/>
    <w:rsid w:val="00196943"/>
    <w:rsid w:val="00197DB7"/>
    <w:rsid w:val="001A05B4"/>
    <w:rsid w:val="001A5D1C"/>
    <w:rsid w:val="001A71C6"/>
    <w:rsid w:val="001B1736"/>
    <w:rsid w:val="001B1DF3"/>
    <w:rsid w:val="001B3B87"/>
    <w:rsid w:val="001C00EA"/>
    <w:rsid w:val="001C0915"/>
    <w:rsid w:val="001C1EA0"/>
    <w:rsid w:val="001C219D"/>
    <w:rsid w:val="001C2378"/>
    <w:rsid w:val="001C2A9D"/>
    <w:rsid w:val="001C35A7"/>
    <w:rsid w:val="001C59F3"/>
    <w:rsid w:val="001C667D"/>
    <w:rsid w:val="001C751F"/>
    <w:rsid w:val="001C7A82"/>
    <w:rsid w:val="001C7B09"/>
    <w:rsid w:val="001D0736"/>
    <w:rsid w:val="001D4C48"/>
    <w:rsid w:val="001D7B9A"/>
    <w:rsid w:val="001E72ED"/>
    <w:rsid w:val="001F224D"/>
    <w:rsid w:val="001F2610"/>
    <w:rsid w:val="001F26B3"/>
    <w:rsid w:val="001F4280"/>
    <w:rsid w:val="001F5AA4"/>
    <w:rsid w:val="001F76E0"/>
    <w:rsid w:val="00200338"/>
    <w:rsid w:val="00201E38"/>
    <w:rsid w:val="0020211D"/>
    <w:rsid w:val="00202B1D"/>
    <w:rsid w:val="00204E8B"/>
    <w:rsid w:val="00205B68"/>
    <w:rsid w:val="002074FA"/>
    <w:rsid w:val="0021021F"/>
    <w:rsid w:val="00214FCD"/>
    <w:rsid w:val="00220757"/>
    <w:rsid w:val="00222145"/>
    <w:rsid w:val="00225959"/>
    <w:rsid w:val="00227F7D"/>
    <w:rsid w:val="00235950"/>
    <w:rsid w:val="00237AAE"/>
    <w:rsid w:val="00240837"/>
    <w:rsid w:val="0024242A"/>
    <w:rsid w:val="002425D1"/>
    <w:rsid w:val="00244D14"/>
    <w:rsid w:val="002454AD"/>
    <w:rsid w:val="00246944"/>
    <w:rsid w:val="0024717F"/>
    <w:rsid w:val="00253149"/>
    <w:rsid w:val="002536E6"/>
    <w:rsid w:val="00255CEA"/>
    <w:rsid w:val="00262C6A"/>
    <w:rsid w:val="00263198"/>
    <w:rsid w:val="00263A21"/>
    <w:rsid w:val="00266283"/>
    <w:rsid w:val="00270C42"/>
    <w:rsid w:val="00271A93"/>
    <w:rsid w:val="00271DC4"/>
    <w:rsid w:val="00273D93"/>
    <w:rsid w:val="00274C15"/>
    <w:rsid w:val="00277E30"/>
    <w:rsid w:val="00282759"/>
    <w:rsid w:val="0028276D"/>
    <w:rsid w:val="00286CB0"/>
    <w:rsid w:val="0028734F"/>
    <w:rsid w:val="00292683"/>
    <w:rsid w:val="00292CDC"/>
    <w:rsid w:val="00297E33"/>
    <w:rsid w:val="002A1219"/>
    <w:rsid w:val="002A2D1C"/>
    <w:rsid w:val="002A5F66"/>
    <w:rsid w:val="002A6EA5"/>
    <w:rsid w:val="002B14A8"/>
    <w:rsid w:val="002B1B06"/>
    <w:rsid w:val="002B1C41"/>
    <w:rsid w:val="002B6AD4"/>
    <w:rsid w:val="002C0C85"/>
    <w:rsid w:val="002C177A"/>
    <w:rsid w:val="002C370A"/>
    <w:rsid w:val="002C47AD"/>
    <w:rsid w:val="002C65BF"/>
    <w:rsid w:val="002D132F"/>
    <w:rsid w:val="002D339A"/>
    <w:rsid w:val="002D6421"/>
    <w:rsid w:val="002E20B3"/>
    <w:rsid w:val="002E2764"/>
    <w:rsid w:val="002E59E7"/>
    <w:rsid w:val="002E66A8"/>
    <w:rsid w:val="002F0736"/>
    <w:rsid w:val="002F0D3A"/>
    <w:rsid w:val="002F23C8"/>
    <w:rsid w:val="002F3025"/>
    <w:rsid w:val="002F39BD"/>
    <w:rsid w:val="002F3BD4"/>
    <w:rsid w:val="002F41BB"/>
    <w:rsid w:val="002F530B"/>
    <w:rsid w:val="002F7EF5"/>
    <w:rsid w:val="00301BF1"/>
    <w:rsid w:val="0030216E"/>
    <w:rsid w:val="003051F5"/>
    <w:rsid w:val="00306594"/>
    <w:rsid w:val="00310FF5"/>
    <w:rsid w:val="003139F2"/>
    <w:rsid w:val="003158EC"/>
    <w:rsid w:val="003249D2"/>
    <w:rsid w:val="00324B33"/>
    <w:rsid w:val="00332C5E"/>
    <w:rsid w:val="00332E50"/>
    <w:rsid w:val="00334C0A"/>
    <w:rsid w:val="00343EF5"/>
    <w:rsid w:val="00345827"/>
    <w:rsid w:val="00346FE3"/>
    <w:rsid w:val="00352287"/>
    <w:rsid w:val="00353009"/>
    <w:rsid w:val="00353C14"/>
    <w:rsid w:val="00353EEB"/>
    <w:rsid w:val="00354A68"/>
    <w:rsid w:val="00354AE4"/>
    <w:rsid w:val="0035601A"/>
    <w:rsid w:val="003560C4"/>
    <w:rsid w:val="003628AD"/>
    <w:rsid w:val="003628E9"/>
    <w:rsid w:val="00363643"/>
    <w:rsid w:val="003638C9"/>
    <w:rsid w:val="00366C76"/>
    <w:rsid w:val="0037108A"/>
    <w:rsid w:val="003729CA"/>
    <w:rsid w:val="003742ED"/>
    <w:rsid w:val="003759C0"/>
    <w:rsid w:val="00376260"/>
    <w:rsid w:val="0038174E"/>
    <w:rsid w:val="00384E86"/>
    <w:rsid w:val="00386204"/>
    <w:rsid w:val="003913B2"/>
    <w:rsid w:val="0039330F"/>
    <w:rsid w:val="00397C36"/>
    <w:rsid w:val="003A0701"/>
    <w:rsid w:val="003A170E"/>
    <w:rsid w:val="003A2097"/>
    <w:rsid w:val="003A3480"/>
    <w:rsid w:val="003A4D38"/>
    <w:rsid w:val="003A4F46"/>
    <w:rsid w:val="003A623D"/>
    <w:rsid w:val="003A68D8"/>
    <w:rsid w:val="003A697E"/>
    <w:rsid w:val="003B0E1A"/>
    <w:rsid w:val="003B2E7B"/>
    <w:rsid w:val="003B4746"/>
    <w:rsid w:val="003B4EE8"/>
    <w:rsid w:val="003C0F0A"/>
    <w:rsid w:val="003C55A5"/>
    <w:rsid w:val="003C6C96"/>
    <w:rsid w:val="003D06F3"/>
    <w:rsid w:val="003D1AA5"/>
    <w:rsid w:val="003D52EE"/>
    <w:rsid w:val="003D58F0"/>
    <w:rsid w:val="003D59B3"/>
    <w:rsid w:val="003D6074"/>
    <w:rsid w:val="003D780D"/>
    <w:rsid w:val="003E1753"/>
    <w:rsid w:val="003E4010"/>
    <w:rsid w:val="003E4B43"/>
    <w:rsid w:val="003F2EA6"/>
    <w:rsid w:val="003F3EA4"/>
    <w:rsid w:val="003F4211"/>
    <w:rsid w:val="003F5347"/>
    <w:rsid w:val="003F543E"/>
    <w:rsid w:val="003F5611"/>
    <w:rsid w:val="00401E4D"/>
    <w:rsid w:val="00402754"/>
    <w:rsid w:val="00402AA3"/>
    <w:rsid w:val="004060A9"/>
    <w:rsid w:val="0040620B"/>
    <w:rsid w:val="0041229C"/>
    <w:rsid w:val="00413336"/>
    <w:rsid w:val="00413434"/>
    <w:rsid w:val="004145C0"/>
    <w:rsid w:val="004162D0"/>
    <w:rsid w:val="00420132"/>
    <w:rsid w:val="004208A0"/>
    <w:rsid w:val="00420D5E"/>
    <w:rsid w:val="00421D20"/>
    <w:rsid w:val="0042220A"/>
    <w:rsid w:val="00425F2B"/>
    <w:rsid w:val="004265E1"/>
    <w:rsid w:val="00427CCD"/>
    <w:rsid w:val="00430A26"/>
    <w:rsid w:val="0043184A"/>
    <w:rsid w:val="00437156"/>
    <w:rsid w:val="004376F6"/>
    <w:rsid w:val="00445A3B"/>
    <w:rsid w:val="00447272"/>
    <w:rsid w:val="0044743C"/>
    <w:rsid w:val="00447DAD"/>
    <w:rsid w:val="00451411"/>
    <w:rsid w:val="004527D6"/>
    <w:rsid w:val="00453094"/>
    <w:rsid w:val="004534B6"/>
    <w:rsid w:val="00454B1E"/>
    <w:rsid w:val="0045589A"/>
    <w:rsid w:val="004572DC"/>
    <w:rsid w:val="00460497"/>
    <w:rsid w:val="00462EE3"/>
    <w:rsid w:val="004631DE"/>
    <w:rsid w:val="00471C70"/>
    <w:rsid w:val="00475DB6"/>
    <w:rsid w:val="0047763B"/>
    <w:rsid w:val="00480E5D"/>
    <w:rsid w:val="00481E0F"/>
    <w:rsid w:val="00481E43"/>
    <w:rsid w:val="004829BE"/>
    <w:rsid w:val="004835CD"/>
    <w:rsid w:val="00484783"/>
    <w:rsid w:val="00484D82"/>
    <w:rsid w:val="0048691E"/>
    <w:rsid w:val="00486B50"/>
    <w:rsid w:val="0048740B"/>
    <w:rsid w:val="0049485B"/>
    <w:rsid w:val="00496FC9"/>
    <w:rsid w:val="00497324"/>
    <w:rsid w:val="0049750E"/>
    <w:rsid w:val="00497850"/>
    <w:rsid w:val="00497C98"/>
    <w:rsid w:val="004A001C"/>
    <w:rsid w:val="004A0937"/>
    <w:rsid w:val="004A6F12"/>
    <w:rsid w:val="004A7D5D"/>
    <w:rsid w:val="004B0839"/>
    <w:rsid w:val="004B3B92"/>
    <w:rsid w:val="004B459E"/>
    <w:rsid w:val="004B7608"/>
    <w:rsid w:val="004C0C3A"/>
    <w:rsid w:val="004C1382"/>
    <w:rsid w:val="004C2C59"/>
    <w:rsid w:val="004C3A5E"/>
    <w:rsid w:val="004C3F3C"/>
    <w:rsid w:val="004C4958"/>
    <w:rsid w:val="004C70C2"/>
    <w:rsid w:val="004C7B3E"/>
    <w:rsid w:val="004D0D29"/>
    <w:rsid w:val="004D1225"/>
    <w:rsid w:val="004D6B0D"/>
    <w:rsid w:val="004D724D"/>
    <w:rsid w:val="004E4428"/>
    <w:rsid w:val="004E4B98"/>
    <w:rsid w:val="004E5746"/>
    <w:rsid w:val="004E65D8"/>
    <w:rsid w:val="004E6F06"/>
    <w:rsid w:val="004E7815"/>
    <w:rsid w:val="004F1AAF"/>
    <w:rsid w:val="004F5797"/>
    <w:rsid w:val="004F719D"/>
    <w:rsid w:val="005002AC"/>
    <w:rsid w:val="00501250"/>
    <w:rsid w:val="00501581"/>
    <w:rsid w:val="00502D50"/>
    <w:rsid w:val="00503406"/>
    <w:rsid w:val="00504A8B"/>
    <w:rsid w:val="005074EF"/>
    <w:rsid w:val="005117C0"/>
    <w:rsid w:val="005127CD"/>
    <w:rsid w:val="00513739"/>
    <w:rsid w:val="00513F45"/>
    <w:rsid w:val="00516250"/>
    <w:rsid w:val="00522C91"/>
    <w:rsid w:val="00523731"/>
    <w:rsid w:val="00524B43"/>
    <w:rsid w:val="005253C5"/>
    <w:rsid w:val="005254E8"/>
    <w:rsid w:val="00525BC0"/>
    <w:rsid w:val="005270F0"/>
    <w:rsid w:val="0053280F"/>
    <w:rsid w:val="00536045"/>
    <w:rsid w:val="00536238"/>
    <w:rsid w:val="00536E76"/>
    <w:rsid w:val="005372F1"/>
    <w:rsid w:val="00537C2A"/>
    <w:rsid w:val="0054017D"/>
    <w:rsid w:val="00541FB6"/>
    <w:rsid w:val="00543A3F"/>
    <w:rsid w:val="0054521E"/>
    <w:rsid w:val="005473F3"/>
    <w:rsid w:val="00547C38"/>
    <w:rsid w:val="00547EF2"/>
    <w:rsid w:val="00554569"/>
    <w:rsid w:val="0055632C"/>
    <w:rsid w:val="00556D52"/>
    <w:rsid w:val="005617F5"/>
    <w:rsid w:val="0056275E"/>
    <w:rsid w:val="0056388E"/>
    <w:rsid w:val="005713F2"/>
    <w:rsid w:val="00571499"/>
    <w:rsid w:val="005716E0"/>
    <w:rsid w:val="00571C75"/>
    <w:rsid w:val="0057260B"/>
    <w:rsid w:val="00575AE6"/>
    <w:rsid w:val="0057755C"/>
    <w:rsid w:val="0058234E"/>
    <w:rsid w:val="00584ED0"/>
    <w:rsid w:val="0058557A"/>
    <w:rsid w:val="00586304"/>
    <w:rsid w:val="005876A5"/>
    <w:rsid w:val="00590026"/>
    <w:rsid w:val="005918A4"/>
    <w:rsid w:val="005926F0"/>
    <w:rsid w:val="005974AC"/>
    <w:rsid w:val="00597818"/>
    <w:rsid w:val="005A0F11"/>
    <w:rsid w:val="005A4FD8"/>
    <w:rsid w:val="005A5A06"/>
    <w:rsid w:val="005A7926"/>
    <w:rsid w:val="005B0459"/>
    <w:rsid w:val="005B0E08"/>
    <w:rsid w:val="005B1926"/>
    <w:rsid w:val="005B28E7"/>
    <w:rsid w:val="005B5CB3"/>
    <w:rsid w:val="005B61A2"/>
    <w:rsid w:val="005C2438"/>
    <w:rsid w:val="005C2FA4"/>
    <w:rsid w:val="005C5A3D"/>
    <w:rsid w:val="005C68C1"/>
    <w:rsid w:val="005C6AD3"/>
    <w:rsid w:val="005C6D7A"/>
    <w:rsid w:val="005C7C23"/>
    <w:rsid w:val="005D1F79"/>
    <w:rsid w:val="005D285B"/>
    <w:rsid w:val="005D3F34"/>
    <w:rsid w:val="005D4B14"/>
    <w:rsid w:val="005D67B1"/>
    <w:rsid w:val="005D727C"/>
    <w:rsid w:val="005E1D1C"/>
    <w:rsid w:val="005E6C8B"/>
    <w:rsid w:val="005E6D83"/>
    <w:rsid w:val="005F0872"/>
    <w:rsid w:val="005F3935"/>
    <w:rsid w:val="005F3EDD"/>
    <w:rsid w:val="005F600E"/>
    <w:rsid w:val="005F7C7B"/>
    <w:rsid w:val="005F7FE3"/>
    <w:rsid w:val="00601013"/>
    <w:rsid w:val="00602692"/>
    <w:rsid w:val="0060621C"/>
    <w:rsid w:val="00606368"/>
    <w:rsid w:val="006069B2"/>
    <w:rsid w:val="00610123"/>
    <w:rsid w:val="0061108A"/>
    <w:rsid w:val="0061273D"/>
    <w:rsid w:val="0061494B"/>
    <w:rsid w:val="00615D72"/>
    <w:rsid w:val="00616E1D"/>
    <w:rsid w:val="00617D8A"/>
    <w:rsid w:val="00617F18"/>
    <w:rsid w:val="00620F28"/>
    <w:rsid w:val="00623331"/>
    <w:rsid w:val="00630C76"/>
    <w:rsid w:val="006311AB"/>
    <w:rsid w:val="00632708"/>
    <w:rsid w:val="00633CE1"/>
    <w:rsid w:val="006344C9"/>
    <w:rsid w:val="00635186"/>
    <w:rsid w:val="0063585E"/>
    <w:rsid w:val="0063593B"/>
    <w:rsid w:val="00636080"/>
    <w:rsid w:val="00641360"/>
    <w:rsid w:val="00644729"/>
    <w:rsid w:val="00647FBA"/>
    <w:rsid w:val="006511CB"/>
    <w:rsid w:val="00651B56"/>
    <w:rsid w:val="0065389C"/>
    <w:rsid w:val="00655535"/>
    <w:rsid w:val="00655DD7"/>
    <w:rsid w:val="006570AC"/>
    <w:rsid w:val="00657FC4"/>
    <w:rsid w:val="0066034B"/>
    <w:rsid w:val="00660CB6"/>
    <w:rsid w:val="00661A18"/>
    <w:rsid w:val="00662322"/>
    <w:rsid w:val="00663D2C"/>
    <w:rsid w:val="00663DAC"/>
    <w:rsid w:val="0066633F"/>
    <w:rsid w:val="00667D42"/>
    <w:rsid w:val="00671C31"/>
    <w:rsid w:val="00673FB9"/>
    <w:rsid w:val="00675F98"/>
    <w:rsid w:val="00676583"/>
    <w:rsid w:val="00676FE1"/>
    <w:rsid w:val="00681DCA"/>
    <w:rsid w:val="00682610"/>
    <w:rsid w:val="00682C11"/>
    <w:rsid w:val="006835F9"/>
    <w:rsid w:val="00684140"/>
    <w:rsid w:val="0068580A"/>
    <w:rsid w:val="00685E52"/>
    <w:rsid w:val="00685EAC"/>
    <w:rsid w:val="0068657E"/>
    <w:rsid w:val="00687626"/>
    <w:rsid w:val="0068769F"/>
    <w:rsid w:val="006905F4"/>
    <w:rsid w:val="006915FF"/>
    <w:rsid w:val="00691E0E"/>
    <w:rsid w:val="00692B7C"/>
    <w:rsid w:val="00693A2E"/>
    <w:rsid w:val="00693BB1"/>
    <w:rsid w:val="00693C92"/>
    <w:rsid w:val="00695854"/>
    <w:rsid w:val="00696492"/>
    <w:rsid w:val="00696688"/>
    <w:rsid w:val="00696C06"/>
    <w:rsid w:val="00697EEC"/>
    <w:rsid w:val="006A0317"/>
    <w:rsid w:val="006A0DD8"/>
    <w:rsid w:val="006A105F"/>
    <w:rsid w:val="006A194F"/>
    <w:rsid w:val="006A2188"/>
    <w:rsid w:val="006A35E4"/>
    <w:rsid w:val="006A42C1"/>
    <w:rsid w:val="006A6D35"/>
    <w:rsid w:val="006A74C0"/>
    <w:rsid w:val="006B02D5"/>
    <w:rsid w:val="006B2122"/>
    <w:rsid w:val="006B240A"/>
    <w:rsid w:val="006B28DA"/>
    <w:rsid w:val="006B3F02"/>
    <w:rsid w:val="006B41B0"/>
    <w:rsid w:val="006C4A97"/>
    <w:rsid w:val="006C533A"/>
    <w:rsid w:val="006C65E0"/>
    <w:rsid w:val="006D0F24"/>
    <w:rsid w:val="006D6576"/>
    <w:rsid w:val="006E1D1F"/>
    <w:rsid w:val="006E2CC8"/>
    <w:rsid w:val="006E306A"/>
    <w:rsid w:val="006E42D3"/>
    <w:rsid w:val="006E763C"/>
    <w:rsid w:val="006E77F3"/>
    <w:rsid w:val="006F1281"/>
    <w:rsid w:val="006F2BAF"/>
    <w:rsid w:val="006F2E91"/>
    <w:rsid w:val="006F402B"/>
    <w:rsid w:val="006F4C3D"/>
    <w:rsid w:val="007004A4"/>
    <w:rsid w:val="00700592"/>
    <w:rsid w:val="00705104"/>
    <w:rsid w:val="0070548A"/>
    <w:rsid w:val="00707330"/>
    <w:rsid w:val="0070757B"/>
    <w:rsid w:val="00707FF0"/>
    <w:rsid w:val="00710C9C"/>
    <w:rsid w:val="00710F8E"/>
    <w:rsid w:val="007118E9"/>
    <w:rsid w:val="007144B2"/>
    <w:rsid w:val="007163F8"/>
    <w:rsid w:val="0072585A"/>
    <w:rsid w:val="0072682F"/>
    <w:rsid w:val="0072731F"/>
    <w:rsid w:val="007278DA"/>
    <w:rsid w:val="0073133C"/>
    <w:rsid w:val="00735E00"/>
    <w:rsid w:val="00736318"/>
    <w:rsid w:val="00737041"/>
    <w:rsid w:val="00737C7D"/>
    <w:rsid w:val="00741905"/>
    <w:rsid w:val="0074329A"/>
    <w:rsid w:val="00744991"/>
    <w:rsid w:val="007452E9"/>
    <w:rsid w:val="00745545"/>
    <w:rsid w:val="007461EB"/>
    <w:rsid w:val="007466FD"/>
    <w:rsid w:val="0074674F"/>
    <w:rsid w:val="00747818"/>
    <w:rsid w:val="007528C7"/>
    <w:rsid w:val="007560FA"/>
    <w:rsid w:val="0076055B"/>
    <w:rsid w:val="00762677"/>
    <w:rsid w:val="00763468"/>
    <w:rsid w:val="00763820"/>
    <w:rsid w:val="00764D95"/>
    <w:rsid w:val="00765E25"/>
    <w:rsid w:val="007665DB"/>
    <w:rsid w:val="007716C8"/>
    <w:rsid w:val="00773FAF"/>
    <w:rsid w:val="00774D5A"/>
    <w:rsid w:val="00774F47"/>
    <w:rsid w:val="00775587"/>
    <w:rsid w:val="00784D98"/>
    <w:rsid w:val="007866D6"/>
    <w:rsid w:val="0078760A"/>
    <w:rsid w:val="00787DE4"/>
    <w:rsid w:val="00790A9E"/>
    <w:rsid w:val="00793EEA"/>
    <w:rsid w:val="00797170"/>
    <w:rsid w:val="00797388"/>
    <w:rsid w:val="007975C9"/>
    <w:rsid w:val="0079786F"/>
    <w:rsid w:val="007A145F"/>
    <w:rsid w:val="007A6D93"/>
    <w:rsid w:val="007B3BD8"/>
    <w:rsid w:val="007B4561"/>
    <w:rsid w:val="007B67BC"/>
    <w:rsid w:val="007B780A"/>
    <w:rsid w:val="007C07EC"/>
    <w:rsid w:val="007C0A95"/>
    <w:rsid w:val="007C3630"/>
    <w:rsid w:val="007C6079"/>
    <w:rsid w:val="007D0118"/>
    <w:rsid w:val="007D0F1F"/>
    <w:rsid w:val="007D2590"/>
    <w:rsid w:val="007E3897"/>
    <w:rsid w:val="007F1028"/>
    <w:rsid w:val="007F16CB"/>
    <w:rsid w:val="007F1AB6"/>
    <w:rsid w:val="007F39EA"/>
    <w:rsid w:val="007F59D0"/>
    <w:rsid w:val="007F60F2"/>
    <w:rsid w:val="007F6372"/>
    <w:rsid w:val="007F7E1D"/>
    <w:rsid w:val="007F7E8E"/>
    <w:rsid w:val="00804127"/>
    <w:rsid w:val="00804929"/>
    <w:rsid w:val="008065FD"/>
    <w:rsid w:val="00806B5A"/>
    <w:rsid w:val="00807139"/>
    <w:rsid w:val="00807317"/>
    <w:rsid w:val="00810FF8"/>
    <w:rsid w:val="00811FD5"/>
    <w:rsid w:val="00812F47"/>
    <w:rsid w:val="0081322B"/>
    <w:rsid w:val="00813941"/>
    <w:rsid w:val="00816C28"/>
    <w:rsid w:val="00820980"/>
    <w:rsid w:val="00823414"/>
    <w:rsid w:val="00823EAB"/>
    <w:rsid w:val="0082496F"/>
    <w:rsid w:val="00826274"/>
    <w:rsid w:val="00830C51"/>
    <w:rsid w:val="00832631"/>
    <w:rsid w:val="00835150"/>
    <w:rsid w:val="00835EFF"/>
    <w:rsid w:val="00836318"/>
    <w:rsid w:val="0084032E"/>
    <w:rsid w:val="00847265"/>
    <w:rsid w:val="00852AC2"/>
    <w:rsid w:val="00854E37"/>
    <w:rsid w:val="00864324"/>
    <w:rsid w:val="00873847"/>
    <w:rsid w:val="0087489A"/>
    <w:rsid w:val="0087609C"/>
    <w:rsid w:val="00876541"/>
    <w:rsid w:val="00877BFF"/>
    <w:rsid w:val="008835AF"/>
    <w:rsid w:val="00883B73"/>
    <w:rsid w:val="00883D19"/>
    <w:rsid w:val="0088565F"/>
    <w:rsid w:val="008904D7"/>
    <w:rsid w:val="00891C99"/>
    <w:rsid w:val="00897299"/>
    <w:rsid w:val="008A0836"/>
    <w:rsid w:val="008A0ECB"/>
    <w:rsid w:val="008A2336"/>
    <w:rsid w:val="008A4397"/>
    <w:rsid w:val="008A6B58"/>
    <w:rsid w:val="008B146C"/>
    <w:rsid w:val="008B2851"/>
    <w:rsid w:val="008B2A24"/>
    <w:rsid w:val="008B796D"/>
    <w:rsid w:val="008B79A5"/>
    <w:rsid w:val="008C21C4"/>
    <w:rsid w:val="008C2662"/>
    <w:rsid w:val="008C2FD8"/>
    <w:rsid w:val="008C59EA"/>
    <w:rsid w:val="008C5F44"/>
    <w:rsid w:val="008D1EB4"/>
    <w:rsid w:val="008D1F4E"/>
    <w:rsid w:val="008D4211"/>
    <w:rsid w:val="008D458D"/>
    <w:rsid w:val="008D5C0A"/>
    <w:rsid w:val="008D6993"/>
    <w:rsid w:val="008D6B68"/>
    <w:rsid w:val="008D7610"/>
    <w:rsid w:val="008E226C"/>
    <w:rsid w:val="008E321C"/>
    <w:rsid w:val="008E577C"/>
    <w:rsid w:val="008E6419"/>
    <w:rsid w:val="008F14E8"/>
    <w:rsid w:val="008F4EAB"/>
    <w:rsid w:val="008F50ED"/>
    <w:rsid w:val="008F62F3"/>
    <w:rsid w:val="00900683"/>
    <w:rsid w:val="009006CE"/>
    <w:rsid w:val="00902967"/>
    <w:rsid w:val="0090367C"/>
    <w:rsid w:val="00903B8A"/>
    <w:rsid w:val="00904301"/>
    <w:rsid w:val="00904E48"/>
    <w:rsid w:val="00905070"/>
    <w:rsid w:val="0091167B"/>
    <w:rsid w:val="00912E3E"/>
    <w:rsid w:val="009165BF"/>
    <w:rsid w:val="00921387"/>
    <w:rsid w:val="00921890"/>
    <w:rsid w:val="00922065"/>
    <w:rsid w:val="009251AA"/>
    <w:rsid w:val="00925F49"/>
    <w:rsid w:val="00927B65"/>
    <w:rsid w:val="00930426"/>
    <w:rsid w:val="009319F8"/>
    <w:rsid w:val="009329DD"/>
    <w:rsid w:val="00934F77"/>
    <w:rsid w:val="00935089"/>
    <w:rsid w:val="009373FC"/>
    <w:rsid w:val="0093771C"/>
    <w:rsid w:val="009377F3"/>
    <w:rsid w:val="00944FD5"/>
    <w:rsid w:val="009475E3"/>
    <w:rsid w:val="00951B7E"/>
    <w:rsid w:val="00953739"/>
    <w:rsid w:val="00955167"/>
    <w:rsid w:val="00956EF4"/>
    <w:rsid w:val="00960E4A"/>
    <w:rsid w:val="009622B1"/>
    <w:rsid w:val="00962A23"/>
    <w:rsid w:val="00964E2C"/>
    <w:rsid w:val="00970C03"/>
    <w:rsid w:val="00971515"/>
    <w:rsid w:val="00972C82"/>
    <w:rsid w:val="00973C3C"/>
    <w:rsid w:val="0097691D"/>
    <w:rsid w:val="0098032C"/>
    <w:rsid w:val="00980386"/>
    <w:rsid w:val="009813C7"/>
    <w:rsid w:val="009845DE"/>
    <w:rsid w:val="00985C3D"/>
    <w:rsid w:val="00987BDD"/>
    <w:rsid w:val="00993991"/>
    <w:rsid w:val="009952A8"/>
    <w:rsid w:val="00996783"/>
    <w:rsid w:val="009A06FC"/>
    <w:rsid w:val="009A4135"/>
    <w:rsid w:val="009A4BAE"/>
    <w:rsid w:val="009A6CCC"/>
    <w:rsid w:val="009B0F51"/>
    <w:rsid w:val="009B207F"/>
    <w:rsid w:val="009B46A4"/>
    <w:rsid w:val="009B6EF7"/>
    <w:rsid w:val="009C0018"/>
    <w:rsid w:val="009C1329"/>
    <w:rsid w:val="009C253C"/>
    <w:rsid w:val="009C2E12"/>
    <w:rsid w:val="009C490D"/>
    <w:rsid w:val="009C5C87"/>
    <w:rsid w:val="009C6F6F"/>
    <w:rsid w:val="009D29D2"/>
    <w:rsid w:val="009D4485"/>
    <w:rsid w:val="009D5C1E"/>
    <w:rsid w:val="009E014C"/>
    <w:rsid w:val="009E4F51"/>
    <w:rsid w:val="009E59BE"/>
    <w:rsid w:val="009F2541"/>
    <w:rsid w:val="009F4228"/>
    <w:rsid w:val="009F6AC1"/>
    <w:rsid w:val="009F7268"/>
    <w:rsid w:val="009F7DE7"/>
    <w:rsid w:val="00A0048B"/>
    <w:rsid w:val="00A010D1"/>
    <w:rsid w:val="00A02577"/>
    <w:rsid w:val="00A031FB"/>
    <w:rsid w:val="00A044A7"/>
    <w:rsid w:val="00A07FCA"/>
    <w:rsid w:val="00A12A81"/>
    <w:rsid w:val="00A12F0F"/>
    <w:rsid w:val="00A1390B"/>
    <w:rsid w:val="00A14263"/>
    <w:rsid w:val="00A14512"/>
    <w:rsid w:val="00A17565"/>
    <w:rsid w:val="00A211A8"/>
    <w:rsid w:val="00A22E5C"/>
    <w:rsid w:val="00A232C0"/>
    <w:rsid w:val="00A237B4"/>
    <w:rsid w:val="00A23FEF"/>
    <w:rsid w:val="00A247D3"/>
    <w:rsid w:val="00A2602C"/>
    <w:rsid w:val="00A27128"/>
    <w:rsid w:val="00A31C7A"/>
    <w:rsid w:val="00A32868"/>
    <w:rsid w:val="00A328B3"/>
    <w:rsid w:val="00A33DBD"/>
    <w:rsid w:val="00A34736"/>
    <w:rsid w:val="00A4043A"/>
    <w:rsid w:val="00A4054F"/>
    <w:rsid w:val="00A41D47"/>
    <w:rsid w:val="00A4321E"/>
    <w:rsid w:val="00A51A53"/>
    <w:rsid w:val="00A51C78"/>
    <w:rsid w:val="00A52450"/>
    <w:rsid w:val="00A57F29"/>
    <w:rsid w:val="00A60747"/>
    <w:rsid w:val="00A61C29"/>
    <w:rsid w:val="00A61D79"/>
    <w:rsid w:val="00A630F7"/>
    <w:rsid w:val="00A63655"/>
    <w:rsid w:val="00A6393E"/>
    <w:rsid w:val="00A65BBA"/>
    <w:rsid w:val="00A667EF"/>
    <w:rsid w:val="00A66DCA"/>
    <w:rsid w:val="00A67811"/>
    <w:rsid w:val="00A7003A"/>
    <w:rsid w:val="00A71173"/>
    <w:rsid w:val="00A7689F"/>
    <w:rsid w:val="00A77AAF"/>
    <w:rsid w:val="00A8421F"/>
    <w:rsid w:val="00A8515D"/>
    <w:rsid w:val="00A85AFB"/>
    <w:rsid w:val="00A86D4E"/>
    <w:rsid w:val="00A9148F"/>
    <w:rsid w:val="00A9256B"/>
    <w:rsid w:val="00A93A4A"/>
    <w:rsid w:val="00A96224"/>
    <w:rsid w:val="00A96417"/>
    <w:rsid w:val="00A964FD"/>
    <w:rsid w:val="00A97631"/>
    <w:rsid w:val="00A97BFE"/>
    <w:rsid w:val="00AA0907"/>
    <w:rsid w:val="00AA0F4C"/>
    <w:rsid w:val="00AA37F1"/>
    <w:rsid w:val="00AA4FD6"/>
    <w:rsid w:val="00AA6463"/>
    <w:rsid w:val="00AB36F5"/>
    <w:rsid w:val="00AB42F6"/>
    <w:rsid w:val="00AB72DF"/>
    <w:rsid w:val="00AC074D"/>
    <w:rsid w:val="00AC3090"/>
    <w:rsid w:val="00AC3852"/>
    <w:rsid w:val="00AC4AFC"/>
    <w:rsid w:val="00AC545C"/>
    <w:rsid w:val="00AC75AB"/>
    <w:rsid w:val="00AD0B28"/>
    <w:rsid w:val="00AD3E29"/>
    <w:rsid w:val="00AD5120"/>
    <w:rsid w:val="00AD6369"/>
    <w:rsid w:val="00AD7A71"/>
    <w:rsid w:val="00AD7FE3"/>
    <w:rsid w:val="00AE09E7"/>
    <w:rsid w:val="00AE1CBF"/>
    <w:rsid w:val="00AE45A8"/>
    <w:rsid w:val="00AE4EFE"/>
    <w:rsid w:val="00AE51D9"/>
    <w:rsid w:val="00AF1631"/>
    <w:rsid w:val="00AF2DD9"/>
    <w:rsid w:val="00AF3BAD"/>
    <w:rsid w:val="00AF762A"/>
    <w:rsid w:val="00B00FB8"/>
    <w:rsid w:val="00B0284F"/>
    <w:rsid w:val="00B030AC"/>
    <w:rsid w:val="00B076A1"/>
    <w:rsid w:val="00B10164"/>
    <w:rsid w:val="00B1161A"/>
    <w:rsid w:val="00B11F80"/>
    <w:rsid w:val="00B126DF"/>
    <w:rsid w:val="00B12ADF"/>
    <w:rsid w:val="00B14F51"/>
    <w:rsid w:val="00B166E7"/>
    <w:rsid w:val="00B20B75"/>
    <w:rsid w:val="00B22356"/>
    <w:rsid w:val="00B23942"/>
    <w:rsid w:val="00B32B23"/>
    <w:rsid w:val="00B332E4"/>
    <w:rsid w:val="00B402FF"/>
    <w:rsid w:val="00B41D2F"/>
    <w:rsid w:val="00B41DC1"/>
    <w:rsid w:val="00B41E20"/>
    <w:rsid w:val="00B42711"/>
    <w:rsid w:val="00B43FF6"/>
    <w:rsid w:val="00B451E4"/>
    <w:rsid w:val="00B47A4C"/>
    <w:rsid w:val="00B50ABD"/>
    <w:rsid w:val="00B50D28"/>
    <w:rsid w:val="00B51A19"/>
    <w:rsid w:val="00B51E8F"/>
    <w:rsid w:val="00B527DF"/>
    <w:rsid w:val="00B53FD1"/>
    <w:rsid w:val="00B5508E"/>
    <w:rsid w:val="00B56EEB"/>
    <w:rsid w:val="00B5730E"/>
    <w:rsid w:val="00B65E41"/>
    <w:rsid w:val="00B729CC"/>
    <w:rsid w:val="00B75E92"/>
    <w:rsid w:val="00B777EF"/>
    <w:rsid w:val="00B80385"/>
    <w:rsid w:val="00B811E1"/>
    <w:rsid w:val="00B851C3"/>
    <w:rsid w:val="00B9031A"/>
    <w:rsid w:val="00B92425"/>
    <w:rsid w:val="00B93131"/>
    <w:rsid w:val="00B9394F"/>
    <w:rsid w:val="00BA09DD"/>
    <w:rsid w:val="00BA3A4F"/>
    <w:rsid w:val="00BA6030"/>
    <w:rsid w:val="00BA661A"/>
    <w:rsid w:val="00BA7A7D"/>
    <w:rsid w:val="00BB3229"/>
    <w:rsid w:val="00BB5A80"/>
    <w:rsid w:val="00BB5F1C"/>
    <w:rsid w:val="00BB619F"/>
    <w:rsid w:val="00BC1D7C"/>
    <w:rsid w:val="00BC3FEC"/>
    <w:rsid w:val="00BC4CF7"/>
    <w:rsid w:val="00BC66F8"/>
    <w:rsid w:val="00BC7DA0"/>
    <w:rsid w:val="00BD2606"/>
    <w:rsid w:val="00BD2B37"/>
    <w:rsid w:val="00BD2B78"/>
    <w:rsid w:val="00BD32AF"/>
    <w:rsid w:val="00BE1554"/>
    <w:rsid w:val="00BE3299"/>
    <w:rsid w:val="00BE6AF1"/>
    <w:rsid w:val="00BE788F"/>
    <w:rsid w:val="00BF0291"/>
    <w:rsid w:val="00BF4DE4"/>
    <w:rsid w:val="00BF4E20"/>
    <w:rsid w:val="00C045BC"/>
    <w:rsid w:val="00C05E24"/>
    <w:rsid w:val="00C05E8F"/>
    <w:rsid w:val="00C070BD"/>
    <w:rsid w:val="00C07EB9"/>
    <w:rsid w:val="00C12599"/>
    <w:rsid w:val="00C134A9"/>
    <w:rsid w:val="00C25698"/>
    <w:rsid w:val="00C27470"/>
    <w:rsid w:val="00C302D4"/>
    <w:rsid w:val="00C3075B"/>
    <w:rsid w:val="00C31524"/>
    <w:rsid w:val="00C32004"/>
    <w:rsid w:val="00C336A4"/>
    <w:rsid w:val="00C34793"/>
    <w:rsid w:val="00C356C7"/>
    <w:rsid w:val="00C35989"/>
    <w:rsid w:val="00C374CE"/>
    <w:rsid w:val="00C457BB"/>
    <w:rsid w:val="00C61039"/>
    <w:rsid w:val="00C6151E"/>
    <w:rsid w:val="00C619E2"/>
    <w:rsid w:val="00C61CC3"/>
    <w:rsid w:val="00C62CA1"/>
    <w:rsid w:val="00C72D24"/>
    <w:rsid w:val="00C76682"/>
    <w:rsid w:val="00C85DAD"/>
    <w:rsid w:val="00C92AD2"/>
    <w:rsid w:val="00C94AA3"/>
    <w:rsid w:val="00C95607"/>
    <w:rsid w:val="00CA0B2A"/>
    <w:rsid w:val="00CA0E30"/>
    <w:rsid w:val="00CA462E"/>
    <w:rsid w:val="00CA71B0"/>
    <w:rsid w:val="00CB106B"/>
    <w:rsid w:val="00CB1337"/>
    <w:rsid w:val="00CB28B8"/>
    <w:rsid w:val="00CB2DCA"/>
    <w:rsid w:val="00CB2E12"/>
    <w:rsid w:val="00CB3D17"/>
    <w:rsid w:val="00CB4E79"/>
    <w:rsid w:val="00CB590C"/>
    <w:rsid w:val="00CB5E55"/>
    <w:rsid w:val="00CC0830"/>
    <w:rsid w:val="00CC0D68"/>
    <w:rsid w:val="00CC4EA8"/>
    <w:rsid w:val="00CC6FDC"/>
    <w:rsid w:val="00CC7215"/>
    <w:rsid w:val="00CD0123"/>
    <w:rsid w:val="00CD0D18"/>
    <w:rsid w:val="00CD3A23"/>
    <w:rsid w:val="00CD3EE3"/>
    <w:rsid w:val="00CD6BE3"/>
    <w:rsid w:val="00CD6F3E"/>
    <w:rsid w:val="00CE0071"/>
    <w:rsid w:val="00CE0EE8"/>
    <w:rsid w:val="00CE1B04"/>
    <w:rsid w:val="00CE1C37"/>
    <w:rsid w:val="00CE25F1"/>
    <w:rsid w:val="00CE283B"/>
    <w:rsid w:val="00CE2EF2"/>
    <w:rsid w:val="00CE3072"/>
    <w:rsid w:val="00CE566C"/>
    <w:rsid w:val="00CE573A"/>
    <w:rsid w:val="00CE57BA"/>
    <w:rsid w:val="00CE6431"/>
    <w:rsid w:val="00CE6550"/>
    <w:rsid w:val="00CF1441"/>
    <w:rsid w:val="00CF1924"/>
    <w:rsid w:val="00CF3F5F"/>
    <w:rsid w:val="00CF47DE"/>
    <w:rsid w:val="00CF5454"/>
    <w:rsid w:val="00CF6692"/>
    <w:rsid w:val="00CF786E"/>
    <w:rsid w:val="00CF7D3E"/>
    <w:rsid w:val="00D020E4"/>
    <w:rsid w:val="00D0250C"/>
    <w:rsid w:val="00D02F0A"/>
    <w:rsid w:val="00D064F1"/>
    <w:rsid w:val="00D136F2"/>
    <w:rsid w:val="00D14066"/>
    <w:rsid w:val="00D1485B"/>
    <w:rsid w:val="00D149D8"/>
    <w:rsid w:val="00D27C51"/>
    <w:rsid w:val="00D40C18"/>
    <w:rsid w:val="00D46431"/>
    <w:rsid w:val="00D467AF"/>
    <w:rsid w:val="00D5582A"/>
    <w:rsid w:val="00D55962"/>
    <w:rsid w:val="00D560FB"/>
    <w:rsid w:val="00D56AEB"/>
    <w:rsid w:val="00D56CF7"/>
    <w:rsid w:val="00D60FE0"/>
    <w:rsid w:val="00D619CD"/>
    <w:rsid w:val="00D66BA5"/>
    <w:rsid w:val="00D70778"/>
    <w:rsid w:val="00D71D26"/>
    <w:rsid w:val="00D71ED1"/>
    <w:rsid w:val="00D73BA6"/>
    <w:rsid w:val="00D745B5"/>
    <w:rsid w:val="00D74E6D"/>
    <w:rsid w:val="00D75BC9"/>
    <w:rsid w:val="00D8151F"/>
    <w:rsid w:val="00D85502"/>
    <w:rsid w:val="00D86BF5"/>
    <w:rsid w:val="00D87333"/>
    <w:rsid w:val="00D8798C"/>
    <w:rsid w:val="00D913D9"/>
    <w:rsid w:val="00D941CB"/>
    <w:rsid w:val="00DA1A46"/>
    <w:rsid w:val="00DA3953"/>
    <w:rsid w:val="00DA4C3D"/>
    <w:rsid w:val="00DA57FB"/>
    <w:rsid w:val="00DA5F8A"/>
    <w:rsid w:val="00DA69FA"/>
    <w:rsid w:val="00DA74E4"/>
    <w:rsid w:val="00DA7ACB"/>
    <w:rsid w:val="00DA7E92"/>
    <w:rsid w:val="00DB0E48"/>
    <w:rsid w:val="00DB2179"/>
    <w:rsid w:val="00DB4768"/>
    <w:rsid w:val="00DB4CA0"/>
    <w:rsid w:val="00DB7E21"/>
    <w:rsid w:val="00DC0478"/>
    <w:rsid w:val="00DC08CB"/>
    <w:rsid w:val="00DC24C0"/>
    <w:rsid w:val="00DC70EC"/>
    <w:rsid w:val="00DC7AF6"/>
    <w:rsid w:val="00DC7F36"/>
    <w:rsid w:val="00DD225C"/>
    <w:rsid w:val="00DD3796"/>
    <w:rsid w:val="00DD4C9B"/>
    <w:rsid w:val="00DD5775"/>
    <w:rsid w:val="00DE0104"/>
    <w:rsid w:val="00DE09D2"/>
    <w:rsid w:val="00DE4382"/>
    <w:rsid w:val="00DF61FA"/>
    <w:rsid w:val="00DF624F"/>
    <w:rsid w:val="00DF6547"/>
    <w:rsid w:val="00DF7F57"/>
    <w:rsid w:val="00E02ABC"/>
    <w:rsid w:val="00E0481F"/>
    <w:rsid w:val="00E07CCF"/>
    <w:rsid w:val="00E07D3A"/>
    <w:rsid w:val="00E1086F"/>
    <w:rsid w:val="00E10B0A"/>
    <w:rsid w:val="00E11177"/>
    <w:rsid w:val="00E13A34"/>
    <w:rsid w:val="00E13C38"/>
    <w:rsid w:val="00E14B4D"/>
    <w:rsid w:val="00E156E5"/>
    <w:rsid w:val="00E161E3"/>
    <w:rsid w:val="00E16401"/>
    <w:rsid w:val="00E200FD"/>
    <w:rsid w:val="00E22370"/>
    <w:rsid w:val="00E225FC"/>
    <w:rsid w:val="00E242BA"/>
    <w:rsid w:val="00E24DCC"/>
    <w:rsid w:val="00E3322F"/>
    <w:rsid w:val="00E344CF"/>
    <w:rsid w:val="00E35009"/>
    <w:rsid w:val="00E376AA"/>
    <w:rsid w:val="00E40269"/>
    <w:rsid w:val="00E40566"/>
    <w:rsid w:val="00E419E6"/>
    <w:rsid w:val="00E4233A"/>
    <w:rsid w:val="00E42BE4"/>
    <w:rsid w:val="00E435DE"/>
    <w:rsid w:val="00E43880"/>
    <w:rsid w:val="00E45889"/>
    <w:rsid w:val="00E45A73"/>
    <w:rsid w:val="00E45CA2"/>
    <w:rsid w:val="00E501BB"/>
    <w:rsid w:val="00E51160"/>
    <w:rsid w:val="00E51401"/>
    <w:rsid w:val="00E55F0D"/>
    <w:rsid w:val="00E566FE"/>
    <w:rsid w:val="00E56DE7"/>
    <w:rsid w:val="00E57680"/>
    <w:rsid w:val="00E617CD"/>
    <w:rsid w:val="00E61C32"/>
    <w:rsid w:val="00E6204F"/>
    <w:rsid w:val="00E63143"/>
    <w:rsid w:val="00E63FA0"/>
    <w:rsid w:val="00E64BDE"/>
    <w:rsid w:val="00E674A4"/>
    <w:rsid w:val="00E67A54"/>
    <w:rsid w:val="00E70F94"/>
    <w:rsid w:val="00E72A66"/>
    <w:rsid w:val="00E73220"/>
    <w:rsid w:val="00E7568D"/>
    <w:rsid w:val="00E75D58"/>
    <w:rsid w:val="00E778C5"/>
    <w:rsid w:val="00E80AC8"/>
    <w:rsid w:val="00E86148"/>
    <w:rsid w:val="00E908FE"/>
    <w:rsid w:val="00E95398"/>
    <w:rsid w:val="00E96601"/>
    <w:rsid w:val="00EA4B62"/>
    <w:rsid w:val="00EA6810"/>
    <w:rsid w:val="00EA6F98"/>
    <w:rsid w:val="00EB00CF"/>
    <w:rsid w:val="00EB36A3"/>
    <w:rsid w:val="00EB7459"/>
    <w:rsid w:val="00EC2E81"/>
    <w:rsid w:val="00EC3B14"/>
    <w:rsid w:val="00EC5BE6"/>
    <w:rsid w:val="00EC607F"/>
    <w:rsid w:val="00EC64DF"/>
    <w:rsid w:val="00ED2583"/>
    <w:rsid w:val="00ED2993"/>
    <w:rsid w:val="00ED31FF"/>
    <w:rsid w:val="00ED3948"/>
    <w:rsid w:val="00ED5DF6"/>
    <w:rsid w:val="00ED7C0F"/>
    <w:rsid w:val="00ED7C4A"/>
    <w:rsid w:val="00EE14C8"/>
    <w:rsid w:val="00EE45EB"/>
    <w:rsid w:val="00EE660C"/>
    <w:rsid w:val="00EE73E6"/>
    <w:rsid w:val="00EF1256"/>
    <w:rsid w:val="00EF7EDF"/>
    <w:rsid w:val="00F01130"/>
    <w:rsid w:val="00F03E69"/>
    <w:rsid w:val="00F06F24"/>
    <w:rsid w:val="00F07FFD"/>
    <w:rsid w:val="00F12FD8"/>
    <w:rsid w:val="00F14577"/>
    <w:rsid w:val="00F147C6"/>
    <w:rsid w:val="00F159F9"/>
    <w:rsid w:val="00F16B50"/>
    <w:rsid w:val="00F17058"/>
    <w:rsid w:val="00F20BE5"/>
    <w:rsid w:val="00F21C60"/>
    <w:rsid w:val="00F21C88"/>
    <w:rsid w:val="00F248FA"/>
    <w:rsid w:val="00F30641"/>
    <w:rsid w:val="00F31791"/>
    <w:rsid w:val="00F31D44"/>
    <w:rsid w:val="00F32926"/>
    <w:rsid w:val="00F33B4F"/>
    <w:rsid w:val="00F33C0A"/>
    <w:rsid w:val="00F34EAB"/>
    <w:rsid w:val="00F36BB6"/>
    <w:rsid w:val="00F3751F"/>
    <w:rsid w:val="00F37932"/>
    <w:rsid w:val="00F4094E"/>
    <w:rsid w:val="00F41195"/>
    <w:rsid w:val="00F46676"/>
    <w:rsid w:val="00F50F41"/>
    <w:rsid w:val="00F514CB"/>
    <w:rsid w:val="00F55BDD"/>
    <w:rsid w:val="00F60400"/>
    <w:rsid w:val="00F62219"/>
    <w:rsid w:val="00F62485"/>
    <w:rsid w:val="00F638B5"/>
    <w:rsid w:val="00F65CEB"/>
    <w:rsid w:val="00F67179"/>
    <w:rsid w:val="00F71158"/>
    <w:rsid w:val="00F736A8"/>
    <w:rsid w:val="00F763E5"/>
    <w:rsid w:val="00F775D2"/>
    <w:rsid w:val="00F842A7"/>
    <w:rsid w:val="00F85430"/>
    <w:rsid w:val="00F872A8"/>
    <w:rsid w:val="00F906B1"/>
    <w:rsid w:val="00F91B8B"/>
    <w:rsid w:val="00F92938"/>
    <w:rsid w:val="00F941A9"/>
    <w:rsid w:val="00F941EB"/>
    <w:rsid w:val="00F96499"/>
    <w:rsid w:val="00F967C6"/>
    <w:rsid w:val="00FA15AA"/>
    <w:rsid w:val="00FA2DE9"/>
    <w:rsid w:val="00FA369F"/>
    <w:rsid w:val="00FA5C3B"/>
    <w:rsid w:val="00FB36EB"/>
    <w:rsid w:val="00FB3F6A"/>
    <w:rsid w:val="00FB53D5"/>
    <w:rsid w:val="00FC147E"/>
    <w:rsid w:val="00FC49D1"/>
    <w:rsid w:val="00FC70E6"/>
    <w:rsid w:val="00FC7A69"/>
    <w:rsid w:val="00FD0E75"/>
    <w:rsid w:val="00FD1B63"/>
    <w:rsid w:val="00FD4550"/>
    <w:rsid w:val="00FD5C89"/>
    <w:rsid w:val="00FD7D85"/>
    <w:rsid w:val="00FE0140"/>
    <w:rsid w:val="00FE0C47"/>
    <w:rsid w:val="00FE15D0"/>
    <w:rsid w:val="00FE1B21"/>
    <w:rsid w:val="00FE543B"/>
    <w:rsid w:val="00FE7939"/>
    <w:rsid w:val="00FF050A"/>
    <w:rsid w:val="00FF2189"/>
    <w:rsid w:val="00FF43F1"/>
    <w:rsid w:val="00FF4CD2"/>
    <w:rsid w:val="00FF57CF"/>
    <w:rsid w:val="00FF5AE2"/>
    <w:rsid w:val="00FF5C94"/>
    <w:rsid w:val="00FF6B3F"/>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бычный"/>
    <w:qFormat/>
    <w:rsid w:val="004C3F3C"/>
    <w:pPr>
      <w:spacing w:after="0"/>
      <w:ind w:firstLine="709"/>
      <w:jc w:val="both"/>
    </w:pPr>
    <w:rPr>
      <w:rFonts w:ascii="Times New Roman" w:hAnsi="Times New Roman" w:cs="Times New Roman"/>
      <w:sz w:val="24"/>
      <w:szCs w:val="24"/>
    </w:rPr>
  </w:style>
  <w:style w:type="paragraph" w:styleId="1">
    <w:name w:val="heading 1"/>
    <w:aliases w:val="1.1 Заголовок 1"/>
    <w:basedOn w:val="a"/>
    <w:next w:val="a"/>
    <w:link w:val="10"/>
    <w:uiPriority w:val="9"/>
    <w:qFormat/>
    <w:rsid w:val="0017155B"/>
    <w:pPr>
      <w:keepNext/>
      <w:keepLines/>
      <w:spacing w:after="480"/>
      <w:outlineLvl w:val="0"/>
    </w:pPr>
    <w:rPr>
      <w:rFonts w:eastAsia="Calibri"/>
      <w:b/>
      <w:color w:val="000000" w:themeColor="text1"/>
    </w:rPr>
  </w:style>
  <w:style w:type="paragraph" w:styleId="2">
    <w:name w:val="heading 2"/>
    <w:aliases w:val="1.2 Заголовок 2"/>
    <w:basedOn w:val="a"/>
    <w:next w:val="a"/>
    <w:link w:val="20"/>
    <w:uiPriority w:val="9"/>
    <w:unhideWhenUsed/>
    <w:qFormat/>
    <w:rsid w:val="00E6204F"/>
    <w:pPr>
      <w:keepNext/>
      <w:keepLines/>
      <w:spacing w:before="480" w:after="240"/>
      <w:outlineLvl w:val="1"/>
    </w:pPr>
    <w:rPr>
      <w:rFonts w:eastAsiaTheme="majorEastAsia"/>
      <w:b/>
      <w:bCs/>
      <w:color w:val="000000" w:themeColor="text1"/>
    </w:rPr>
  </w:style>
  <w:style w:type="paragraph" w:styleId="3">
    <w:name w:val="heading 3"/>
    <w:basedOn w:val="a"/>
    <w:next w:val="a"/>
    <w:link w:val="30"/>
    <w:uiPriority w:val="9"/>
    <w:semiHidden/>
    <w:unhideWhenUsed/>
    <w:qFormat/>
    <w:rsid w:val="000E1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2 Заголовок 2 Знак"/>
    <w:basedOn w:val="a0"/>
    <w:link w:val="2"/>
    <w:uiPriority w:val="9"/>
    <w:rsid w:val="00E6204F"/>
    <w:rPr>
      <w:rFonts w:ascii="Times New Roman" w:eastAsiaTheme="majorEastAsia" w:hAnsi="Times New Roman" w:cs="Times New Roman"/>
      <w:b/>
      <w:bCs/>
      <w:color w:val="000000" w:themeColor="text1"/>
      <w:sz w:val="24"/>
      <w:szCs w:val="24"/>
    </w:rPr>
  </w:style>
  <w:style w:type="character" w:customStyle="1" w:styleId="10">
    <w:name w:val="Заголовок 1 Знак"/>
    <w:aliases w:val="1.1 Заголовок 1 Знак"/>
    <w:basedOn w:val="a0"/>
    <w:link w:val="1"/>
    <w:uiPriority w:val="9"/>
    <w:rsid w:val="0017155B"/>
    <w:rPr>
      <w:rFonts w:ascii="Times New Roman" w:eastAsia="Calibri" w:hAnsi="Times New Roman" w:cs="Times New Roman"/>
      <w:b/>
      <w:color w:val="000000" w:themeColor="text1"/>
      <w:sz w:val="24"/>
      <w:szCs w:val="24"/>
    </w:rPr>
  </w:style>
  <w:style w:type="paragraph" w:styleId="a3">
    <w:name w:val="No Spacing"/>
    <w:uiPriority w:val="1"/>
    <w:qFormat/>
    <w:rsid w:val="00A232C0"/>
    <w:pPr>
      <w:spacing w:after="0" w:line="240" w:lineRule="auto"/>
      <w:ind w:firstLine="709"/>
    </w:pPr>
    <w:rPr>
      <w:rFonts w:ascii="Times New Roman" w:hAnsi="Times New Roman" w:cs="Times New Roman"/>
      <w:sz w:val="24"/>
      <w:szCs w:val="24"/>
    </w:rPr>
  </w:style>
  <w:style w:type="paragraph" w:customStyle="1" w:styleId="21">
    <w:name w:val="2.1 таблица"/>
    <w:basedOn w:val="a"/>
    <w:link w:val="210"/>
    <w:rsid w:val="00A232C0"/>
    <w:pPr>
      <w:ind w:firstLine="0"/>
      <w:jc w:val="center"/>
    </w:pPr>
  </w:style>
  <w:style w:type="table" w:styleId="a4">
    <w:name w:val="Table Grid"/>
    <w:aliases w:val="Table Grid Report"/>
    <w:basedOn w:val="a1"/>
    <w:uiPriority w:val="39"/>
    <w:rsid w:val="00A2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2.1 таблица Знак"/>
    <w:basedOn w:val="a0"/>
    <w:link w:val="21"/>
    <w:rsid w:val="00A232C0"/>
    <w:rPr>
      <w:rFonts w:ascii="Times New Roman" w:hAnsi="Times New Roman" w:cs="Times New Roman"/>
      <w:sz w:val="24"/>
      <w:szCs w:val="24"/>
    </w:rPr>
  </w:style>
  <w:style w:type="paragraph" w:customStyle="1" w:styleId="211">
    <w:name w:val="2.1 заголовок таблицы"/>
    <w:basedOn w:val="21"/>
    <w:link w:val="212"/>
    <w:qFormat/>
    <w:rsid w:val="00A232C0"/>
    <w:pPr>
      <w:spacing w:line="240" w:lineRule="auto"/>
    </w:pPr>
    <w:rPr>
      <w:b/>
    </w:rPr>
  </w:style>
  <w:style w:type="paragraph" w:styleId="a5">
    <w:name w:val="caption"/>
    <w:aliases w:val="8 название таблицы,08 Название таблицы"/>
    <w:basedOn w:val="a"/>
    <w:next w:val="a"/>
    <w:uiPriority w:val="35"/>
    <w:unhideWhenUsed/>
    <w:qFormat/>
    <w:rsid w:val="00A232C0"/>
    <w:pPr>
      <w:keepNext/>
      <w:spacing w:before="240" w:after="120" w:line="240" w:lineRule="auto"/>
      <w:ind w:firstLine="0"/>
    </w:pPr>
    <w:rPr>
      <w:bCs/>
      <w:color w:val="000000" w:themeColor="text1"/>
    </w:rPr>
  </w:style>
  <w:style w:type="character" w:customStyle="1" w:styleId="212">
    <w:name w:val="2.1 заголовок таблицы Знак"/>
    <w:basedOn w:val="210"/>
    <w:link w:val="211"/>
    <w:rsid w:val="00A232C0"/>
    <w:rPr>
      <w:rFonts w:ascii="Times New Roman" w:hAnsi="Times New Roman" w:cs="Times New Roman"/>
      <w:b/>
      <w:sz w:val="24"/>
      <w:szCs w:val="24"/>
    </w:rPr>
  </w:style>
  <w:style w:type="paragraph" w:customStyle="1" w:styleId="22">
    <w:name w:val="2.2 слева в таблице"/>
    <w:basedOn w:val="21"/>
    <w:link w:val="220"/>
    <w:qFormat/>
    <w:rsid w:val="00353009"/>
    <w:pPr>
      <w:spacing w:line="240" w:lineRule="auto"/>
      <w:jc w:val="left"/>
    </w:pPr>
  </w:style>
  <w:style w:type="paragraph" w:customStyle="1" w:styleId="23">
    <w:name w:val="2.3 по центру в таблице"/>
    <w:basedOn w:val="22"/>
    <w:link w:val="230"/>
    <w:qFormat/>
    <w:rsid w:val="00353009"/>
    <w:pPr>
      <w:jc w:val="center"/>
    </w:pPr>
  </w:style>
  <w:style w:type="character" w:customStyle="1" w:styleId="220">
    <w:name w:val="2.2 слева в таблице Знак"/>
    <w:basedOn w:val="210"/>
    <w:link w:val="22"/>
    <w:rsid w:val="00353009"/>
    <w:rPr>
      <w:rFonts w:ascii="Times New Roman" w:hAnsi="Times New Roman" w:cs="Times New Roman"/>
      <w:sz w:val="24"/>
      <w:szCs w:val="24"/>
    </w:rPr>
  </w:style>
  <w:style w:type="character" w:customStyle="1" w:styleId="40">
    <w:name w:val="Заголовок 4 Знак"/>
    <w:basedOn w:val="a0"/>
    <w:link w:val="4"/>
    <w:semiHidden/>
    <w:rsid w:val="00353009"/>
    <w:rPr>
      <w:rFonts w:asciiTheme="majorHAnsi" w:eastAsiaTheme="majorEastAsia" w:hAnsiTheme="majorHAnsi" w:cstheme="majorBidi"/>
      <w:b/>
      <w:bCs/>
      <w:i/>
      <w:iCs/>
      <w:color w:val="4F81BD" w:themeColor="accent1"/>
      <w:sz w:val="24"/>
      <w:szCs w:val="24"/>
    </w:rPr>
  </w:style>
  <w:style w:type="character" w:customStyle="1" w:styleId="230">
    <w:name w:val="2.3 по центру в таблице Знак"/>
    <w:basedOn w:val="220"/>
    <w:link w:val="23"/>
    <w:rsid w:val="00353009"/>
    <w:rPr>
      <w:rFonts w:ascii="Times New Roman" w:hAnsi="Times New Roman" w:cs="Times New Roman"/>
      <w:sz w:val="24"/>
      <w:szCs w:val="24"/>
    </w:rPr>
  </w:style>
  <w:style w:type="paragraph" w:customStyle="1" w:styleId="31">
    <w:name w:val="3.1 примечание текст"/>
    <w:basedOn w:val="22"/>
    <w:link w:val="310"/>
    <w:qFormat/>
    <w:rsid w:val="006B28DA"/>
    <w:pPr>
      <w:jc w:val="both"/>
    </w:pPr>
  </w:style>
  <w:style w:type="paragraph" w:customStyle="1" w:styleId="32">
    <w:name w:val="3.2 примечание заголовок"/>
    <w:basedOn w:val="31"/>
    <w:link w:val="320"/>
    <w:qFormat/>
    <w:rsid w:val="006D0F24"/>
    <w:pPr>
      <w:spacing w:before="240"/>
    </w:pPr>
    <w:rPr>
      <w:b/>
    </w:rPr>
  </w:style>
  <w:style w:type="character" w:customStyle="1" w:styleId="310">
    <w:name w:val="3.1 примечание текст Знак"/>
    <w:basedOn w:val="220"/>
    <w:link w:val="31"/>
    <w:rsid w:val="006B28DA"/>
    <w:rPr>
      <w:rFonts w:ascii="Times New Roman" w:hAnsi="Times New Roman" w:cs="Times New Roman"/>
      <w:sz w:val="24"/>
      <w:szCs w:val="24"/>
    </w:rPr>
  </w:style>
  <w:style w:type="paragraph" w:customStyle="1" w:styleId="ConsPlusNormal">
    <w:name w:val="ConsPlusNormal"/>
    <w:rsid w:val="001D4C48"/>
    <w:pPr>
      <w:widowControl w:val="0"/>
      <w:autoSpaceDE w:val="0"/>
      <w:autoSpaceDN w:val="0"/>
      <w:spacing w:after="0" w:line="240" w:lineRule="auto"/>
    </w:pPr>
    <w:rPr>
      <w:rFonts w:ascii="Calibri" w:eastAsia="Times New Roman" w:hAnsi="Calibri" w:cs="Calibri"/>
      <w:szCs w:val="20"/>
      <w:lang w:eastAsia="ru-RU"/>
    </w:rPr>
  </w:style>
  <w:style w:type="character" w:customStyle="1" w:styleId="320">
    <w:name w:val="3.2 примечание заголовок Знак"/>
    <w:basedOn w:val="310"/>
    <w:link w:val="32"/>
    <w:rsid w:val="006D0F24"/>
    <w:rPr>
      <w:rFonts w:ascii="Times New Roman" w:hAnsi="Times New Roman" w:cs="Times New Roman"/>
      <w:b/>
      <w:sz w:val="24"/>
      <w:szCs w:val="24"/>
    </w:rPr>
  </w:style>
  <w:style w:type="paragraph" w:customStyle="1" w:styleId="63">
    <w:name w:val="6 Т3_примеч"/>
    <w:basedOn w:val="a"/>
    <w:link w:val="630"/>
    <w:qFormat/>
    <w:rsid w:val="0097691D"/>
    <w:pPr>
      <w:spacing w:line="240" w:lineRule="auto"/>
      <w:ind w:firstLine="0"/>
    </w:pPr>
    <w:rPr>
      <w:lang w:eastAsia="ru-RU"/>
    </w:rPr>
  </w:style>
  <w:style w:type="character" w:customStyle="1" w:styleId="630">
    <w:name w:val="6 Т3_примеч Знак"/>
    <w:basedOn w:val="a0"/>
    <w:link w:val="63"/>
    <w:rsid w:val="0097691D"/>
    <w:rPr>
      <w:rFonts w:ascii="Times New Roman" w:hAnsi="Times New Roman" w:cs="Times New Roman"/>
      <w:sz w:val="24"/>
      <w:szCs w:val="24"/>
      <w:lang w:eastAsia="ru-RU"/>
    </w:rPr>
  </w:style>
  <w:style w:type="paragraph" w:customStyle="1" w:styleId="512">
    <w:name w:val="5.1 Т2_Таб"/>
    <w:basedOn w:val="a"/>
    <w:link w:val="5120"/>
    <w:qFormat/>
    <w:rsid w:val="00BA6030"/>
    <w:pPr>
      <w:spacing w:line="240" w:lineRule="auto"/>
      <w:ind w:firstLine="0"/>
      <w:jc w:val="center"/>
    </w:pPr>
    <w:rPr>
      <w:lang w:eastAsia="ru-RU"/>
    </w:rPr>
  </w:style>
  <w:style w:type="character" w:customStyle="1" w:styleId="5120">
    <w:name w:val="5.1 Т2_Таб Знак"/>
    <w:basedOn w:val="a0"/>
    <w:link w:val="512"/>
    <w:rsid w:val="00BA6030"/>
    <w:rPr>
      <w:rFonts w:ascii="Times New Roman" w:hAnsi="Times New Roman" w:cs="Times New Roman"/>
      <w:sz w:val="24"/>
      <w:szCs w:val="24"/>
      <w:lang w:eastAsia="ru-RU"/>
    </w:rPr>
  </w:style>
  <w:style w:type="paragraph" w:customStyle="1" w:styleId="51">
    <w:name w:val="5 Т1_Таб"/>
    <w:basedOn w:val="a"/>
    <w:link w:val="510"/>
    <w:qFormat/>
    <w:rsid w:val="007B4561"/>
    <w:pPr>
      <w:spacing w:line="240" w:lineRule="auto"/>
      <w:ind w:firstLine="0"/>
      <w:jc w:val="left"/>
    </w:pPr>
    <w:rPr>
      <w:lang w:eastAsia="ru-RU"/>
    </w:rPr>
  </w:style>
  <w:style w:type="character" w:customStyle="1" w:styleId="510">
    <w:name w:val="5 Т1_Таб Знак"/>
    <w:basedOn w:val="a0"/>
    <w:link w:val="51"/>
    <w:rsid w:val="007B4561"/>
    <w:rPr>
      <w:rFonts w:ascii="Times New Roman" w:hAnsi="Times New Roman" w:cs="Times New Roman"/>
      <w:sz w:val="24"/>
      <w:szCs w:val="24"/>
      <w:lang w:eastAsia="ru-RU"/>
    </w:rPr>
  </w:style>
  <w:style w:type="paragraph" w:styleId="a6">
    <w:name w:val="endnote text"/>
    <w:basedOn w:val="a"/>
    <w:link w:val="a7"/>
    <w:uiPriority w:val="99"/>
    <w:semiHidden/>
    <w:unhideWhenUsed/>
    <w:rsid w:val="00647FBA"/>
    <w:pPr>
      <w:spacing w:line="240" w:lineRule="auto"/>
      <w:ind w:firstLine="567"/>
    </w:pPr>
    <w:rPr>
      <w:sz w:val="20"/>
      <w:szCs w:val="20"/>
      <w:lang w:eastAsia="ru-RU"/>
    </w:rPr>
  </w:style>
  <w:style w:type="character" w:customStyle="1" w:styleId="a7">
    <w:name w:val="Текст концевой сноски Знак"/>
    <w:basedOn w:val="a0"/>
    <w:link w:val="a6"/>
    <w:uiPriority w:val="99"/>
    <w:semiHidden/>
    <w:rsid w:val="00647FBA"/>
    <w:rPr>
      <w:rFonts w:ascii="Times New Roman" w:hAnsi="Times New Roman" w:cs="Times New Roman"/>
      <w:sz w:val="20"/>
      <w:szCs w:val="20"/>
      <w:lang w:eastAsia="ru-RU"/>
    </w:rPr>
  </w:style>
  <w:style w:type="paragraph" w:customStyle="1" w:styleId="41">
    <w:name w:val="4 Заг_Таблицы"/>
    <w:basedOn w:val="a"/>
    <w:link w:val="42"/>
    <w:qFormat/>
    <w:rsid w:val="003B4746"/>
    <w:pPr>
      <w:spacing w:line="240" w:lineRule="auto"/>
      <w:ind w:firstLine="0"/>
      <w:jc w:val="center"/>
    </w:pPr>
    <w:rPr>
      <w:b/>
      <w:lang w:eastAsia="ru-RU"/>
    </w:rPr>
  </w:style>
  <w:style w:type="character" w:customStyle="1" w:styleId="42">
    <w:name w:val="4 Заг_Таблицы Знак"/>
    <w:basedOn w:val="a0"/>
    <w:link w:val="41"/>
    <w:rsid w:val="003B4746"/>
    <w:rPr>
      <w:rFonts w:ascii="Times New Roman" w:hAnsi="Times New Roman" w:cs="Times New Roman"/>
      <w:b/>
      <w:sz w:val="24"/>
      <w:szCs w:val="24"/>
      <w:lang w:eastAsia="ru-RU"/>
    </w:rPr>
  </w:style>
  <w:style w:type="paragraph" w:customStyle="1" w:styleId="24">
    <w:name w:val="2.4. по ширине"/>
    <w:basedOn w:val="512"/>
    <w:link w:val="240"/>
    <w:qFormat/>
    <w:rsid w:val="008F4EAB"/>
    <w:pPr>
      <w:jc w:val="both"/>
    </w:pPr>
  </w:style>
  <w:style w:type="character" w:customStyle="1" w:styleId="240">
    <w:name w:val="2.4. по ширине Знак"/>
    <w:basedOn w:val="5120"/>
    <w:link w:val="24"/>
    <w:rsid w:val="008F4EAB"/>
    <w:rPr>
      <w:rFonts w:ascii="Times New Roman" w:hAnsi="Times New Roman" w:cs="Times New Roman"/>
      <w:sz w:val="24"/>
      <w:szCs w:val="24"/>
      <w:lang w:eastAsia="ru-RU"/>
    </w:rPr>
  </w:style>
  <w:style w:type="paragraph" w:customStyle="1" w:styleId="7">
    <w:name w:val="7 нумерация"/>
    <w:basedOn w:val="a8"/>
    <w:link w:val="70"/>
    <w:qFormat/>
    <w:rsid w:val="00793EEA"/>
    <w:pPr>
      <w:numPr>
        <w:numId w:val="9"/>
      </w:numPr>
    </w:pPr>
    <w:rPr>
      <w:rFonts w:eastAsiaTheme="majorEastAsia"/>
      <w:iCs/>
      <w:color w:val="000000" w:themeColor="text1"/>
      <w:lang w:eastAsia="ru-RU"/>
    </w:rPr>
  </w:style>
  <w:style w:type="character" w:customStyle="1" w:styleId="70">
    <w:name w:val="7 нумерация Знак"/>
    <w:basedOn w:val="a0"/>
    <w:link w:val="7"/>
    <w:rsid w:val="00793EEA"/>
    <w:rPr>
      <w:rFonts w:ascii="Times New Roman" w:eastAsiaTheme="majorEastAsia" w:hAnsi="Times New Roman" w:cs="Times New Roman"/>
      <w:iCs/>
      <w:color w:val="000000" w:themeColor="text1"/>
      <w:sz w:val="24"/>
      <w:szCs w:val="24"/>
      <w:lang w:eastAsia="ru-RU"/>
    </w:rPr>
  </w:style>
  <w:style w:type="paragraph" w:styleId="a8">
    <w:name w:val="List Paragraph"/>
    <w:basedOn w:val="a"/>
    <w:uiPriority w:val="34"/>
    <w:qFormat/>
    <w:rsid w:val="00793EEA"/>
    <w:pPr>
      <w:ind w:left="720"/>
      <w:contextualSpacing/>
    </w:pPr>
  </w:style>
  <w:style w:type="paragraph" w:customStyle="1" w:styleId="010">
    <w:name w:val="010 Список дефис"/>
    <w:next w:val="a"/>
    <w:link w:val="0100"/>
    <w:qFormat/>
    <w:rsid w:val="009A4135"/>
    <w:pPr>
      <w:numPr>
        <w:numId w:val="22"/>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A4135"/>
    <w:rPr>
      <w:rFonts w:ascii="Times New Roman" w:hAnsi="Times New Roman" w:cs="Times New Roman"/>
      <w:color w:val="000000" w:themeColor="text1"/>
      <w:sz w:val="24"/>
      <w:szCs w:val="24"/>
    </w:rPr>
  </w:style>
  <w:style w:type="paragraph" w:customStyle="1" w:styleId="13">
    <w:name w:val="13 данные в таблице"/>
    <w:basedOn w:val="a"/>
    <w:link w:val="130"/>
    <w:qFormat/>
    <w:rsid w:val="00617D8A"/>
    <w:pPr>
      <w:spacing w:line="240" w:lineRule="auto"/>
      <w:ind w:firstLine="0"/>
      <w:jc w:val="center"/>
    </w:pPr>
    <w:rPr>
      <w:rFonts w:eastAsiaTheme="majorEastAsia"/>
      <w:iCs/>
      <w:color w:val="000000" w:themeColor="text1"/>
      <w:sz w:val="28"/>
      <w:szCs w:val="28"/>
      <w:lang w:eastAsia="ru-RU"/>
    </w:rPr>
  </w:style>
  <w:style w:type="character" w:customStyle="1" w:styleId="130">
    <w:name w:val="13 данные в таблице Знак"/>
    <w:basedOn w:val="a0"/>
    <w:link w:val="13"/>
    <w:rsid w:val="00617D8A"/>
    <w:rPr>
      <w:rFonts w:ascii="Times New Roman" w:eastAsiaTheme="majorEastAsia" w:hAnsi="Times New Roman" w:cs="Times New Roman"/>
      <w:iCs/>
      <w:color w:val="000000" w:themeColor="text1"/>
      <w:sz w:val="28"/>
      <w:szCs w:val="28"/>
      <w:lang w:eastAsia="ru-RU"/>
    </w:rPr>
  </w:style>
  <w:style w:type="paragraph" w:customStyle="1" w:styleId="a9">
    <w:name w:val="Обычный текст"/>
    <w:basedOn w:val="a"/>
    <w:link w:val="aa"/>
    <w:qFormat/>
    <w:rsid w:val="00460497"/>
    <w:pPr>
      <w:spacing w:line="240" w:lineRule="auto"/>
    </w:pPr>
    <w:rPr>
      <w:rFonts w:eastAsia="Times New Roman"/>
      <w:lang w:val="en-US" w:eastAsia="ar-SA" w:bidi="en-US"/>
    </w:rPr>
  </w:style>
  <w:style w:type="paragraph" w:customStyle="1" w:styleId="131">
    <w:name w:val="1.3 заголовок без уровня"/>
    <w:basedOn w:val="a9"/>
    <w:link w:val="132"/>
    <w:qFormat/>
    <w:rsid w:val="00070A9A"/>
    <w:pPr>
      <w:spacing w:before="240" w:after="120"/>
    </w:pPr>
    <w:rPr>
      <w:b/>
    </w:rPr>
  </w:style>
  <w:style w:type="character" w:customStyle="1" w:styleId="aa">
    <w:name w:val="Обычный текст Знак"/>
    <w:basedOn w:val="a0"/>
    <w:link w:val="a9"/>
    <w:rsid w:val="00070A9A"/>
    <w:rPr>
      <w:rFonts w:ascii="Times New Roman" w:eastAsia="Times New Roman" w:hAnsi="Times New Roman" w:cs="Times New Roman"/>
      <w:sz w:val="24"/>
      <w:szCs w:val="24"/>
      <w:lang w:val="en-US" w:eastAsia="ar-SA" w:bidi="en-US"/>
    </w:rPr>
  </w:style>
  <w:style w:type="character" w:customStyle="1" w:styleId="132">
    <w:name w:val="1.3 заголовок без уровня Знак"/>
    <w:basedOn w:val="aa"/>
    <w:link w:val="131"/>
    <w:rsid w:val="00070A9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CF5454"/>
    <w:pPr>
      <w:outlineLvl w:val="2"/>
    </w:pPr>
  </w:style>
  <w:style w:type="character" w:customStyle="1" w:styleId="1430">
    <w:name w:val="1.4. заголовок 3 уровень Знак"/>
    <w:basedOn w:val="20"/>
    <w:link w:val="143"/>
    <w:rsid w:val="00CF5454"/>
    <w:rPr>
      <w:rFonts w:ascii="Times New Roman" w:eastAsiaTheme="majorEastAsia" w:hAnsi="Times New Roman" w:cs="Times New Roman"/>
      <w:b/>
      <w:bCs/>
      <w:color w:val="000000" w:themeColor="text1"/>
      <w:sz w:val="24"/>
      <w:szCs w:val="24"/>
    </w:rPr>
  </w:style>
  <w:style w:type="paragraph" w:customStyle="1" w:styleId="ab">
    <w:name w:val="название"/>
    <w:basedOn w:val="a"/>
    <w:link w:val="ac"/>
    <w:qFormat/>
    <w:rsid w:val="00835EFF"/>
    <w:pPr>
      <w:ind w:firstLine="0"/>
      <w:jc w:val="center"/>
    </w:pPr>
    <w:rPr>
      <w:b/>
      <w:sz w:val="48"/>
      <w:lang w:eastAsia="ru-RU"/>
    </w:rPr>
  </w:style>
  <w:style w:type="paragraph" w:customStyle="1" w:styleId="012">
    <w:name w:val="012 Сведения"/>
    <w:basedOn w:val="a3"/>
    <w:link w:val="0120"/>
    <w:qFormat/>
    <w:rsid w:val="00835EFF"/>
    <w:pPr>
      <w:spacing w:line="276" w:lineRule="auto"/>
      <w:ind w:firstLine="0"/>
      <w:jc w:val="both"/>
    </w:pPr>
    <w:rPr>
      <w:rFonts w:eastAsia="Calibri" w:cs="Arial"/>
      <w:color w:val="000000" w:themeColor="text1"/>
    </w:rPr>
  </w:style>
  <w:style w:type="character" w:customStyle="1" w:styleId="ac">
    <w:name w:val="название Знак"/>
    <w:basedOn w:val="a0"/>
    <w:link w:val="ab"/>
    <w:rsid w:val="00835EFF"/>
    <w:rPr>
      <w:rFonts w:ascii="Times New Roman" w:hAnsi="Times New Roman" w:cs="Times New Roman"/>
      <w:b/>
      <w:sz w:val="48"/>
      <w:szCs w:val="24"/>
      <w:lang w:eastAsia="ru-RU"/>
    </w:rPr>
  </w:style>
  <w:style w:type="character" w:customStyle="1" w:styleId="0120">
    <w:name w:val="012 Сведения Знак"/>
    <w:basedOn w:val="a0"/>
    <w:link w:val="012"/>
    <w:rsid w:val="00835EFF"/>
    <w:rPr>
      <w:rFonts w:ascii="Times New Roman" w:eastAsia="Calibri" w:hAnsi="Times New Roman" w:cs="Arial"/>
      <w:color w:val="000000" w:themeColor="text1"/>
      <w:sz w:val="24"/>
      <w:szCs w:val="24"/>
    </w:rPr>
  </w:style>
  <w:style w:type="paragraph" w:styleId="ad">
    <w:name w:val="TOC Heading"/>
    <w:basedOn w:val="1"/>
    <w:next w:val="a"/>
    <w:uiPriority w:val="39"/>
    <w:semiHidden/>
    <w:unhideWhenUsed/>
    <w:qFormat/>
    <w:rsid w:val="00CC7215"/>
    <w:pPr>
      <w:spacing w:before="480" w:after="0"/>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CC7215"/>
    <w:pPr>
      <w:spacing w:after="100"/>
    </w:pPr>
  </w:style>
  <w:style w:type="paragraph" w:styleId="25">
    <w:name w:val="toc 2"/>
    <w:basedOn w:val="a"/>
    <w:next w:val="a"/>
    <w:autoRedefine/>
    <w:uiPriority w:val="39"/>
    <w:unhideWhenUsed/>
    <w:rsid w:val="00CC7215"/>
    <w:pPr>
      <w:spacing w:after="100"/>
      <w:ind w:left="240"/>
    </w:pPr>
  </w:style>
  <w:style w:type="paragraph" w:styleId="33">
    <w:name w:val="toc 3"/>
    <w:basedOn w:val="a"/>
    <w:next w:val="a"/>
    <w:autoRedefine/>
    <w:uiPriority w:val="39"/>
    <w:unhideWhenUsed/>
    <w:rsid w:val="00CC7215"/>
    <w:pPr>
      <w:spacing w:after="100"/>
      <w:ind w:left="480"/>
    </w:pPr>
  </w:style>
  <w:style w:type="character" w:styleId="ae">
    <w:name w:val="Hyperlink"/>
    <w:basedOn w:val="a0"/>
    <w:uiPriority w:val="99"/>
    <w:unhideWhenUsed/>
    <w:rsid w:val="00CC7215"/>
    <w:rPr>
      <w:color w:val="0000FF" w:themeColor="hyperlink"/>
      <w:u w:val="single"/>
    </w:rPr>
  </w:style>
  <w:style w:type="paragraph" w:styleId="af">
    <w:name w:val="Balloon Text"/>
    <w:basedOn w:val="a"/>
    <w:link w:val="af0"/>
    <w:uiPriority w:val="99"/>
    <w:semiHidden/>
    <w:unhideWhenUsed/>
    <w:rsid w:val="00CC72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7215"/>
    <w:rPr>
      <w:rFonts w:ascii="Tahoma" w:hAnsi="Tahoma" w:cs="Tahoma"/>
      <w:sz w:val="16"/>
      <w:szCs w:val="16"/>
    </w:rPr>
  </w:style>
  <w:style w:type="paragraph" w:styleId="af1">
    <w:name w:val="header"/>
    <w:basedOn w:val="a"/>
    <w:link w:val="af2"/>
    <w:uiPriority w:val="99"/>
    <w:unhideWhenUsed/>
    <w:rsid w:val="00A85AFB"/>
    <w:pPr>
      <w:tabs>
        <w:tab w:val="center" w:pos="4677"/>
        <w:tab w:val="right" w:pos="9355"/>
      </w:tabs>
      <w:spacing w:line="240" w:lineRule="auto"/>
    </w:pPr>
  </w:style>
  <w:style w:type="character" w:customStyle="1" w:styleId="af2">
    <w:name w:val="Верхний колонтитул Знак"/>
    <w:basedOn w:val="a0"/>
    <w:link w:val="af1"/>
    <w:uiPriority w:val="99"/>
    <w:rsid w:val="00A85AFB"/>
    <w:rPr>
      <w:rFonts w:ascii="Times New Roman" w:hAnsi="Times New Roman" w:cs="Times New Roman"/>
      <w:sz w:val="24"/>
      <w:szCs w:val="24"/>
    </w:rPr>
  </w:style>
  <w:style w:type="paragraph" w:styleId="af3">
    <w:name w:val="footer"/>
    <w:basedOn w:val="a"/>
    <w:link w:val="af4"/>
    <w:uiPriority w:val="99"/>
    <w:unhideWhenUsed/>
    <w:rsid w:val="00A85AFB"/>
    <w:pPr>
      <w:tabs>
        <w:tab w:val="center" w:pos="4677"/>
        <w:tab w:val="right" w:pos="9355"/>
      </w:tabs>
      <w:spacing w:line="240" w:lineRule="auto"/>
    </w:pPr>
  </w:style>
  <w:style w:type="character" w:customStyle="1" w:styleId="af4">
    <w:name w:val="Нижний колонтитул Знак"/>
    <w:basedOn w:val="a0"/>
    <w:link w:val="af3"/>
    <w:uiPriority w:val="99"/>
    <w:rsid w:val="00A85AFB"/>
    <w:rPr>
      <w:rFonts w:ascii="Times New Roman" w:hAnsi="Times New Roman" w:cs="Times New Roman"/>
      <w:sz w:val="24"/>
      <w:szCs w:val="24"/>
    </w:rPr>
  </w:style>
  <w:style w:type="paragraph" w:customStyle="1" w:styleId="af5">
    <w:name w:val="Нормальный (таблица)"/>
    <w:basedOn w:val="a"/>
    <w:next w:val="a"/>
    <w:uiPriority w:val="99"/>
    <w:rsid w:val="00972C82"/>
    <w:pPr>
      <w:widowControl w:val="0"/>
      <w:autoSpaceDE w:val="0"/>
      <w:autoSpaceDN w:val="0"/>
      <w:adjustRightInd w:val="0"/>
      <w:spacing w:line="240" w:lineRule="auto"/>
      <w:ind w:firstLine="0"/>
    </w:pPr>
    <w:rPr>
      <w:rFonts w:ascii="Arial" w:eastAsiaTheme="minorEastAsia" w:hAnsi="Arial" w:cs="Arial"/>
      <w:sz w:val="26"/>
      <w:szCs w:val="26"/>
      <w:lang w:eastAsia="ru-RU"/>
    </w:rPr>
  </w:style>
  <w:style w:type="paragraph" w:customStyle="1" w:styleId="af6">
    <w:name w:val="Прижатый влево"/>
    <w:basedOn w:val="a"/>
    <w:next w:val="a"/>
    <w:uiPriority w:val="99"/>
    <w:rsid w:val="00972C82"/>
    <w:pPr>
      <w:widowControl w:val="0"/>
      <w:autoSpaceDE w:val="0"/>
      <w:autoSpaceDN w:val="0"/>
      <w:adjustRightInd w:val="0"/>
      <w:spacing w:line="240" w:lineRule="auto"/>
      <w:ind w:firstLine="0"/>
      <w:jc w:val="left"/>
    </w:pPr>
    <w:rPr>
      <w:rFonts w:ascii="Arial" w:eastAsiaTheme="minorEastAsia" w:hAnsi="Arial" w:cs="Arial"/>
      <w:sz w:val="26"/>
      <w:szCs w:val="26"/>
      <w:lang w:eastAsia="ru-RU"/>
    </w:rPr>
  </w:style>
  <w:style w:type="paragraph" w:customStyle="1" w:styleId="07">
    <w:name w:val="07 Примечания"/>
    <w:basedOn w:val="a"/>
    <w:link w:val="070"/>
    <w:qFormat/>
    <w:rsid w:val="00620F28"/>
    <w:pPr>
      <w:spacing w:before="120" w:line="240" w:lineRule="auto"/>
      <w:ind w:firstLine="0"/>
    </w:pPr>
    <w:rPr>
      <w:bCs/>
      <w:iCs/>
      <w:sz w:val="20"/>
    </w:rPr>
  </w:style>
  <w:style w:type="character" w:customStyle="1" w:styleId="070">
    <w:name w:val="07 Примечания Знак"/>
    <w:basedOn w:val="a0"/>
    <w:link w:val="07"/>
    <w:rsid w:val="00620F28"/>
    <w:rPr>
      <w:rFonts w:ascii="Times New Roman" w:hAnsi="Times New Roman" w:cs="Times New Roman"/>
      <w:bCs/>
      <w:iCs/>
      <w:sz w:val="20"/>
      <w:szCs w:val="24"/>
    </w:rPr>
  </w:style>
  <w:style w:type="paragraph" w:customStyle="1" w:styleId="08">
    <w:name w:val="08 Примечания пункты"/>
    <w:basedOn w:val="07"/>
    <w:link w:val="080"/>
    <w:qFormat/>
    <w:rsid w:val="00620F28"/>
    <w:pPr>
      <w:spacing w:before="0"/>
      <w:ind w:firstLine="284"/>
    </w:pPr>
  </w:style>
  <w:style w:type="character" w:customStyle="1" w:styleId="080">
    <w:name w:val="08 Примечания пункты Знак"/>
    <w:basedOn w:val="070"/>
    <w:link w:val="08"/>
    <w:rsid w:val="00620F28"/>
    <w:rPr>
      <w:rFonts w:ascii="Times New Roman" w:hAnsi="Times New Roman" w:cs="Times New Roman"/>
      <w:bCs/>
      <w:iCs/>
      <w:sz w:val="20"/>
      <w:szCs w:val="24"/>
    </w:rPr>
  </w:style>
  <w:style w:type="character" w:customStyle="1" w:styleId="af7">
    <w:name w:val="Цветовое выделение"/>
    <w:uiPriority w:val="99"/>
    <w:rsid w:val="00205B68"/>
    <w:rPr>
      <w:b/>
      <w:bCs/>
      <w:color w:val="26282F"/>
    </w:rPr>
  </w:style>
  <w:style w:type="character" w:customStyle="1" w:styleId="af8">
    <w:name w:val="Гипертекстовая ссылка"/>
    <w:basedOn w:val="af7"/>
    <w:uiPriority w:val="99"/>
    <w:rsid w:val="00676FE1"/>
    <w:rPr>
      <w:b w:val="0"/>
      <w:bCs w:val="0"/>
      <w:color w:val="106BBE"/>
    </w:rPr>
  </w:style>
  <w:style w:type="character" w:customStyle="1" w:styleId="af9">
    <w:name w:val="Добавленный текст"/>
    <w:uiPriority w:val="99"/>
    <w:rsid w:val="00BD2B78"/>
    <w:rPr>
      <w:color w:val="000000"/>
      <w:shd w:val="clear" w:color="auto" w:fill="C1D7FF"/>
    </w:rPr>
  </w:style>
  <w:style w:type="paragraph" w:customStyle="1" w:styleId="afa">
    <w:name w:val="Внимание: недобросовестность!"/>
    <w:basedOn w:val="a"/>
    <w:next w:val="a"/>
    <w:uiPriority w:val="99"/>
    <w:rsid w:val="00921890"/>
    <w:pPr>
      <w:widowControl w:val="0"/>
      <w:autoSpaceDE w:val="0"/>
      <w:autoSpaceDN w:val="0"/>
      <w:adjustRightInd w:val="0"/>
      <w:spacing w:before="240" w:after="240" w:line="240" w:lineRule="auto"/>
      <w:ind w:left="420" w:right="420" w:firstLine="300"/>
    </w:pPr>
    <w:rPr>
      <w:rFonts w:ascii="Arial" w:eastAsiaTheme="minorEastAsia" w:hAnsi="Arial" w:cs="Arial"/>
      <w:sz w:val="26"/>
      <w:szCs w:val="26"/>
      <w:shd w:val="clear" w:color="auto" w:fill="FAF3E9"/>
      <w:lang w:eastAsia="ru-RU"/>
    </w:rPr>
  </w:style>
  <w:style w:type="character" w:customStyle="1" w:styleId="afb">
    <w:name w:val="Выделение для Базового Поиска"/>
    <w:basedOn w:val="af7"/>
    <w:uiPriority w:val="99"/>
    <w:rsid w:val="00921890"/>
    <w:rPr>
      <w:rFonts w:cs="Times New Roman"/>
      <w:b/>
      <w:bCs/>
      <w:color w:val="0058A9"/>
    </w:rPr>
  </w:style>
  <w:style w:type="character" w:customStyle="1" w:styleId="30">
    <w:name w:val="Заголовок 3 Знак"/>
    <w:basedOn w:val="a0"/>
    <w:link w:val="3"/>
    <w:uiPriority w:val="9"/>
    <w:semiHidden/>
    <w:rsid w:val="000E101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бычный"/>
    <w:qFormat/>
    <w:rsid w:val="004C3F3C"/>
    <w:pPr>
      <w:spacing w:after="0"/>
      <w:ind w:firstLine="709"/>
      <w:jc w:val="both"/>
    </w:pPr>
    <w:rPr>
      <w:rFonts w:ascii="Times New Roman" w:hAnsi="Times New Roman" w:cs="Times New Roman"/>
      <w:sz w:val="24"/>
      <w:szCs w:val="24"/>
    </w:rPr>
  </w:style>
  <w:style w:type="paragraph" w:styleId="1">
    <w:name w:val="heading 1"/>
    <w:aliases w:val="1.1 Заголовок 1"/>
    <w:basedOn w:val="a"/>
    <w:next w:val="a"/>
    <w:link w:val="10"/>
    <w:uiPriority w:val="9"/>
    <w:qFormat/>
    <w:rsid w:val="0017155B"/>
    <w:pPr>
      <w:keepNext/>
      <w:keepLines/>
      <w:spacing w:after="480"/>
      <w:outlineLvl w:val="0"/>
    </w:pPr>
    <w:rPr>
      <w:rFonts w:eastAsia="Calibri"/>
      <w:b/>
      <w:color w:val="000000" w:themeColor="text1"/>
    </w:rPr>
  </w:style>
  <w:style w:type="paragraph" w:styleId="2">
    <w:name w:val="heading 2"/>
    <w:aliases w:val="1.2 Заголовок 2"/>
    <w:basedOn w:val="a"/>
    <w:next w:val="a"/>
    <w:link w:val="20"/>
    <w:uiPriority w:val="9"/>
    <w:unhideWhenUsed/>
    <w:qFormat/>
    <w:rsid w:val="00E6204F"/>
    <w:pPr>
      <w:keepNext/>
      <w:keepLines/>
      <w:spacing w:before="480" w:after="240"/>
      <w:outlineLvl w:val="1"/>
    </w:pPr>
    <w:rPr>
      <w:rFonts w:eastAsiaTheme="majorEastAsia"/>
      <w:b/>
      <w:bCs/>
      <w:color w:val="000000" w:themeColor="text1"/>
    </w:rPr>
  </w:style>
  <w:style w:type="paragraph" w:styleId="3">
    <w:name w:val="heading 3"/>
    <w:basedOn w:val="a"/>
    <w:next w:val="a"/>
    <w:link w:val="30"/>
    <w:uiPriority w:val="9"/>
    <w:semiHidden/>
    <w:unhideWhenUsed/>
    <w:qFormat/>
    <w:rsid w:val="000E1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2 Заголовок 2 Знак"/>
    <w:basedOn w:val="a0"/>
    <w:link w:val="2"/>
    <w:uiPriority w:val="9"/>
    <w:rsid w:val="00E6204F"/>
    <w:rPr>
      <w:rFonts w:ascii="Times New Roman" w:eastAsiaTheme="majorEastAsia" w:hAnsi="Times New Roman" w:cs="Times New Roman"/>
      <w:b/>
      <w:bCs/>
      <w:color w:val="000000" w:themeColor="text1"/>
      <w:sz w:val="24"/>
      <w:szCs w:val="24"/>
    </w:rPr>
  </w:style>
  <w:style w:type="character" w:customStyle="1" w:styleId="10">
    <w:name w:val="Заголовок 1 Знак"/>
    <w:aliases w:val="1.1 Заголовок 1 Знак"/>
    <w:basedOn w:val="a0"/>
    <w:link w:val="1"/>
    <w:uiPriority w:val="9"/>
    <w:rsid w:val="0017155B"/>
    <w:rPr>
      <w:rFonts w:ascii="Times New Roman" w:eastAsia="Calibri" w:hAnsi="Times New Roman" w:cs="Times New Roman"/>
      <w:b/>
      <w:color w:val="000000" w:themeColor="text1"/>
      <w:sz w:val="24"/>
      <w:szCs w:val="24"/>
    </w:rPr>
  </w:style>
  <w:style w:type="paragraph" w:styleId="a3">
    <w:name w:val="No Spacing"/>
    <w:uiPriority w:val="1"/>
    <w:qFormat/>
    <w:rsid w:val="00A232C0"/>
    <w:pPr>
      <w:spacing w:after="0" w:line="240" w:lineRule="auto"/>
      <w:ind w:firstLine="709"/>
    </w:pPr>
    <w:rPr>
      <w:rFonts w:ascii="Times New Roman" w:hAnsi="Times New Roman" w:cs="Times New Roman"/>
      <w:sz w:val="24"/>
      <w:szCs w:val="24"/>
    </w:rPr>
  </w:style>
  <w:style w:type="paragraph" w:customStyle="1" w:styleId="21">
    <w:name w:val="2.1 таблица"/>
    <w:basedOn w:val="a"/>
    <w:link w:val="210"/>
    <w:rsid w:val="00A232C0"/>
    <w:pPr>
      <w:ind w:firstLine="0"/>
      <w:jc w:val="center"/>
    </w:pPr>
  </w:style>
  <w:style w:type="table" w:styleId="a4">
    <w:name w:val="Table Grid"/>
    <w:aliases w:val="Table Grid Report"/>
    <w:basedOn w:val="a1"/>
    <w:uiPriority w:val="39"/>
    <w:rsid w:val="00A2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2.1 таблица Знак"/>
    <w:basedOn w:val="a0"/>
    <w:link w:val="21"/>
    <w:rsid w:val="00A232C0"/>
    <w:rPr>
      <w:rFonts w:ascii="Times New Roman" w:hAnsi="Times New Roman" w:cs="Times New Roman"/>
      <w:sz w:val="24"/>
      <w:szCs w:val="24"/>
    </w:rPr>
  </w:style>
  <w:style w:type="paragraph" w:customStyle="1" w:styleId="211">
    <w:name w:val="2.1 заголовок таблицы"/>
    <w:basedOn w:val="21"/>
    <w:link w:val="212"/>
    <w:qFormat/>
    <w:rsid w:val="00A232C0"/>
    <w:pPr>
      <w:spacing w:line="240" w:lineRule="auto"/>
    </w:pPr>
    <w:rPr>
      <w:b/>
    </w:rPr>
  </w:style>
  <w:style w:type="paragraph" w:styleId="a5">
    <w:name w:val="caption"/>
    <w:aliases w:val="8 название таблицы,08 Название таблицы"/>
    <w:basedOn w:val="a"/>
    <w:next w:val="a"/>
    <w:uiPriority w:val="35"/>
    <w:unhideWhenUsed/>
    <w:qFormat/>
    <w:rsid w:val="00A232C0"/>
    <w:pPr>
      <w:keepNext/>
      <w:spacing w:before="240" w:after="120" w:line="240" w:lineRule="auto"/>
      <w:ind w:firstLine="0"/>
    </w:pPr>
    <w:rPr>
      <w:bCs/>
      <w:color w:val="000000" w:themeColor="text1"/>
    </w:rPr>
  </w:style>
  <w:style w:type="character" w:customStyle="1" w:styleId="212">
    <w:name w:val="2.1 заголовок таблицы Знак"/>
    <w:basedOn w:val="210"/>
    <w:link w:val="211"/>
    <w:rsid w:val="00A232C0"/>
    <w:rPr>
      <w:rFonts w:ascii="Times New Roman" w:hAnsi="Times New Roman" w:cs="Times New Roman"/>
      <w:b/>
      <w:sz w:val="24"/>
      <w:szCs w:val="24"/>
    </w:rPr>
  </w:style>
  <w:style w:type="paragraph" w:customStyle="1" w:styleId="22">
    <w:name w:val="2.2 слева в таблице"/>
    <w:basedOn w:val="21"/>
    <w:link w:val="220"/>
    <w:qFormat/>
    <w:rsid w:val="00353009"/>
    <w:pPr>
      <w:spacing w:line="240" w:lineRule="auto"/>
      <w:jc w:val="left"/>
    </w:pPr>
  </w:style>
  <w:style w:type="paragraph" w:customStyle="1" w:styleId="23">
    <w:name w:val="2.3 по центру в таблице"/>
    <w:basedOn w:val="22"/>
    <w:link w:val="230"/>
    <w:qFormat/>
    <w:rsid w:val="00353009"/>
    <w:pPr>
      <w:jc w:val="center"/>
    </w:pPr>
  </w:style>
  <w:style w:type="character" w:customStyle="1" w:styleId="220">
    <w:name w:val="2.2 слева в таблице Знак"/>
    <w:basedOn w:val="210"/>
    <w:link w:val="22"/>
    <w:rsid w:val="00353009"/>
    <w:rPr>
      <w:rFonts w:ascii="Times New Roman" w:hAnsi="Times New Roman" w:cs="Times New Roman"/>
      <w:sz w:val="24"/>
      <w:szCs w:val="24"/>
    </w:rPr>
  </w:style>
  <w:style w:type="character" w:customStyle="1" w:styleId="40">
    <w:name w:val="Заголовок 4 Знак"/>
    <w:basedOn w:val="a0"/>
    <w:link w:val="4"/>
    <w:semiHidden/>
    <w:rsid w:val="00353009"/>
    <w:rPr>
      <w:rFonts w:asciiTheme="majorHAnsi" w:eastAsiaTheme="majorEastAsia" w:hAnsiTheme="majorHAnsi" w:cstheme="majorBidi"/>
      <w:b/>
      <w:bCs/>
      <w:i/>
      <w:iCs/>
      <w:color w:val="4F81BD" w:themeColor="accent1"/>
      <w:sz w:val="24"/>
      <w:szCs w:val="24"/>
    </w:rPr>
  </w:style>
  <w:style w:type="character" w:customStyle="1" w:styleId="230">
    <w:name w:val="2.3 по центру в таблице Знак"/>
    <w:basedOn w:val="220"/>
    <w:link w:val="23"/>
    <w:rsid w:val="00353009"/>
    <w:rPr>
      <w:rFonts w:ascii="Times New Roman" w:hAnsi="Times New Roman" w:cs="Times New Roman"/>
      <w:sz w:val="24"/>
      <w:szCs w:val="24"/>
    </w:rPr>
  </w:style>
  <w:style w:type="paragraph" w:customStyle="1" w:styleId="31">
    <w:name w:val="3.1 примечание текст"/>
    <w:basedOn w:val="22"/>
    <w:link w:val="310"/>
    <w:qFormat/>
    <w:rsid w:val="006B28DA"/>
    <w:pPr>
      <w:jc w:val="both"/>
    </w:pPr>
  </w:style>
  <w:style w:type="paragraph" w:customStyle="1" w:styleId="32">
    <w:name w:val="3.2 примечание заголовок"/>
    <w:basedOn w:val="31"/>
    <w:link w:val="320"/>
    <w:qFormat/>
    <w:rsid w:val="006D0F24"/>
    <w:pPr>
      <w:spacing w:before="240"/>
    </w:pPr>
    <w:rPr>
      <w:b/>
    </w:rPr>
  </w:style>
  <w:style w:type="character" w:customStyle="1" w:styleId="310">
    <w:name w:val="3.1 примечание текст Знак"/>
    <w:basedOn w:val="220"/>
    <w:link w:val="31"/>
    <w:rsid w:val="006B28DA"/>
    <w:rPr>
      <w:rFonts w:ascii="Times New Roman" w:hAnsi="Times New Roman" w:cs="Times New Roman"/>
      <w:sz w:val="24"/>
      <w:szCs w:val="24"/>
    </w:rPr>
  </w:style>
  <w:style w:type="paragraph" w:customStyle="1" w:styleId="ConsPlusNormal">
    <w:name w:val="ConsPlusNormal"/>
    <w:rsid w:val="001D4C48"/>
    <w:pPr>
      <w:widowControl w:val="0"/>
      <w:autoSpaceDE w:val="0"/>
      <w:autoSpaceDN w:val="0"/>
      <w:spacing w:after="0" w:line="240" w:lineRule="auto"/>
    </w:pPr>
    <w:rPr>
      <w:rFonts w:ascii="Calibri" w:eastAsia="Times New Roman" w:hAnsi="Calibri" w:cs="Calibri"/>
      <w:szCs w:val="20"/>
      <w:lang w:eastAsia="ru-RU"/>
    </w:rPr>
  </w:style>
  <w:style w:type="character" w:customStyle="1" w:styleId="320">
    <w:name w:val="3.2 примечание заголовок Знак"/>
    <w:basedOn w:val="310"/>
    <w:link w:val="32"/>
    <w:rsid w:val="006D0F24"/>
    <w:rPr>
      <w:rFonts w:ascii="Times New Roman" w:hAnsi="Times New Roman" w:cs="Times New Roman"/>
      <w:b/>
      <w:sz w:val="24"/>
      <w:szCs w:val="24"/>
    </w:rPr>
  </w:style>
  <w:style w:type="paragraph" w:customStyle="1" w:styleId="63">
    <w:name w:val="6 Т3_примеч"/>
    <w:basedOn w:val="a"/>
    <w:link w:val="630"/>
    <w:qFormat/>
    <w:rsid w:val="0097691D"/>
    <w:pPr>
      <w:spacing w:line="240" w:lineRule="auto"/>
      <w:ind w:firstLine="0"/>
    </w:pPr>
    <w:rPr>
      <w:lang w:eastAsia="ru-RU"/>
    </w:rPr>
  </w:style>
  <w:style w:type="character" w:customStyle="1" w:styleId="630">
    <w:name w:val="6 Т3_примеч Знак"/>
    <w:basedOn w:val="a0"/>
    <w:link w:val="63"/>
    <w:rsid w:val="0097691D"/>
    <w:rPr>
      <w:rFonts w:ascii="Times New Roman" w:hAnsi="Times New Roman" w:cs="Times New Roman"/>
      <w:sz w:val="24"/>
      <w:szCs w:val="24"/>
      <w:lang w:eastAsia="ru-RU"/>
    </w:rPr>
  </w:style>
  <w:style w:type="paragraph" w:customStyle="1" w:styleId="512">
    <w:name w:val="5.1 Т2_Таб"/>
    <w:basedOn w:val="a"/>
    <w:link w:val="5120"/>
    <w:qFormat/>
    <w:rsid w:val="00BA6030"/>
    <w:pPr>
      <w:spacing w:line="240" w:lineRule="auto"/>
      <w:ind w:firstLine="0"/>
      <w:jc w:val="center"/>
    </w:pPr>
    <w:rPr>
      <w:lang w:eastAsia="ru-RU"/>
    </w:rPr>
  </w:style>
  <w:style w:type="character" w:customStyle="1" w:styleId="5120">
    <w:name w:val="5.1 Т2_Таб Знак"/>
    <w:basedOn w:val="a0"/>
    <w:link w:val="512"/>
    <w:rsid w:val="00BA6030"/>
    <w:rPr>
      <w:rFonts w:ascii="Times New Roman" w:hAnsi="Times New Roman" w:cs="Times New Roman"/>
      <w:sz w:val="24"/>
      <w:szCs w:val="24"/>
      <w:lang w:eastAsia="ru-RU"/>
    </w:rPr>
  </w:style>
  <w:style w:type="paragraph" w:customStyle="1" w:styleId="51">
    <w:name w:val="5 Т1_Таб"/>
    <w:basedOn w:val="a"/>
    <w:link w:val="510"/>
    <w:qFormat/>
    <w:rsid w:val="007B4561"/>
    <w:pPr>
      <w:spacing w:line="240" w:lineRule="auto"/>
      <w:ind w:firstLine="0"/>
      <w:jc w:val="left"/>
    </w:pPr>
    <w:rPr>
      <w:lang w:eastAsia="ru-RU"/>
    </w:rPr>
  </w:style>
  <w:style w:type="character" w:customStyle="1" w:styleId="510">
    <w:name w:val="5 Т1_Таб Знак"/>
    <w:basedOn w:val="a0"/>
    <w:link w:val="51"/>
    <w:rsid w:val="007B4561"/>
    <w:rPr>
      <w:rFonts w:ascii="Times New Roman" w:hAnsi="Times New Roman" w:cs="Times New Roman"/>
      <w:sz w:val="24"/>
      <w:szCs w:val="24"/>
      <w:lang w:eastAsia="ru-RU"/>
    </w:rPr>
  </w:style>
  <w:style w:type="paragraph" w:styleId="a6">
    <w:name w:val="endnote text"/>
    <w:basedOn w:val="a"/>
    <w:link w:val="a7"/>
    <w:uiPriority w:val="99"/>
    <w:semiHidden/>
    <w:unhideWhenUsed/>
    <w:rsid w:val="00647FBA"/>
    <w:pPr>
      <w:spacing w:line="240" w:lineRule="auto"/>
      <w:ind w:firstLine="567"/>
    </w:pPr>
    <w:rPr>
      <w:sz w:val="20"/>
      <w:szCs w:val="20"/>
      <w:lang w:eastAsia="ru-RU"/>
    </w:rPr>
  </w:style>
  <w:style w:type="character" w:customStyle="1" w:styleId="a7">
    <w:name w:val="Текст концевой сноски Знак"/>
    <w:basedOn w:val="a0"/>
    <w:link w:val="a6"/>
    <w:uiPriority w:val="99"/>
    <w:semiHidden/>
    <w:rsid w:val="00647FBA"/>
    <w:rPr>
      <w:rFonts w:ascii="Times New Roman" w:hAnsi="Times New Roman" w:cs="Times New Roman"/>
      <w:sz w:val="20"/>
      <w:szCs w:val="20"/>
      <w:lang w:eastAsia="ru-RU"/>
    </w:rPr>
  </w:style>
  <w:style w:type="paragraph" w:customStyle="1" w:styleId="41">
    <w:name w:val="4 Заг_Таблицы"/>
    <w:basedOn w:val="a"/>
    <w:link w:val="42"/>
    <w:qFormat/>
    <w:rsid w:val="003B4746"/>
    <w:pPr>
      <w:spacing w:line="240" w:lineRule="auto"/>
      <w:ind w:firstLine="0"/>
      <w:jc w:val="center"/>
    </w:pPr>
    <w:rPr>
      <w:b/>
      <w:lang w:eastAsia="ru-RU"/>
    </w:rPr>
  </w:style>
  <w:style w:type="character" w:customStyle="1" w:styleId="42">
    <w:name w:val="4 Заг_Таблицы Знак"/>
    <w:basedOn w:val="a0"/>
    <w:link w:val="41"/>
    <w:rsid w:val="003B4746"/>
    <w:rPr>
      <w:rFonts w:ascii="Times New Roman" w:hAnsi="Times New Roman" w:cs="Times New Roman"/>
      <w:b/>
      <w:sz w:val="24"/>
      <w:szCs w:val="24"/>
      <w:lang w:eastAsia="ru-RU"/>
    </w:rPr>
  </w:style>
  <w:style w:type="paragraph" w:customStyle="1" w:styleId="24">
    <w:name w:val="2.4. по ширине"/>
    <w:basedOn w:val="512"/>
    <w:link w:val="240"/>
    <w:qFormat/>
    <w:rsid w:val="008F4EAB"/>
    <w:pPr>
      <w:jc w:val="both"/>
    </w:pPr>
  </w:style>
  <w:style w:type="character" w:customStyle="1" w:styleId="240">
    <w:name w:val="2.4. по ширине Знак"/>
    <w:basedOn w:val="5120"/>
    <w:link w:val="24"/>
    <w:rsid w:val="008F4EAB"/>
    <w:rPr>
      <w:rFonts w:ascii="Times New Roman" w:hAnsi="Times New Roman" w:cs="Times New Roman"/>
      <w:sz w:val="24"/>
      <w:szCs w:val="24"/>
      <w:lang w:eastAsia="ru-RU"/>
    </w:rPr>
  </w:style>
  <w:style w:type="paragraph" w:customStyle="1" w:styleId="7">
    <w:name w:val="7 нумерация"/>
    <w:basedOn w:val="a8"/>
    <w:link w:val="70"/>
    <w:qFormat/>
    <w:rsid w:val="00793EEA"/>
    <w:pPr>
      <w:numPr>
        <w:numId w:val="9"/>
      </w:numPr>
    </w:pPr>
    <w:rPr>
      <w:rFonts w:eastAsiaTheme="majorEastAsia"/>
      <w:iCs/>
      <w:color w:val="000000" w:themeColor="text1"/>
      <w:lang w:eastAsia="ru-RU"/>
    </w:rPr>
  </w:style>
  <w:style w:type="character" w:customStyle="1" w:styleId="70">
    <w:name w:val="7 нумерация Знак"/>
    <w:basedOn w:val="a0"/>
    <w:link w:val="7"/>
    <w:rsid w:val="00793EEA"/>
    <w:rPr>
      <w:rFonts w:ascii="Times New Roman" w:eastAsiaTheme="majorEastAsia" w:hAnsi="Times New Roman" w:cs="Times New Roman"/>
      <w:iCs/>
      <w:color w:val="000000" w:themeColor="text1"/>
      <w:sz w:val="24"/>
      <w:szCs w:val="24"/>
      <w:lang w:eastAsia="ru-RU"/>
    </w:rPr>
  </w:style>
  <w:style w:type="paragraph" w:styleId="a8">
    <w:name w:val="List Paragraph"/>
    <w:basedOn w:val="a"/>
    <w:uiPriority w:val="34"/>
    <w:qFormat/>
    <w:rsid w:val="00793EEA"/>
    <w:pPr>
      <w:ind w:left="720"/>
      <w:contextualSpacing/>
    </w:pPr>
  </w:style>
  <w:style w:type="paragraph" w:customStyle="1" w:styleId="010">
    <w:name w:val="010 Список дефис"/>
    <w:next w:val="a"/>
    <w:link w:val="0100"/>
    <w:qFormat/>
    <w:rsid w:val="009A4135"/>
    <w:pPr>
      <w:numPr>
        <w:numId w:val="22"/>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A4135"/>
    <w:rPr>
      <w:rFonts w:ascii="Times New Roman" w:hAnsi="Times New Roman" w:cs="Times New Roman"/>
      <w:color w:val="000000" w:themeColor="text1"/>
      <w:sz w:val="24"/>
      <w:szCs w:val="24"/>
    </w:rPr>
  </w:style>
  <w:style w:type="paragraph" w:customStyle="1" w:styleId="13">
    <w:name w:val="13 данные в таблице"/>
    <w:basedOn w:val="a"/>
    <w:link w:val="130"/>
    <w:qFormat/>
    <w:rsid w:val="00617D8A"/>
    <w:pPr>
      <w:spacing w:line="240" w:lineRule="auto"/>
      <w:ind w:firstLine="0"/>
      <w:jc w:val="center"/>
    </w:pPr>
    <w:rPr>
      <w:rFonts w:eastAsiaTheme="majorEastAsia"/>
      <w:iCs/>
      <w:color w:val="000000" w:themeColor="text1"/>
      <w:sz w:val="28"/>
      <w:szCs w:val="28"/>
      <w:lang w:eastAsia="ru-RU"/>
    </w:rPr>
  </w:style>
  <w:style w:type="character" w:customStyle="1" w:styleId="130">
    <w:name w:val="13 данные в таблице Знак"/>
    <w:basedOn w:val="a0"/>
    <w:link w:val="13"/>
    <w:rsid w:val="00617D8A"/>
    <w:rPr>
      <w:rFonts w:ascii="Times New Roman" w:eastAsiaTheme="majorEastAsia" w:hAnsi="Times New Roman" w:cs="Times New Roman"/>
      <w:iCs/>
      <w:color w:val="000000" w:themeColor="text1"/>
      <w:sz w:val="28"/>
      <w:szCs w:val="28"/>
      <w:lang w:eastAsia="ru-RU"/>
    </w:rPr>
  </w:style>
  <w:style w:type="paragraph" w:customStyle="1" w:styleId="a9">
    <w:name w:val="Обычный текст"/>
    <w:basedOn w:val="a"/>
    <w:link w:val="aa"/>
    <w:qFormat/>
    <w:rsid w:val="00460497"/>
    <w:pPr>
      <w:spacing w:line="240" w:lineRule="auto"/>
    </w:pPr>
    <w:rPr>
      <w:rFonts w:eastAsia="Times New Roman"/>
      <w:lang w:val="en-US" w:eastAsia="ar-SA" w:bidi="en-US"/>
    </w:rPr>
  </w:style>
  <w:style w:type="paragraph" w:customStyle="1" w:styleId="131">
    <w:name w:val="1.3 заголовок без уровня"/>
    <w:basedOn w:val="a9"/>
    <w:link w:val="132"/>
    <w:qFormat/>
    <w:rsid w:val="00070A9A"/>
    <w:pPr>
      <w:spacing w:before="240" w:after="120"/>
    </w:pPr>
    <w:rPr>
      <w:b/>
    </w:rPr>
  </w:style>
  <w:style w:type="character" w:customStyle="1" w:styleId="aa">
    <w:name w:val="Обычный текст Знак"/>
    <w:basedOn w:val="a0"/>
    <w:link w:val="a9"/>
    <w:rsid w:val="00070A9A"/>
    <w:rPr>
      <w:rFonts w:ascii="Times New Roman" w:eastAsia="Times New Roman" w:hAnsi="Times New Roman" w:cs="Times New Roman"/>
      <w:sz w:val="24"/>
      <w:szCs w:val="24"/>
      <w:lang w:val="en-US" w:eastAsia="ar-SA" w:bidi="en-US"/>
    </w:rPr>
  </w:style>
  <w:style w:type="character" w:customStyle="1" w:styleId="132">
    <w:name w:val="1.3 заголовок без уровня Знак"/>
    <w:basedOn w:val="aa"/>
    <w:link w:val="131"/>
    <w:rsid w:val="00070A9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CF5454"/>
    <w:pPr>
      <w:outlineLvl w:val="2"/>
    </w:pPr>
  </w:style>
  <w:style w:type="character" w:customStyle="1" w:styleId="1430">
    <w:name w:val="1.4. заголовок 3 уровень Знак"/>
    <w:basedOn w:val="20"/>
    <w:link w:val="143"/>
    <w:rsid w:val="00CF5454"/>
    <w:rPr>
      <w:rFonts w:ascii="Times New Roman" w:eastAsiaTheme="majorEastAsia" w:hAnsi="Times New Roman" w:cs="Times New Roman"/>
      <w:b/>
      <w:bCs/>
      <w:color w:val="000000" w:themeColor="text1"/>
      <w:sz w:val="24"/>
      <w:szCs w:val="24"/>
    </w:rPr>
  </w:style>
  <w:style w:type="paragraph" w:customStyle="1" w:styleId="ab">
    <w:name w:val="название"/>
    <w:basedOn w:val="a"/>
    <w:link w:val="ac"/>
    <w:qFormat/>
    <w:rsid w:val="00835EFF"/>
    <w:pPr>
      <w:ind w:firstLine="0"/>
      <w:jc w:val="center"/>
    </w:pPr>
    <w:rPr>
      <w:b/>
      <w:sz w:val="48"/>
      <w:lang w:eastAsia="ru-RU"/>
    </w:rPr>
  </w:style>
  <w:style w:type="paragraph" w:customStyle="1" w:styleId="012">
    <w:name w:val="012 Сведения"/>
    <w:basedOn w:val="a3"/>
    <w:link w:val="0120"/>
    <w:qFormat/>
    <w:rsid w:val="00835EFF"/>
    <w:pPr>
      <w:spacing w:line="276" w:lineRule="auto"/>
      <w:ind w:firstLine="0"/>
      <w:jc w:val="both"/>
    </w:pPr>
    <w:rPr>
      <w:rFonts w:eastAsia="Calibri" w:cs="Arial"/>
      <w:color w:val="000000" w:themeColor="text1"/>
    </w:rPr>
  </w:style>
  <w:style w:type="character" w:customStyle="1" w:styleId="ac">
    <w:name w:val="название Знак"/>
    <w:basedOn w:val="a0"/>
    <w:link w:val="ab"/>
    <w:rsid w:val="00835EFF"/>
    <w:rPr>
      <w:rFonts w:ascii="Times New Roman" w:hAnsi="Times New Roman" w:cs="Times New Roman"/>
      <w:b/>
      <w:sz w:val="48"/>
      <w:szCs w:val="24"/>
      <w:lang w:eastAsia="ru-RU"/>
    </w:rPr>
  </w:style>
  <w:style w:type="character" w:customStyle="1" w:styleId="0120">
    <w:name w:val="012 Сведения Знак"/>
    <w:basedOn w:val="a0"/>
    <w:link w:val="012"/>
    <w:rsid w:val="00835EFF"/>
    <w:rPr>
      <w:rFonts w:ascii="Times New Roman" w:eastAsia="Calibri" w:hAnsi="Times New Roman" w:cs="Arial"/>
      <w:color w:val="000000" w:themeColor="text1"/>
      <w:sz w:val="24"/>
      <w:szCs w:val="24"/>
    </w:rPr>
  </w:style>
  <w:style w:type="paragraph" w:styleId="ad">
    <w:name w:val="TOC Heading"/>
    <w:basedOn w:val="1"/>
    <w:next w:val="a"/>
    <w:uiPriority w:val="39"/>
    <w:semiHidden/>
    <w:unhideWhenUsed/>
    <w:qFormat/>
    <w:rsid w:val="00CC7215"/>
    <w:pPr>
      <w:spacing w:before="480" w:after="0"/>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CC7215"/>
    <w:pPr>
      <w:spacing w:after="100"/>
    </w:pPr>
  </w:style>
  <w:style w:type="paragraph" w:styleId="25">
    <w:name w:val="toc 2"/>
    <w:basedOn w:val="a"/>
    <w:next w:val="a"/>
    <w:autoRedefine/>
    <w:uiPriority w:val="39"/>
    <w:unhideWhenUsed/>
    <w:rsid w:val="00CC7215"/>
    <w:pPr>
      <w:spacing w:after="100"/>
      <w:ind w:left="240"/>
    </w:pPr>
  </w:style>
  <w:style w:type="paragraph" w:styleId="33">
    <w:name w:val="toc 3"/>
    <w:basedOn w:val="a"/>
    <w:next w:val="a"/>
    <w:autoRedefine/>
    <w:uiPriority w:val="39"/>
    <w:unhideWhenUsed/>
    <w:rsid w:val="00CC7215"/>
    <w:pPr>
      <w:spacing w:after="100"/>
      <w:ind w:left="480"/>
    </w:pPr>
  </w:style>
  <w:style w:type="character" w:styleId="ae">
    <w:name w:val="Hyperlink"/>
    <w:basedOn w:val="a0"/>
    <w:uiPriority w:val="99"/>
    <w:unhideWhenUsed/>
    <w:rsid w:val="00CC7215"/>
    <w:rPr>
      <w:color w:val="0000FF" w:themeColor="hyperlink"/>
      <w:u w:val="single"/>
    </w:rPr>
  </w:style>
  <w:style w:type="paragraph" w:styleId="af">
    <w:name w:val="Balloon Text"/>
    <w:basedOn w:val="a"/>
    <w:link w:val="af0"/>
    <w:uiPriority w:val="99"/>
    <w:semiHidden/>
    <w:unhideWhenUsed/>
    <w:rsid w:val="00CC72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7215"/>
    <w:rPr>
      <w:rFonts w:ascii="Tahoma" w:hAnsi="Tahoma" w:cs="Tahoma"/>
      <w:sz w:val="16"/>
      <w:szCs w:val="16"/>
    </w:rPr>
  </w:style>
  <w:style w:type="paragraph" w:styleId="af1">
    <w:name w:val="header"/>
    <w:basedOn w:val="a"/>
    <w:link w:val="af2"/>
    <w:uiPriority w:val="99"/>
    <w:unhideWhenUsed/>
    <w:rsid w:val="00A85AFB"/>
    <w:pPr>
      <w:tabs>
        <w:tab w:val="center" w:pos="4677"/>
        <w:tab w:val="right" w:pos="9355"/>
      </w:tabs>
      <w:spacing w:line="240" w:lineRule="auto"/>
    </w:pPr>
  </w:style>
  <w:style w:type="character" w:customStyle="1" w:styleId="af2">
    <w:name w:val="Верхний колонтитул Знак"/>
    <w:basedOn w:val="a0"/>
    <w:link w:val="af1"/>
    <w:uiPriority w:val="99"/>
    <w:rsid w:val="00A85AFB"/>
    <w:rPr>
      <w:rFonts w:ascii="Times New Roman" w:hAnsi="Times New Roman" w:cs="Times New Roman"/>
      <w:sz w:val="24"/>
      <w:szCs w:val="24"/>
    </w:rPr>
  </w:style>
  <w:style w:type="paragraph" w:styleId="af3">
    <w:name w:val="footer"/>
    <w:basedOn w:val="a"/>
    <w:link w:val="af4"/>
    <w:uiPriority w:val="99"/>
    <w:unhideWhenUsed/>
    <w:rsid w:val="00A85AFB"/>
    <w:pPr>
      <w:tabs>
        <w:tab w:val="center" w:pos="4677"/>
        <w:tab w:val="right" w:pos="9355"/>
      </w:tabs>
      <w:spacing w:line="240" w:lineRule="auto"/>
    </w:pPr>
  </w:style>
  <w:style w:type="character" w:customStyle="1" w:styleId="af4">
    <w:name w:val="Нижний колонтитул Знак"/>
    <w:basedOn w:val="a0"/>
    <w:link w:val="af3"/>
    <w:uiPriority w:val="99"/>
    <w:rsid w:val="00A85AFB"/>
    <w:rPr>
      <w:rFonts w:ascii="Times New Roman" w:hAnsi="Times New Roman" w:cs="Times New Roman"/>
      <w:sz w:val="24"/>
      <w:szCs w:val="24"/>
    </w:rPr>
  </w:style>
  <w:style w:type="paragraph" w:customStyle="1" w:styleId="af5">
    <w:name w:val="Нормальный (таблица)"/>
    <w:basedOn w:val="a"/>
    <w:next w:val="a"/>
    <w:uiPriority w:val="99"/>
    <w:rsid w:val="00972C82"/>
    <w:pPr>
      <w:widowControl w:val="0"/>
      <w:autoSpaceDE w:val="0"/>
      <w:autoSpaceDN w:val="0"/>
      <w:adjustRightInd w:val="0"/>
      <w:spacing w:line="240" w:lineRule="auto"/>
      <w:ind w:firstLine="0"/>
    </w:pPr>
    <w:rPr>
      <w:rFonts w:ascii="Arial" w:eastAsiaTheme="minorEastAsia" w:hAnsi="Arial" w:cs="Arial"/>
      <w:sz w:val="26"/>
      <w:szCs w:val="26"/>
      <w:lang w:eastAsia="ru-RU"/>
    </w:rPr>
  </w:style>
  <w:style w:type="paragraph" w:customStyle="1" w:styleId="af6">
    <w:name w:val="Прижатый влево"/>
    <w:basedOn w:val="a"/>
    <w:next w:val="a"/>
    <w:uiPriority w:val="99"/>
    <w:rsid w:val="00972C82"/>
    <w:pPr>
      <w:widowControl w:val="0"/>
      <w:autoSpaceDE w:val="0"/>
      <w:autoSpaceDN w:val="0"/>
      <w:adjustRightInd w:val="0"/>
      <w:spacing w:line="240" w:lineRule="auto"/>
      <w:ind w:firstLine="0"/>
      <w:jc w:val="left"/>
    </w:pPr>
    <w:rPr>
      <w:rFonts w:ascii="Arial" w:eastAsiaTheme="minorEastAsia" w:hAnsi="Arial" w:cs="Arial"/>
      <w:sz w:val="26"/>
      <w:szCs w:val="26"/>
      <w:lang w:eastAsia="ru-RU"/>
    </w:rPr>
  </w:style>
  <w:style w:type="paragraph" w:customStyle="1" w:styleId="07">
    <w:name w:val="07 Примечания"/>
    <w:basedOn w:val="a"/>
    <w:link w:val="070"/>
    <w:qFormat/>
    <w:rsid w:val="00620F28"/>
    <w:pPr>
      <w:spacing w:before="120" w:line="240" w:lineRule="auto"/>
      <w:ind w:firstLine="0"/>
    </w:pPr>
    <w:rPr>
      <w:bCs/>
      <w:iCs/>
      <w:sz w:val="20"/>
    </w:rPr>
  </w:style>
  <w:style w:type="character" w:customStyle="1" w:styleId="070">
    <w:name w:val="07 Примечания Знак"/>
    <w:basedOn w:val="a0"/>
    <w:link w:val="07"/>
    <w:rsid w:val="00620F28"/>
    <w:rPr>
      <w:rFonts w:ascii="Times New Roman" w:hAnsi="Times New Roman" w:cs="Times New Roman"/>
      <w:bCs/>
      <w:iCs/>
      <w:sz w:val="20"/>
      <w:szCs w:val="24"/>
    </w:rPr>
  </w:style>
  <w:style w:type="paragraph" w:customStyle="1" w:styleId="08">
    <w:name w:val="08 Примечания пункты"/>
    <w:basedOn w:val="07"/>
    <w:link w:val="080"/>
    <w:qFormat/>
    <w:rsid w:val="00620F28"/>
    <w:pPr>
      <w:spacing w:before="0"/>
      <w:ind w:firstLine="284"/>
    </w:pPr>
  </w:style>
  <w:style w:type="character" w:customStyle="1" w:styleId="080">
    <w:name w:val="08 Примечания пункты Знак"/>
    <w:basedOn w:val="070"/>
    <w:link w:val="08"/>
    <w:rsid w:val="00620F28"/>
    <w:rPr>
      <w:rFonts w:ascii="Times New Roman" w:hAnsi="Times New Roman" w:cs="Times New Roman"/>
      <w:bCs/>
      <w:iCs/>
      <w:sz w:val="20"/>
      <w:szCs w:val="24"/>
    </w:rPr>
  </w:style>
  <w:style w:type="character" w:customStyle="1" w:styleId="af7">
    <w:name w:val="Цветовое выделение"/>
    <w:uiPriority w:val="99"/>
    <w:rsid w:val="00205B68"/>
    <w:rPr>
      <w:b/>
      <w:bCs/>
      <w:color w:val="26282F"/>
    </w:rPr>
  </w:style>
  <w:style w:type="character" w:customStyle="1" w:styleId="af8">
    <w:name w:val="Гипертекстовая ссылка"/>
    <w:basedOn w:val="af7"/>
    <w:uiPriority w:val="99"/>
    <w:rsid w:val="00676FE1"/>
    <w:rPr>
      <w:b w:val="0"/>
      <w:bCs w:val="0"/>
      <w:color w:val="106BBE"/>
    </w:rPr>
  </w:style>
  <w:style w:type="character" w:customStyle="1" w:styleId="af9">
    <w:name w:val="Добавленный текст"/>
    <w:uiPriority w:val="99"/>
    <w:rsid w:val="00BD2B78"/>
    <w:rPr>
      <w:color w:val="000000"/>
      <w:shd w:val="clear" w:color="auto" w:fill="C1D7FF"/>
    </w:rPr>
  </w:style>
  <w:style w:type="paragraph" w:customStyle="1" w:styleId="afa">
    <w:name w:val="Внимание: недобросовестность!"/>
    <w:basedOn w:val="a"/>
    <w:next w:val="a"/>
    <w:uiPriority w:val="99"/>
    <w:rsid w:val="00921890"/>
    <w:pPr>
      <w:widowControl w:val="0"/>
      <w:autoSpaceDE w:val="0"/>
      <w:autoSpaceDN w:val="0"/>
      <w:adjustRightInd w:val="0"/>
      <w:spacing w:before="240" w:after="240" w:line="240" w:lineRule="auto"/>
      <w:ind w:left="420" w:right="420" w:firstLine="300"/>
    </w:pPr>
    <w:rPr>
      <w:rFonts w:ascii="Arial" w:eastAsiaTheme="minorEastAsia" w:hAnsi="Arial" w:cs="Arial"/>
      <w:sz w:val="26"/>
      <w:szCs w:val="26"/>
      <w:shd w:val="clear" w:color="auto" w:fill="FAF3E9"/>
      <w:lang w:eastAsia="ru-RU"/>
    </w:rPr>
  </w:style>
  <w:style w:type="character" w:customStyle="1" w:styleId="afb">
    <w:name w:val="Выделение для Базового Поиска"/>
    <w:basedOn w:val="af7"/>
    <w:uiPriority w:val="99"/>
    <w:rsid w:val="00921890"/>
    <w:rPr>
      <w:rFonts w:cs="Times New Roman"/>
      <w:b/>
      <w:bCs/>
      <w:color w:val="0058A9"/>
    </w:rPr>
  </w:style>
  <w:style w:type="character" w:customStyle="1" w:styleId="30">
    <w:name w:val="Заголовок 3 Знак"/>
    <w:basedOn w:val="a0"/>
    <w:link w:val="3"/>
    <w:uiPriority w:val="9"/>
    <w:semiHidden/>
    <w:rsid w:val="000E101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50">
      <w:bodyDiv w:val="1"/>
      <w:marLeft w:val="0"/>
      <w:marRight w:val="0"/>
      <w:marTop w:val="0"/>
      <w:marBottom w:val="0"/>
      <w:divBdr>
        <w:top w:val="none" w:sz="0" w:space="0" w:color="auto"/>
        <w:left w:val="none" w:sz="0" w:space="0" w:color="auto"/>
        <w:bottom w:val="none" w:sz="0" w:space="0" w:color="auto"/>
        <w:right w:val="none" w:sz="0" w:space="0" w:color="auto"/>
      </w:divBdr>
    </w:div>
    <w:div w:id="77481765">
      <w:bodyDiv w:val="1"/>
      <w:marLeft w:val="0"/>
      <w:marRight w:val="0"/>
      <w:marTop w:val="0"/>
      <w:marBottom w:val="0"/>
      <w:divBdr>
        <w:top w:val="none" w:sz="0" w:space="0" w:color="auto"/>
        <w:left w:val="none" w:sz="0" w:space="0" w:color="auto"/>
        <w:bottom w:val="none" w:sz="0" w:space="0" w:color="auto"/>
        <w:right w:val="none" w:sz="0" w:space="0" w:color="auto"/>
      </w:divBdr>
    </w:div>
    <w:div w:id="86774643">
      <w:bodyDiv w:val="1"/>
      <w:marLeft w:val="0"/>
      <w:marRight w:val="0"/>
      <w:marTop w:val="0"/>
      <w:marBottom w:val="0"/>
      <w:divBdr>
        <w:top w:val="none" w:sz="0" w:space="0" w:color="auto"/>
        <w:left w:val="none" w:sz="0" w:space="0" w:color="auto"/>
        <w:bottom w:val="none" w:sz="0" w:space="0" w:color="auto"/>
        <w:right w:val="none" w:sz="0" w:space="0" w:color="auto"/>
      </w:divBdr>
    </w:div>
    <w:div w:id="86973243">
      <w:bodyDiv w:val="1"/>
      <w:marLeft w:val="0"/>
      <w:marRight w:val="0"/>
      <w:marTop w:val="0"/>
      <w:marBottom w:val="0"/>
      <w:divBdr>
        <w:top w:val="none" w:sz="0" w:space="0" w:color="auto"/>
        <w:left w:val="none" w:sz="0" w:space="0" w:color="auto"/>
        <w:bottom w:val="none" w:sz="0" w:space="0" w:color="auto"/>
        <w:right w:val="none" w:sz="0" w:space="0" w:color="auto"/>
      </w:divBdr>
    </w:div>
    <w:div w:id="92021115">
      <w:bodyDiv w:val="1"/>
      <w:marLeft w:val="0"/>
      <w:marRight w:val="0"/>
      <w:marTop w:val="0"/>
      <w:marBottom w:val="0"/>
      <w:divBdr>
        <w:top w:val="none" w:sz="0" w:space="0" w:color="auto"/>
        <w:left w:val="none" w:sz="0" w:space="0" w:color="auto"/>
        <w:bottom w:val="none" w:sz="0" w:space="0" w:color="auto"/>
        <w:right w:val="none" w:sz="0" w:space="0" w:color="auto"/>
      </w:divBdr>
    </w:div>
    <w:div w:id="105197347">
      <w:bodyDiv w:val="1"/>
      <w:marLeft w:val="0"/>
      <w:marRight w:val="0"/>
      <w:marTop w:val="0"/>
      <w:marBottom w:val="0"/>
      <w:divBdr>
        <w:top w:val="none" w:sz="0" w:space="0" w:color="auto"/>
        <w:left w:val="none" w:sz="0" w:space="0" w:color="auto"/>
        <w:bottom w:val="none" w:sz="0" w:space="0" w:color="auto"/>
        <w:right w:val="none" w:sz="0" w:space="0" w:color="auto"/>
      </w:divBdr>
    </w:div>
    <w:div w:id="113066447">
      <w:bodyDiv w:val="1"/>
      <w:marLeft w:val="0"/>
      <w:marRight w:val="0"/>
      <w:marTop w:val="0"/>
      <w:marBottom w:val="0"/>
      <w:divBdr>
        <w:top w:val="none" w:sz="0" w:space="0" w:color="auto"/>
        <w:left w:val="none" w:sz="0" w:space="0" w:color="auto"/>
        <w:bottom w:val="none" w:sz="0" w:space="0" w:color="auto"/>
        <w:right w:val="none" w:sz="0" w:space="0" w:color="auto"/>
      </w:divBdr>
    </w:div>
    <w:div w:id="116722914">
      <w:bodyDiv w:val="1"/>
      <w:marLeft w:val="0"/>
      <w:marRight w:val="0"/>
      <w:marTop w:val="0"/>
      <w:marBottom w:val="0"/>
      <w:divBdr>
        <w:top w:val="none" w:sz="0" w:space="0" w:color="auto"/>
        <w:left w:val="none" w:sz="0" w:space="0" w:color="auto"/>
        <w:bottom w:val="none" w:sz="0" w:space="0" w:color="auto"/>
        <w:right w:val="none" w:sz="0" w:space="0" w:color="auto"/>
      </w:divBdr>
    </w:div>
    <w:div w:id="130556617">
      <w:bodyDiv w:val="1"/>
      <w:marLeft w:val="0"/>
      <w:marRight w:val="0"/>
      <w:marTop w:val="0"/>
      <w:marBottom w:val="0"/>
      <w:divBdr>
        <w:top w:val="none" w:sz="0" w:space="0" w:color="auto"/>
        <w:left w:val="none" w:sz="0" w:space="0" w:color="auto"/>
        <w:bottom w:val="none" w:sz="0" w:space="0" w:color="auto"/>
        <w:right w:val="none" w:sz="0" w:space="0" w:color="auto"/>
      </w:divBdr>
    </w:div>
    <w:div w:id="144393411">
      <w:bodyDiv w:val="1"/>
      <w:marLeft w:val="0"/>
      <w:marRight w:val="0"/>
      <w:marTop w:val="0"/>
      <w:marBottom w:val="0"/>
      <w:divBdr>
        <w:top w:val="none" w:sz="0" w:space="0" w:color="auto"/>
        <w:left w:val="none" w:sz="0" w:space="0" w:color="auto"/>
        <w:bottom w:val="none" w:sz="0" w:space="0" w:color="auto"/>
        <w:right w:val="none" w:sz="0" w:space="0" w:color="auto"/>
      </w:divBdr>
    </w:div>
    <w:div w:id="164251751">
      <w:bodyDiv w:val="1"/>
      <w:marLeft w:val="0"/>
      <w:marRight w:val="0"/>
      <w:marTop w:val="0"/>
      <w:marBottom w:val="0"/>
      <w:divBdr>
        <w:top w:val="none" w:sz="0" w:space="0" w:color="auto"/>
        <w:left w:val="none" w:sz="0" w:space="0" w:color="auto"/>
        <w:bottom w:val="none" w:sz="0" w:space="0" w:color="auto"/>
        <w:right w:val="none" w:sz="0" w:space="0" w:color="auto"/>
      </w:divBdr>
    </w:div>
    <w:div w:id="198519778">
      <w:bodyDiv w:val="1"/>
      <w:marLeft w:val="0"/>
      <w:marRight w:val="0"/>
      <w:marTop w:val="0"/>
      <w:marBottom w:val="0"/>
      <w:divBdr>
        <w:top w:val="none" w:sz="0" w:space="0" w:color="auto"/>
        <w:left w:val="none" w:sz="0" w:space="0" w:color="auto"/>
        <w:bottom w:val="none" w:sz="0" w:space="0" w:color="auto"/>
        <w:right w:val="none" w:sz="0" w:space="0" w:color="auto"/>
      </w:divBdr>
    </w:div>
    <w:div w:id="214046634">
      <w:bodyDiv w:val="1"/>
      <w:marLeft w:val="0"/>
      <w:marRight w:val="0"/>
      <w:marTop w:val="0"/>
      <w:marBottom w:val="0"/>
      <w:divBdr>
        <w:top w:val="none" w:sz="0" w:space="0" w:color="auto"/>
        <w:left w:val="none" w:sz="0" w:space="0" w:color="auto"/>
        <w:bottom w:val="none" w:sz="0" w:space="0" w:color="auto"/>
        <w:right w:val="none" w:sz="0" w:space="0" w:color="auto"/>
      </w:divBdr>
    </w:div>
    <w:div w:id="250745707">
      <w:bodyDiv w:val="1"/>
      <w:marLeft w:val="0"/>
      <w:marRight w:val="0"/>
      <w:marTop w:val="0"/>
      <w:marBottom w:val="0"/>
      <w:divBdr>
        <w:top w:val="none" w:sz="0" w:space="0" w:color="auto"/>
        <w:left w:val="none" w:sz="0" w:space="0" w:color="auto"/>
        <w:bottom w:val="none" w:sz="0" w:space="0" w:color="auto"/>
        <w:right w:val="none" w:sz="0" w:space="0" w:color="auto"/>
      </w:divBdr>
    </w:div>
    <w:div w:id="277764239">
      <w:bodyDiv w:val="1"/>
      <w:marLeft w:val="0"/>
      <w:marRight w:val="0"/>
      <w:marTop w:val="0"/>
      <w:marBottom w:val="0"/>
      <w:divBdr>
        <w:top w:val="none" w:sz="0" w:space="0" w:color="auto"/>
        <w:left w:val="none" w:sz="0" w:space="0" w:color="auto"/>
        <w:bottom w:val="none" w:sz="0" w:space="0" w:color="auto"/>
        <w:right w:val="none" w:sz="0" w:space="0" w:color="auto"/>
      </w:divBdr>
    </w:div>
    <w:div w:id="308173186">
      <w:bodyDiv w:val="1"/>
      <w:marLeft w:val="0"/>
      <w:marRight w:val="0"/>
      <w:marTop w:val="0"/>
      <w:marBottom w:val="0"/>
      <w:divBdr>
        <w:top w:val="none" w:sz="0" w:space="0" w:color="auto"/>
        <w:left w:val="none" w:sz="0" w:space="0" w:color="auto"/>
        <w:bottom w:val="none" w:sz="0" w:space="0" w:color="auto"/>
        <w:right w:val="none" w:sz="0" w:space="0" w:color="auto"/>
      </w:divBdr>
    </w:div>
    <w:div w:id="322928360">
      <w:bodyDiv w:val="1"/>
      <w:marLeft w:val="0"/>
      <w:marRight w:val="0"/>
      <w:marTop w:val="0"/>
      <w:marBottom w:val="0"/>
      <w:divBdr>
        <w:top w:val="none" w:sz="0" w:space="0" w:color="auto"/>
        <w:left w:val="none" w:sz="0" w:space="0" w:color="auto"/>
        <w:bottom w:val="none" w:sz="0" w:space="0" w:color="auto"/>
        <w:right w:val="none" w:sz="0" w:space="0" w:color="auto"/>
      </w:divBdr>
    </w:div>
    <w:div w:id="408500740">
      <w:bodyDiv w:val="1"/>
      <w:marLeft w:val="0"/>
      <w:marRight w:val="0"/>
      <w:marTop w:val="0"/>
      <w:marBottom w:val="0"/>
      <w:divBdr>
        <w:top w:val="none" w:sz="0" w:space="0" w:color="auto"/>
        <w:left w:val="none" w:sz="0" w:space="0" w:color="auto"/>
        <w:bottom w:val="none" w:sz="0" w:space="0" w:color="auto"/>
        <w:right w:val="none" w:sz="0" w:space="0" w:color="auto"/>
      </w:divBdr>
    </w:div>
    <w:div w:id="414084775">
      <w:bodyDiv w:val="1"/>
      <w:marLeft w:val="0"/>
      <w:marRight w:val="0"/>
      <w:marTop w:val="0"/>
      <w:marBottom w:val="0"/>
      <w:divBdr>
        <w:top w:val="none" w:sz="0" w:space="0" w:color="auto"/>
        <w:left w:val="none" w:sz="0" w:space="0" w:color="auto"/>
        <w:bottom w:val="none" w:sz="0" w:space="0" w:color="auto"/>
        <w:right w:val="none" w:sz="0" w:space="0" w:color="auto"/>
      </w:divBdr>
    </w:div>
    <w:div w:id="419331350">
      <w:bodyDiv w:val="1"/>
      <w:marLeft w:val="0"/>
      <w:marRight w:val="0"/>
      <w:marTop w:val="0"/>
      <w:marBottom w:val="0"/>
      <w:divBdr>
        <w:top w:val="none" w:sz="0" w:space="0" w:color="auto"/>
        <w:left w:val="none" w:sz="0" w:space="0" w:color="auto"/>
        <w:bottom w:val="none" w:sz="0" w:space="0" w:color="auto"/>
        <w:right w:val="none" w:sz="0" w:space="0" w:color="auto"/>
      </w:divBdr>
    </w:div>
    <w:div w:id="438836256">
      <w:bodyDiv w:val="1"/>
      <w:marLeft w:val="0"/>
      <w:marRight w:val="0"/>
      <w:marTop w:val="0"/>
      <w:marBottom w:val="0"/>
      <w:divBdr>
        <w:top w:val="none" w:sz="0" w:space="0" w:color="auto"/>
        <w:left w:val="none" w:sz="0" w:space="0" w:color="auto"/>
        <w:bottom w:val="none" w:sz="0" w:space="0" w:color="auto"/>
        <w:right w:val="none" w:sz="0" w:space="0" w:color="auto"/>
      </w:divBdr>
    </w:div>
    <w:div w:id="495804357">
      <w:bodyDiv w:val="1"/>
      <w:marLeft w:val="0"/>
      <w:marRight w:val="0"/>
      <w:marTop w:val="0"/>
      <w:marBottom w:val="0"/>
      <w:divBdr>
        <w:top w:val="none" w:sz="0" w:space="0" w:color="auto"/>
        <w:left w:val="none" w:sz="0" w:space="0" w:color="auto"/>
        <w:bottom w:val="none" w:sz="0" w:space="0" w:color="auto"/>
        <w:right w:val="none" w:sz="0" w:space="0" w:color="auto"/>
      </w:divBdr>
    </w:div>
    <w:div w:id="503328544">
      <w:bodyDiv w:val="1"/>
      <w:marLeft w:val="0"/>
      <w:marRight w:val="0"/>
      <w:marTop w:val="0"/>
      <w:marBottom w:val="0"/>
      <w:divBdr>
        <w:top w:val="none" w:sz="0" w:space="0" w:color="auto"/>
        <w:left w:val="none" w:sz="0" w:space="0" w:color="auto"/>
        <w:bottom w:val="none" w:sz="0" w:space="0" w:color="auto"/>
        <w:right w:val="none" w:sz="0" w:space="0" w:color="auto"/>
      </w:divBdr>
    </w:div>
    <w:div w:id="503589263">
      <w:bodyDiv w:val="1"/>
      <w:marLeft w:val="0"/>
      <w:marRight w:val="0"/>
      <w:marTop w:val="0"/>
      <w:marBottom w:val="0"/>
      <w:divBdr>
        <w:top w:val="none" w:sz="0" w:space="0" w:color="auto"/>
        <w:left w:val="none" w:sz="0" w:space="0" w:color="auto"/>
        <w:bottom w:val="none" w:sz="0" w:space="0" w:color="auto"/>
        <w:right w:val="none" w:sz="0" w:space="0" w:color="auto"/>
      </w:divBdr>
    </w:div>
    <w:div w:id="554702664">
      <w:bodyDiv w:val="1"/>
      <w:marLeft w:val="0"/>
      <w:marRight w:val="0"/>
      <w:marTop w:val="0"/>
      <w:marBottom w:val="0"/>
      <w:divBdr>
        <w:top w:val="none" w:sz="0" w:space="0" w:color="auto"/>
        <w:left w:val="none" w:sz="0" w:space="0" w:color="auto"/>
        <w:bottom w:val="none" w:sz="0" w:space="0" w:color="auto"/>
        <w:right w:val="none" w:sz="0" w:space="0" w:color="auto"/>
      </w:divBdr>
    </w:div>
    <w:div w:id="567377426">
      <w:bodyDiv w:val="1"/>
      <w:marLeft w:val="0"/>
      <w:marRight w:val="0"/>
      <w:marTop w:val="0"/>
      <w:marBottom w:val="0"/>
      <w:divBdr>
        <w:top w:val="none" w:sz="0" w:space="0" w:color="auto"/>
        <w:left w:val="none" w:sz="0" w:space="0" w:color="auto"/>
        <w:bottom w:val="none" w:sz="0" w:space="0" w:color="auto"/>
        <w:right w:val="none" w:sz="0" w:space="0" w:color="auto"/>
      </w:divBdr>
    </w:div>
    <w:div w:id="584457064">
      <w:bodyDiv w:val="1"/>
      <w:marLeft w:val="0"/>
      <w:marRight w:val="0"/>
      <w:marTop w:val="0"/>
      <w:marBottom w:val="0"/>
      <w:divBdr>
        <w:top w:val="none" w:sz="0" w:space="0" w:color="auto"/>
        <w:left w:val="none" w:sz="0" w:space="0" w:color="auto"/>
        <w:bottom w:val="none" w:sz="0" w:space="0" w:color="auto"/>
        <w:right w:val="none" w:sz="0" w:space="0" w:color="auto"/>
      </w:divBdr>
    </w:div>
    <w:div w:id="585698033">
      <w:bodyDiv w:val="1"/>
      <w:marLeft w:val="0"/>
      <w:marRight w:val="0"/>
      <w:marTop w:val="0"/>
      <w:marBottom w:val="0"/>
      <w:divBdr>
        <w:top w:val="none" w:sz="0" w:space="0" w:color="auto"/>
        <w:left w:val="none" w:sz="0" w:space="0" w:color="auto"/>
        <w:bottom w:val="none" w:sz="0" w:space="0" w:color="auto"/>
        <w:right w:val="none" w:sz="0" w:space="0" w:color="auto"/>
      </w:divBdr>
    </w:div>
    <w:div w:id="593442854">
      <w:bodyDiv w:val="1"/>
      <w:marLeft w:val="0"/>
      <w:marRight w:val="0"/>
      <w:marTop w:val="0"/>
      <w:marBottom w:val="0"/>
      <w:divBdr>
        <w:top w:val="none" w:sz="0" w:space="0" w:color="auto"/>
        <w:left w:val="none" w:sz="0" w:space="0" w:color="auto"/>
        <w:bottom w:val="none" w:sz="0" w:space="0" w:color="auto"/>
        <w:right w:val="none" w:sz="0" w:space="0" w:color="auto"/>
      </w:divBdr>
    </w:div>
    <w:div w:id="601113689">
      <w:bodyDiv w:val="1"/>
      <w:marLeft w:val="0"/>
      <w:marRight w:val="0"/>
      <w:marTop w:val="0"/>
      <w:marBottom w:val="0"/>
      <w:divBdr>
        <w:top w:val="none" w:sz="0" w:space="0" w:color="auto"/>
        <w:left w:val="none" w:sz="0" w:space="0" w:color="auto"/>
        <w:bottom w:val="none" w:sz="0" w:space="0" w:color="auto"/>
        <w:right w:val="none" w:sz="0" w:space="0" w:color="auto"/>
      </w:divBdr>
    </w:div>
    <w:div w:id="633827931">
      <w:bodyDiv w:val="1"/>
      <w:marLeft w:val="0"/>
      <w:marRight w:val="0"/>
      <w:marTop w:val="0"/>
      <w:marBottom w:val="0"/>
      <w:divBdr>
        <w:top w:val="none" w:sz="0" w:space="0" w:color="auto"/>
        <w:left w:val="none" w:sz="0" w:space="0" w:color="auto"/>
        <w:bottom w:val="none" w:sz="0" w:space="0" w:color="auto"/>
        <w:right w:val="none" w:sz="0" w:space="0" w:color="auto"/>
      </w:divBdr>
    </w:div>
    <w:div w:id="641155271">
      <w:bodyDiv w:val="1"/>
      <w:marLeft w:val="0"/>
      <w:marRight w:val="0"/>
      <w:marTop w:val="0"/>
      <w:marBottom w:val="0"/>
      <w:divBdr>
        <w:top w:val="none" w:sz="0" w:space="0" w:color="auto"/>
        <w:left w:val="none" w:sz="0" w:space="0" w:color="auto"/>
        <w:bottom w:val="none" w:sz="0" w:space="0" w:color="auto"/>
        <w:right w:val="none" w:sz="0" w:space="0" w:color="auto"/>
      </w:divBdr>
    </w:div>
    <w:div w:id="712537648">
      <w:bodyDiv w:val="1"/>
      <w:marLeft w:val="0"/>
      <w:marRight w:val="0"/>
      <w:marTop w:val="0"/>
      <w:marBottom w:val="0"/>
      <w:divBdr>
        <w:top w:val="none" w:sz="0" w:space="0" w:color="auto"/>
        <w:left w:val="none" w:sz="0" w:space="0" w:color="auto"/>
        <w:bottom w:val="none" w:sz="0" w:space="0" w:color="auto"/>
        <w:right w:val="none" w:sz="0" w:space="0" w:color="auto"/>
      </w:divBdr>
    </w:div>
    <w:div w:id="744957902">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69683952">
      <w:bodyDiv w:val="1"/>
      <w:marLeft w:val="0"/>
      <w:marRight w:val="0"/>
      <w:marTop w:val="0"/>
      <w:marBottom w:val="0"/>
      <w:divBdr>
        <w:top w:val="none" w:sz="0" w:space="0" w:color="auto"/>
        <w:left w:val="none" w:sz="0" w:space="0" w:color="auto"/>
        <w:bottom w:val="none" w:sz="0" w:space="0" w:color="auto"/>
        <w:right w:val="none" w:sz="0" w:space="0" w:color="auto"/>
      </w:divBdr>
    </w:div>
    <w:div w:id="904342237">
      <w:bodyDiv w:val="1"/>
      <w:marLeft w:val="0"/>
      <w:marRight w:val="0"/>
      <w:marTop w:val="0"/>
      <w:marBottom w:val="0"/>
      <w:divBdr>
        <w:top w:val="none" w:sz="0" w:space="0" w:color="auto"/>
        <w:left w:val="none" w:sz="0" w:space="0" w:color="auto"/>
        <w:bottom w:val="none" w:sz="0" w:space="0" w:color="auto"/>
        <w:right w:val="none" w:sz="0" w:space="0" w:color="auto"/>
      </w:divBdr>
      <w:divsChild>
        <w:div w:id="1557738871">
          <w:marLeft w:val="0"/>
          <w:marRight w:val="0"/>
          <w:marTop w:val="120"/>
          <w:marBottom w:val="0"/>
          <w:divBdr>
            <w:top w:val="none" w:sz="0" w:space="0" w:color="auto"/>
            <w:left w:val="none" w:sz="0" w:space="0" w:color="auto"/>
            <w:bottom w:val="none" w:sz="0" w:space="0" w:color="auto"/>
            <w:right w:val="none" w:sz="0" w:space="0" w:color="auto"/>
          </w:divBdr>
        </w:div>
      </w:divsChild>
    </w:div>
    <w:div w:id="905992821">
      <w:bodyDiv w:val="1"/>
      <w:marLeft w:val="0"/>
      <w:marRight w:val="0"/>
      <w:marTop w:val="0"/>
      <w:marBottom w:val="0"/>
      <w:divBdr>
        <w:top w:val="none" w:sz="0" w:space="0" w:color="auto"/>
        <w:left w:val="none" w:sz="0" w:space="0" w:color="auto"/>
        <w:bottom w:val="none" w:sz="0" w:space="0" w:color="auto"/>
        <w:right w:val="none" w:sz="0" w:space="0" w:color="auto"/>
      </w:divBdr>
    </w:div>
    <w:div w:id="929116853">
      <w:bodyDiv w:val="1"/>
      <w:marLeft w:val="0"/>
      <w:marRight w:val="0"/>
      <w:marTop w:val="0"/>
      <w:marBottom w:val="0"/>
      <w:divBdr>
        <w:top w:val="none" w:sz="0" w:space="0" w:color="auto"/>
        <w:left w:val="none" w:sz="0" w:space="0" w:color="auto"/>
        <w:bottom w:val="none" w:sz="0" w:space="0" w:color="auto"/>
        <w:right w:val="none" w:sz="0" w:space="0" w:color="auto"/>
      </w:divBdr>
    </w:div>
    <w:div w:id="938172576">
      <w:bodyDiv w:val="1"/>
      <w:marLeft w:val="0"/>
      <w:marRight w:val="0"/>
      <w:marTop w:val="0"/>
      <w:marBottom w:val="0"/>
      <w:divBdr>
        <w:top w:val="none" w:sz="0" w:space="0" w:color="auto"/>
        <w:left w:val="none" w:sz="0" w:space="0" w:color="auto"/>
        <w:bottom w:val="none" w:sz="0" w:space="0" w:color="auto"/>
        <w:right w:val="none" w:sz="0" w:space="0" w:color="auto"/>
      </w:divBdr>
    </w:div>
    <w:div w:id="943921494">
      <w:bodyDiv w:val="1"/>
      <w:marLeft w:val="0"/>
      <w:marRight w:val="0"/>
      <w:marTop w:val="0"/>
      <w:marBottom w:val="0"/>
      <w:divBdr>
        <w:top w:val="none" w:sz="0" w:space="0" w:color="auto"/>
        <w:left w:val="none" w:sz="0" w:space="0" w:color="auto"/>
        <w:bottom w:val="none" w:sz="0" w:space="0" w:color="auto"/>
        <w:right w:val="none" w:sz="0" w:space="0" w:color="auto"/>
      </w:divBdr>
    </w:div>
    <w:div w:id="967931484">
      <w:bodyDiv w:val="1"/>
      <w:marLeft w:val="0"/>
      <w:marRight w:val="0"/>
      <w:marTop w:val="0"/>
      <w:marBottom w:val="0"/>
      <w:divBdr>
        <w:top w:val="none" w:sz="0" w:space="0" w:color="auto"/>
        <w:left w:val="none" w:sz="0" w:space="0" w:color="auto"/>
        <w:bottom w:val="none" w:sz="0" w:space="0" w:color="auto"/>
        <w:right w:val="none" w:sz="0" w:space="0" w:color="auto"/>
      </w:divBdr>
    </w:div>
    <w:div w:id="1005402484">
      <w:bodyDiv w:val="1"/>
      <w:marLeft w:val="0"/>
      <w:marRight w:val="0"/>
      <w:marTop w:val="0"/>
      <w:marBottom w:val="0"/>
      <w:divBdr>
        <w:top w:val="none" w:sz="0" w:space="0" w:color="auto"/>
        <w:left w:val="none" w:sz="0" w:space="0" w:color="auto"/>
        <w:bottom w:val="none" w:sz="0" w:space="0" w:color="auto"/>
        <w:right w:val="none" w:sz="0" w:space="0" w:color="auto"/>
      </w:divBdr>
    </w:div>
    <w:div w:id="1017123593">
      <w:bodyDiv w:val="1"/>
      <w:marLeft w:val="0"/>
      <w:marRight w:val="0"/>
      <w:marTop w:val="0"/>
      <w:marBottom w:val="0"/>
      <w:divBdr>
        <w:top w:val="none" w:sz="0" w:space="0" w:color="auto"/>
        <w:left w:val="none" w:sz="0" w:space="0" w:color="auto"/>
        <w:bottom w:val="none" w:sz="0" w:space="0" w:color="auto"/>
        <w:right w:val="none" w:sz="0" w:space="0" w:color="auto"/>
      </w:divBdr>
    </w:div>
    <w:div w:id="1034382338">
      <w:bodyDiv w:val="1"/>
      <w:marLeft w:val="0"/>
      <w:marRight w:val="0"/>
      <w:marTop w:val="0"/>
      <w:marBottom w:val="0"/>
      <w:divBdr>
        <w:top w:val="none" w:sz="0" w:space="0" w:color="auto"/>
        <w:left w:val="none" w:sz="0" w:space="0" w:color="auto"/>
        <w:bottom w:val="none" w:sz="0" w:space="0" w:color="auto"/>
        <w:right w:val="none" w:sz="0" w:space="0" w:color="auto"/>
      </w:divBdr>
    </w:div>
    <w:div w:id="1040712882">
      <w:bodyDiv w:val="1"/>
      <w:marLeft w:val="0"/>
      <w:marRight w:val="0"/>
      <w:marTop w:val="0"/>
      <w:marBottom w:val="0"/>
      <w:divBdr>
        <w:top w:val="none" w:sz="0" w:space="0" w:color="auto"/>
        <w:left w:val="none" w:sz="0" w:space="0" w:color="auto"/>
        <w:bottom w:val="none" w:sz="0" w:space="0" w:color="auto"/>
        <w:right w:val="none" w:sz="0" w:space="0" w:color="auto"/>
      </w:divBdr>
    </w:div>
    <w:div w:id="1050617801">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
    <w:div w:id="1061637775">
      <w:bodyDiv w:val="1"/>
      <w:marLeft w:val="0"/>
      <w:marRight w:val="0"/>
      <w:marTop w:val="0"/>
      <w:marBottom w:val="0"/>
      <w:divBdr>
        <w:top w:val="none" w:sz="0" w:space="0" w:color="auto"/>
        <w:left w:val="none" w:sz="0" w:space="0" w:color="auto"/>
        <w:bottom w:val="none" w:sz="0" w:space="0" w:color="auto"/>
        <w:right w:val="none" w:sz="0" w:space="0" w:color="auto"/>
      </w:divBdr>
    </w:div>
    <w:div w:id="1081559743">
      <w:bodyDiv w:val="1"/>
      <w:marLeft w:val="0"/>
      <w:marRight w:val="0"/>
      <w:marTop w:val="0"/>
      <w:marBottom w:val="0"/>
      <w:divBdr>
        <w:top w:val="none" w:sz="0" w:space="0" w:color="auto"/>
        <w:left w:val="none" w:sz="0" w:space="0" w:color="auto"/>
        <w:bottom w:val="none" w:sz="0" w:space="0" w:color="auto"/>
        <w:right w:val="none" w:sz="0" w:space="0" w:color="auto"/>
      </w:divBdr>
    </w:div>
    <w:div w:id="1085223085">
      <w:bodyDiv w:val="1"/>
      <w:marLeft w:val="0"/>
      <w:marRight w:val="0"/>
      <w:marTop w:val="0"/>
      <w:marBottom w:val="0"/>
      <w:divBdr>
        <w:top w:val="none" w:sz="0" w:space="0" w:color="auto"/>
        <w:left w:val="none" w:sz="0" w:space="0" w:color="auto"/>
        <w:bottom w:val="none" w:sz="0" w:space="0" w:color="auto"/>
        <w:right w:val="none" w:sz="0" w:space="0" w:color="auto"/>
      </w:divBdr>
    </w:div>
    <w:div w:id="1089814519">
      <w:bodyDiv w:val="1"/>
      <w:marLeft w:val="0"/>
      <w:marRight w:val="0"/>
      <w:marTop w:val="0"/>
      <w:marBottom w:val="0"/>
      <w:divBdr>
        <w:top w:val="none" w:sz="0" w:space="0" w:color="auto"/>
        <w:left w:val="none" w:sz="0" w:space="0" w:color="auto"/>
        <w:bottom w:val="none" w:sz="0" w:space="0" w:color="auto"/>
        <w:right w:val="none" w:sz="0" w:space="0" w:color="auto"/>
      </w:divBdr>
    </w:div>
    <w:div w:id="1094472339">
      <w:bodyDiv w:val="1"/>
      <w:marLeft w:val="0"/>
      <w:marRight w:val="0"/>
      <w:marTop w:val="0"/>
      <w:marBottom w:val="0"/>
      <w:divBdr>
        <w:top w:val="none" w:sz="0" w:space="0" w:color="auto"/>
        <w:left w:val="none" w:sz="0" w:space="0" w:color="auto"/>
        <w:bottom w:val="none" w:sz="0" w:space="0" w:color="auto"/>
        <w:right w:val="none" w:sz="0" w:space="0" w:color="auto"/>
      </w:divBdr>
    </w:div>
    <w:div w:id="1104302803">
      <w:bodyDiv w:val="1"/>
      <w:marLeft w:val="0"/>
      <w:marRight w:val="0"/>
      <w:marTop w:val="0"/>
      <w:marBottom w:val="0"/>
      <w:divBdr>
        <w:top w:val="none" w:sz="0" w:space="0" w:color="auto"/>
        <w:left w:val="none" w:sz="0" w:space="0" w:color="auto"/>
        <w:bottom w:val="none" w:sz="0" w:space="0" w:color="auto"/>
        <w:right w:val="none" w:sz="0" w:space="0" w:color="auto"/>
      </w:divBdr>
    </w:div>
    <w:div w:id="1133140046">
      <w:bodyDiv w:val="1"/>
      <w:marLeft w:val="0"/>
      <w:marRight w:val="0"/>
      <w:marTop w:val="0"/>
      <w:marBottom w:val="0"/>
      <w:divBdr>
        <w:top w:val="none" w:sz="0" w:space="0" w:color="auto"/>
        <w:left w:val="none" w:sz="0" w:space="0" w:color="auto"/>
        <w:bottom w:val="none" w:sz="0" w:space="0" w:color="auto"/>
        <w:right w:val="none" w:sz="0" w:space="0" w:color="auto"/>
      </w:divBdr>
    </w:div>
    <w:div w:id="1146168953">
      <w:bodyDiv w:val="1"/>
      <w:marLeft w:val="0"/>
      <w:marRight w:val="0"/>
      <w:marTop w:val="0"/>
      <w:marBottom w:val="0"/>
      <w:divBdr>
        <w:top w:val="none" w:sz="0" w:space="0" w:color="auto"/>
        <w:left w:val="none" w:sz="0" w:space="0" w:color="auto"/>
        <w:bottom w:val="none" w:sz="0" w:space="0" w:color="auto"/>
        <w:right w:val="none" w:sz="0" w:space="0" w:color="auto"/>
      </w:divBdr>
    </w:div>
    <w:div w:id="1184200703">
      <w:bodyDiv w:val="1"/>
      <w:marLeft w:val="0"/>
      <w:marRight w:val="0"/>
      <w:marTop w:val="0"/>
      <w:marBottom w:val="0"/>
      <w:divBdr>
        <w:top w:val="none" w:sz="0" w:space="0" w:color="auto"/>
        <w:left w:val="none" w:sz="0" w:space="0" w:color="auto"/>
        <w:bottom w:val="none" w:sz="0" w:space="0" w:color="auto"/>
        <w:right w:val="none" w:sz="0" w:space="0" w:color="auto"/>
      </w:divBdr>
    </w:div>
    <w:div w:id="1191796243">
      <w:bodyDiv w:val="1"/>
      <w:marLeft w:val="0"/>
      <w:marRight w:val="0"/>
      <w:marTop w:val="0"/>
      <w:marBottom w:val="0"/>
      <w:divBdr>
        <w:top w:val="none" w:sz="0" w:space="0" w:color="auto"/>
        <w:left w:val="none" w:sz="0" w:space="0" w:color="auto"/>
        <w:bottom w:val="none" w:sz="0" w:space="0" w:color="auto"/>
        <w:right w:val="none" w:sz="0" w:space="0" w:color="auto"/>
      </w:divBdr>
    </w:div>
    <w:div w:id="1211770472">
      <w:bodyDiv w:val="1"/>
      <w:marLeft w:val="0"/>
      <w:marRight w:val="0"/>
      <w:marTop w:val="0"/>
      <w:marBottom w:val="0"/>
      <w:divBdr>
        <w:top w:val="none" w:sz="0" w:space="0" w:color="auto"/>
        <w:left w:val="none" w:sz="0" w:space="0" w:color="auto"/>
        <w:bottom w:val="none" w:sz="0" w:space="0" w:color="auto"/>
        <w:right w:val="none" w:sz="0" w:space="0" w:color="auto"/>
      </w:divBdr>
    </w:div>
    <w:div w:id="1236817702">
      <w:bodyDiv w:val="1"/>
      <w:marLeft w:val="0"/>
      <w:marRight w:val="0"/>
      <w:marTop w:val="0"/>
      <w:marBottom w:val="0"/>
      <w:divBdr>
        <w:top w:val="none" w:sz="0" w:space="0" w:color="auto"/>
        <w:left w:val="none" w:sz="0" w:space="0" w:color="auto"/>
        <w:bottom w:val="none" w:sz="0" w:space="0" w:color="auto"/>
        <w:right w:val="none" w:sz="0" w:space="0" w:color="auto"/>
      </w:divBdr>
    </w:div>
    <w:div w:id="1241405752">
      <w:bodyDiv w:val="1"/>
      <w:marLeft w:val="0"/>
      <w:marRight w:val="0"/>
      <w:marTop w:val="0"/>
      <w:marBottom w:val="0"/>
      <w:divBdr>
        <w:top w:val="none" w:sz="0" w:space="0" w:color="auto"/>
        <w:left w:val="none" w:sz="0" w:space="0" w:color="auto"/>
        <w:bottom w:val="none" w:sz="0" w:space="0" w:color="auto"/>
        <w:right w:val="none" w:sz="0" w:space="0" w:color="auto"/>
      </w:divBdr>
    </w:div>
    <w:div w:id="1253272417">
      <w:bodyDiv w:val="1"/>
      <w:marLeft w:val="0"/>
      <w:marRight w:val="0"/>
      <w:marTop w:val="0"/>
      <w:marBottom w:val="0"/>
      <w:divBdr>
        <w:top w:val="none" w:sz="0" w:space="0" w:color="auto"/>
        <w:left w:val="none" w:sz="0" w:space="0" w:color="auto"/>
        <w:bottom w:val="none" w:sz="0" w:space="0" w:color="auto"/>
        <w:right w:val="none" w:sz="0" w:space="0" w:color="auto"/>
      </w:divBdr>
    </w:div>
    <w:div w:id="1256014222">
      <w:bodyDiv w:val="1"/>
      <w:marLeft w:val="0"/>
      <w:marRight w:val="0"/>
      <w:marTop w:val="0"/>
      <w:marBottom w:val="0"/>
      <w:divBdr>
        <w:top w:val="none" w:sz="0" w:space="0" w:color="auto"/>
        <w:left w:val="none" w:sz="0" w:space="0" w:color="auto"/>
        <w:bottom w:val="none" w:sz="0" w:space="0" w:color="auto"/>
        <w:right w:val="none" w:sz="0" w:space="0" w:color="auto"/>
      </w:divBdr>
    </w:div>
    <w:div w:id="1337151237">
      <w:bodyDiv w:val="1"/>
      <w:marLeft w:val="0"/>
      <w:marRight w:val="0"/>
      <w:marTop w:val="0"/>
      <w:marBottom w:val="0"/>
      <w:divBdr>
        <w:top w:val="none" w:sz="0" w:space="0" w:color="auto"/>
        <w:left w:val="none" w:sz="0" w:space="0" w:color="auto"/>
        <w:bottom w:val="none" w:sz="0" w:space="0" w:color="auto"/>
        <w:right w:val="none" w:sz="0" w:space="0" w:color="auto"/>
      </w:divBdr>
      <w:divsChild>
        <w:div w:id="30107974">
          <w:marLeft w:val="0"/>
          <w:marRight w:val="0"/>
          <w:marTop w:val="120"/>
          <w:marBottom w:val="0"/>
          <w:divBdr>
            <w:top w:val="none" w:sz="0" w:space="0" w:color="auto"/>
            <w:left w:val="none" w:sz="0" w:space="0" w:color="auto"/>
            <w:bottom w:val="none" w:sz="0" w:space="0" w:color="auto"/>
            <w:right w:val="none" w:sz="0" w:space="0" w:color="auto"/>
          </w:divBdr>
        </w:div>
      </w:divsChild>
    </w:div>
    <w:div w:id="1352343558">
      <w:bodyDiv w:val="1"/>
      <w:marLeft w:val="0"/>
      <w:marRight w:val="0"/>
      <w:marTop w:val="0"/>
      <w:marBottom w:val="0"/>
      <w:divBdr>
        <w:top w:val="none" w:sz="0" w:space="0" w:color="auto"/>
        <w:left w:val="none" w:sz="0" w:space="0" w:color="auto"/>
        <w:bottom w:val="none" w:sz="0" w:space="0" w:color="auto"/>
        <w:right w:val="none" w:sz="0" w:space="0" w:color="auto"/>
      </w:divBdr>
    </w:div>
    <w:div w:id="1374646699">
      <w:bodyDiv w:val="1"/>
      <w:marLeft w:val="0"/>
      <w:marRight w:val="0"/>
      <w:marTop w:val="0"/>
      <w:marBottom w:val="0"/>
      <w:divBdr>
        <w:top w:val="none" w:sz="0" w:space="0" w:color="auto"/>
        <w:left w:val="none" w:sz="0" w:space="0" w:color="auto"/>
        <w:bottom w:val="none" w:sz="0" w:space="0" w:color="auto"/>
        <w:right w:val="none" w:sz="0" w:space="0" w:color="auto"/>
      </w:divBdr>
    </w:div>
    <w:div w:id="1397048460">
      <w:bodyDiv w:val="1"/>
      <w:marLeft w:val="0"/>
      <w:marRight w:val="0"/>
      <w:marTop w:val="0"/>
      <w:marBottom w:val="0"/>
      <w:divBdr>
        <w:top w:val="none" w:sz="0" w:space="0" w:color="auto"/>
        <w:left w:val="none" w:sz="0" w:space="0" w:color="auto"/>
        <w:bottom w:val="none" w:sz="0" w:space="0" w:color="auto"/>
        <w:right w:val="none" w:sz="0" w:space="0" w:color="auto"/>
      </w:divBdr>
      <w:divsChild>
        <w:div w:id="1127897436">
          <w:marLeft w:val="0"/>
          <w:marRight w:val="0"/>
          <w:marTop w:val="0"/>
          <w:marBottom w:val="0"/>
          <w:divBdr>
            <w:top w:val="none" w:sz="0" w:space="0" w:color="auto"/>
            <w:left w:val="none" w:sz="0" w:space="0" w:color="auto"/>
            <w:bottom w:val="none" w:sz="0" w:space="0" w:color="auto"/>
            <w:right w:val="none" w:sz="0" w:space="0" w:color="auto"/>
          </w:divBdr>
        </w:div>
      </w:divsChild>
    </w:div>
    <w:div w:id="1447894958">
      <w:bodyDiv w:val="1"/>
      <w:marLeft w:val="0"/>
      <w:marRight w:val="0"/>
      <w:marTop w:val="0"/>
      <w:marBottom w:val="0"/>
      <w:divBdr>
        <w:top w:val="none" w:sz="0" w:space="0" w:color="auto"/>
        <w:left w:val="none" w:sz="0" w:space="0" w:color="auto"/>
        <w:bottom w:val="none" w:sz="0" w:space="0" w:color="auto"/>
        <w:right w:val="none" w:sz="0" w:space="0" w:color="auto"/>
      </w:divBdr>
    </w:div>
    <w:div w:id="1488324808">
      <w:bodyDiv w:val="1"/>
      <w:marLeft w:val="0"/>
      <w:marRight w:val="0"/>
      <w:marTop w:val="0"/>
      <w:marBottom w:val="0"/>
      <w:divBdr>
        <w:top w:val="none" w:sz="0" w:space="0" w:color="auto"/>
        <w:left w:val="none" w:sz="0" w:space="0" w:color="auto"/>
        <w:bottom w:val="none" w:sz="0" w:space="0" w:color="auto"/>
        <w:right w:val="none" w:sz="0" w:space="0" w:color="auto"/>
      </w:divBdr>
    </w:div>
    <w:div w:id="1553931400">
      <w:bodyDiv w:val="1"/>
      <w:marLeft w:val="0"/>
      <w:marRight w:val="0"/>
      <w:marTop w:val="0"/>
      <w:marBottom w:val="0"/>
      <w:divBdr>
        <w:top w:val="none" w:sz="0" w:space="0" w:color="auto"/>
        <w:left w:val="none" w:sz="0" w:space="0" w:color="auto"/>
        <w:bottom w:val="none" w:sz="0" w:space="0" w:color="auto"/>
        <w:right w:val="none" w:sz="0" w:space="0" w:color="auto"/>
      </w:divBdr>
    </w:div>
    <w:div w:id="1588265864">
      <w:bodyDiv w:val="1"/>
      <w:marLeft w:val="0"/>
      <w:marRight w:val="0"/>
      <w:marTop w:val="0"/>
      <w:marBottom w:val="0"/>
      <w:divBdr>
        <w:top w:val="none" w:sz="0" w:space="0" w:color="auto"/>
        <w:left w:val="none" w:sz="0" w:space="0" w:color="auto"/>
        <w:bottom w:val="none" w:sz="0" w:space="0" w:color="auto"/>
        <w:right w:val="none" w:sz="0" w:space="0" w:color="auto"/>
      </w:divBdr>
    </w:div>
    <w:div w:id="1649238037">
      <w:bodyDiv w:val="1"/>
      <w:marLeft w:val="0"/>
      <w:marRight w:val="0"/>
      <w:marTop w:val="0"/>
      <w:marBottom w:val="0"/>
      <w:divBdr>
        <w:top w:val="none" w:sz="0" w:space="0" w:color="auto"/>
        <w:left w:val="none" w:sz="0" w:space="0" w:color="auto"/>
        <w:bottom w:val="none" w:sz="0" w:space="0" w:color="auto"/>
        <w:right w:val="none" w:sz="0" w:space="0" w:color="auto"/>
      </w:divBdr>
    </w:div>
    <w:div w:id="1652103233">
      <w:bodyDiv w:val="1"/>
      <w:marLeft w:val="0"/>
      <w:marRight w:val="0"/>
      <w:marTop w:val="0"/>
      <w:marBottom w:val="0"/>
      <w:divBdr>
        <w:top w:val="none" w:sz="0" w:space="0" w:color="auto"/>
        <w:left w:val="none" w:sz="0" w:space="0" w:color="auto"/>
        <w:bottom w:val="none" w:sz="0" w:space="0" w:color="auto"/>
        <w:right w:val="none" w:sz="0" w:space="0" w:color="auto"/>
      </w:divBdr>
    </w:div>
    <w:div w:id="1663394013">
      <w:bodyDiv w:val="1"/>
      <w:marLeft w:val="0"/>
      <w:marRight w:val="0"/>
      <w:marTop w:val="0"/>
      <w:marBottom w:val="0"/>
      <w:divBdr>
        <w:top w:val="none" w:sz="0" w:space="0" w:color="auto"/>
        <w:left w:val="none" w:sz="0" w:space="0" w:color="auto"/>
        <w:bottom w:val="none" w:sz="0" w:space="0" w:color="auto"/>
        <w:right w:val="none" w:sz="0" w:space="0" w:color="auto"/>
      </w:divBdr>
    </w:div>
    <w:div w:id="1679229995">
      <w:bodyDiv w:val="1"/>
      <w:marLeft w:val="0"/>
      <w:marRight w:val="0"/>
      <w:marTop w:val="0"/>
      <w:marBottom w:val="0"/>
      <w:divBdr>
        <w:top w:val="none" w:sz="0" w:space="0" w:color="auto"/>
        <w:left w:val="none" w:sz="0" w:space="0" w:color="auto"/>
        <w:bottom w:val="none" w:sz="0" w:space="0" w:color="auto"/>
        <w:right w:val="none" w:sz="0" w:space="0" w:color="auto"/>
      </w:divBdr>
    </w:div>
    <w:div w:id="1730962206">
      <w:bodyDiv w:val="1"/>
      <w:marLeft w:val="0"/>
      <w:marRight w:val="0"/>
      <w:marTop w:val="0"/>
      <w:marBottom w:val="0"/>
      <w:divBdr>
        <w:top w:val="none" w:sz="0" w:space="0" w:color="auto"/>
        <w:left w:val="none" w:sz="0" w:space="0" w:color="auto"/>
        <w:bottom w:val="none" w:sz="0" w:space="0" w:color="auto"/>
        <w:right w:val="none" w:sz="0" w:space="0" w:color="auto"/>
      </w:divBdr>
    </w:div>
    <w:div w:id="1794862308">
      <w:bodyDiv w:val="1"/>
      <w:marLeft w:val="0"/>
      <w:marRight w:val="0"/>
      <w:marTop w:val="0"/>
      <w:marBottom w:val="0"/>
      <w:divBdr>
        <w:top w:val="none" w:sz="0" w:space="0" w:color="auto"/>
        <w:left w:val="none" w:sz="0" w:space="0" w:color="auto"/>
        <w:bottom w:val="none" w:sz="0" w:space="0" w:color="auto"/>
        <w:right w:val="none" w:sz="0" w:space="0" w:color="auto"/>
      </w:divBdr>
    </w:div>
    <w:div w:id="1930771766">
      <w:bodyDiv w:val="1"/>
      <w:marLeft w:val="0"/>
      <w:marRight w:val="0"/>
      <w:marTop w:val="0"/>
      <w:marBottom w:val="0"/>
      <w:divBdr>
        <w:top w:val="none" w:sz="0" w:space="0" w:color="auto"/>
        <w:left w:val="none" w:sz="0" w:space="0" w:color="auto"/>
        <w:bottom w:val="none" w:sz="0" w:space="0" w:color="auto"/>
        <w:right w:val="none" w:sz="0" w:space="0" w:color="auto"/>
      </w:divBdr>
    </w:div>
    <w:div w:id="1986541752">
      <w:bodyDiv w:val="1"/>
      <w:marLeft w:val="0"/>
      <w:marRight w:val="0"/>
      <w:marTop w:val="0"/>
      <w:marBottom w:val="0"/>
      <w:divBdr>
        <w:top w:val="none" w:sz="0" w:space="0" w:color="auto"/>
        <w:left w:val="none" w:sz="0" w:space="0" w:color="auto"/>
        <w:bottom w:val="none" w:sz="0" w:space="0" w:color="auto"/>
        <w:right w:val="none" w:sz="0" w:space="0" w:color="auto"/>
      </w:divBdr>
    </w:div>
    <w:div w:id="2002585869">
      <w:bodyDiv w:val="1"/>
      <w:marLeft w:val="0"/>
      <w:marRight w:val="0"/>
      <w:marTop w:val="0"/>
      <w:marBottom w:val="0"/>
      <w:divBdr>
        <w:top w:val="none" w:sz="0" w:space="0" w:color="auto"/>
        <w:left w:val="none" w:sz="0" w:space="0" w:color="auto"/>
        <w:bottom w:val="none" w:sz="0" w:space="0" w:color="auto"/>
        <w:right w:val="none" w:sz="0" w:space="0" w:color="auto"/>
      </w:divBdr>
    </w:div>
    <w:div w:id="2036808728">
      <w:bodyDiv w:val="1"/>
      <w:marLeft w:val="0"/>
      <w:marRight w:val="0"/>
      <w:marTop w:val="0"/>
      <w:marBottom w:val="0"/>
      <w:divBdr>
        <w:top w:val="none" w:sz="0" w:space="0" w:color="auto"/>
        <w:left w:val="none" w:sz="0" w:space="0" w:color="auto"/>
        <w:bottom w:val="none" w:sz="0" w:space="0" w:color="auto"/>
        <w:right w:val="none" w:sz="0" w:space="0" w:color="auto"/>
      </w:divBdr>
    </w:div>
    <w:div w:id="2086029446">
      <w:bodyDiv w:val="1"/>
      <w:marLeft w:val="0"/>
      <w:marRight w:val="0"/>
      <w:marTop w:val="0"/>
      <w:marBottom w:val="0"/>
      <w:divBdr>
        <w:top w:val="none" w:sz="0" w:space="0" w:color="auto"/>
        <w:left w:val="none" w:sz="0" w:space="0" w:color="auto"/>
        <w:bottom w:val="none" w:sz="0" w:space="0" w:color="auto"/>
        <w:right w:val="none" w:sz="0" w:space="0" w:color="auto"/>
      </w:divBdr>
    </w:div>
    <w:div w:id="21218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DF18-2E4B-4EC6-8502-AA20CDF8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11434</TotalTime>
  <Pages>83</Pages>
  <Words>22586</Words>
  <Characters>128742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tk-eco</dc:creator>
  <cp:lastModifiedBy>Саетова Лиана</cp:lastModifiedBy>
  <cp:revision>296</cp:revision>
  <dcterms:created xsi:type="dcterms:W3CDTF">2017-08-14T04:53:00Z</dcterms:created>
  <dcterms:modified xsi:type="dcterms:W3CDTF">2017-12-11T05:45:00Z</dcterms:modified>
</cp:coreProperties>
</file>